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附件：北塔区2020年农村公共厕所建设台帐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  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1208"/>
        <w:gridCol w:w="1389"/>
        <w:gridCol w:w="26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6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Fonts w:ascii="仿宋" w:hAnsi="仿宋" w:eastAsia="仿宋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Style w:val="6"/>
                <w:rFonts w:ascii="仿宋" w:hAnsi="仿宋" w:eastAsia="仿宋"/>
                <w:b w:val="0"/>
                <w:sz w:val="24"/>
                <w:szCs w:val="24"/>
                <w:lang w:eastAsia="zh-TW"/>
              </w:rPr>
            </w:pPr>
            <w:r>
              <w:rPr>
                <w:rStyle w:val="6"/>
                <w:rFonts w:ascii="仿宋" w:hAnsi="仿宋" w:eastAsia="仿宋"/>
                <w:sz w:val="24"/>
                <w:szCs w:val="24"/>
              </w:rPr>
              <w:t>联系人</w:t>
            </w:r>
          </w:p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  <w:r>
              <w:rPr>
                <w:rStyle w:val="6"/>
                <w:rFonts w:ascii="仿宋" w:hAnsi="仿宋" w:eastAsia="仿宋" w:cs="仿宋"/>
              </w:rPr>
              <w:t>（受益人）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Fonts w:ascii="仿宋" w:hAnsi="仿宋" w:eastAsia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Style w:val="6"/>
                <w:rFonts w:ascii="仿宋" w:hAnsi="仿宋" w:eastAsia="仿宋"/>
                <w:b w:val="0"/>
                <w:sz w:val="24"/>
                <w:szCs w:val="24"/>
                <w:lang w:eastAsia="zh-TW"/>
              </w:rPr>
            </w:pPr>
            <w:r>
              <w:rPr>
                <w:rStyle w:val="6"/>
                <w:rFonts w:ascii="仿宋" w:hAnsi="仿宋" w:eastAsia="仿宋"/>
                <w:sz w:val="24"/>
                <w:szCs w:val="24"/>
              </w:rPr>
              <w:t>项目建设地址</w:t>
            </w:r>
          </w:p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  <w:r>
              <w:rPr>
                <w:rStyle w:val="6"/>
                <w:rFonts w:ascii="仿宋" w:hAnsi="仿宋" w:eastAsia="仿宋" w:cs="仿宋"/>
              </w:rPr>
              <w:t>（此项为建设项目必填，其他项目为受益人家庭地址）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adjustRightInd w:val="0"/>
              <w:snapToGrid w:val="0"/>
              <w:spacing w:line="240" w:lineRule="auto"/>
              <w:rPr>
                <w:rFonts w:ascii="仿宋" w:hAnsi="仿宋" w:eastAsia="仿宋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肖琼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131XXXX6309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陈家桥乡园艺场一组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肖琼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131XXXX6309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陈家桥乡园艺场文化活动中心旁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廖增良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181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XXXX8578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陈家桥乡李子塘村黄桃产业园东口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廖增良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181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XXXX8578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陈家桥乡李子塘村五组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何交成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138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XXXX3552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田江街道田江村水果基地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谢拉明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137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XXXX9006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田江街道苗儿村足球场旁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谢拉明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137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XXXX9006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田江街道苗儿村1-3组片文体广场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陈中训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150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XXXX0889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茶元头街道枫林村村部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陈卫民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138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XXXX7027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茶元头街道樟木社区文体广场旁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农村公厕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陈众权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187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XXXX6888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茶元头街道白田社区办公楼旁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D51"/>
    <w:rsid w:val="005F7D6F"/>
    <w:rsid w:val="00D47D51"/>
    <w:rsid w:val="00DF07F4"/>
    <w:rsid w:val="00FF4BFC"/>
    <w:rsid w:val="0CF619FF"/>
    <w:rsid w:val="37B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locked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5">
    <w:name w:val="正文文本2"/>
    <w:basedOn w:val="1"/>
    <w:link w:val="4"/>
    <w:qFormat/>
    <w:uiPriority w:val="0"/>
    <w:pPr>
      <w:shd w:val="clear" w:color="auto" w:fill="FFFFFF"/>
      <w:spacing w:line="0" w:lineRule="atLeast"/>
      <w:jc w:val="center"/>
    </w:pPr>
    <w:rPr>
      <w:rFonts w:ascii="黑体" w:hAnsi="黑体" w:eastAsia="黑体" w:cs="黑体"/>
      <w:spacing w:val="20"/>
      <w:sz w:val="29"/>
      <w:szCs w:val="29"/>
    </w:rPr>
  </w:style>
  <w:style w:type="character" w:customStyle="1" w:styleId="6">
    <w:name w:val="正文文本 + 10.5 pt"/>
    <w:basedOn w:val="4"/>
    <w:qFormat/>
    <w:uiPriority w:val="0"/>
    <w:rPr>
      <w:b/>
      <w:bCs/>
      <w:color w:val="000000"/>
      <w:spacing w:val="0"/>
      <w:w w:val="100"/>
      <w:position w:val="0"/>
      <w:sz w:val="21"/>
      <w:szCs w:val="21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2020-11-25T05:22:00Z</dcterms:created>
  <dc:creator>Administrator</dc:creator>
  <cp:lastModifiedBy>情殇</cp:lastModifiedBy>
  <dcterms:modified xsi:type="dcterms:W3CDTF">2020-11-26T03:52:10Z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