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outlineLvl w:val="9"/>
        <w:rPr>
          <w:rFonts w:hint="eastAsia" w:ascii="方正小标宋_GBK" w:eastAsia="方正小标宋_GBK"/>
          <w:color w:val="FF0000"/>
          <w:w w:val="50"/>
          <w:sz w:val="149"/>
          <w:szCs w:val="149"/>
        </w:rPr>
      </w:pP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outlineLvl w:val="9"/>
        <w:rPr>
          <w:rFonts w:hint="eastAsia" w:ascii="方正小标宋_GBK" w:eastAsia="方正小标宋_GBK"/>
          <w:color w:val="FF0000"/>
          <w:w w:val="50"/>
          <w:sz w:val="149"/>
          <w:szCs w:val="149"/>
        </w:rPr>
      </w:pPr>
    </w:p>
    <w:p>
      <w:pPr>
        <w:spacing w:line="1560" w:lineRule="exact"/>
        <w:jc w:val="distribute"/>
        <w:rPr>
          <w:rFonts w:hint="eastAsia" w:ascii="方正大标宋简体" w:hAnsi="方正大标宋简体" w:eastAsia="方正大标宋简体" w:cs="方正大标宋简体"/>
          <w:color w:val="FF0000"/>
          <w:w w:val="60"/>
          <w:sz w:val="120"/>
          <w:szCs w:val="120"/>
          <w:lang w:eastAsia="zh-CN"/>
        </w:rPr>
      </w:pPr>
      <w:r>
        <w:rPr>
          <w:rFonts w:hint="eastAsia" w:ascii="方正大标宋简体" w:hAnsi="方正大标宋简体" w:eastAsia="方正大标宋简体" w:cs="方正大标宋简体"/>
          <w:color w:val="FF0000"/>
          <w:w w:val="60"/>
          <w:sz w:val="120"/>
          <w:szCs w:val="120"/>
        </w:rPr>
        <w:t>邵阳市北塔区财政局</w:t>
      </w:r>
      <w:r>
        <w:rPr>
          <w:rFonts w:hint="eastAsia" w:ascii="方正大标宋简体" w:hAnsi="方正大标宋简体" w:eastAsia="方正大标宋简体" w:cs="方正大标宋简体"/>
          <w:color w:val="FF0000"/>
          <w:w w:val="60"/>
          <w:sz w:val="120"/>
          <w:szCs w:val="120"/>
          <w:lang w:eastAsia="zh-CN"/>
        </w:rPr>
        <w:t>文件</w:t>
      </w:r>
    </w:p>
    <w:p>
      <w:r>
        <w:rPr>
          <w:sz w:val="32"/>
        </w:rPr>
        <mc:AlternateContent>
          <mc:Choice Requires="wps">
            <w:drawing>
              <wp:anchor distT="0" distB="0" distL="114300" distR="114300" simplePos="0" relativeHeight="251660288" behindDoc="0" locked="0" layoutInCell="1" allowOverlap="1">
                <wp:simplePos x="0" y="0"/>
                <wp:positionH relativeFrom="column">
                  <wp:posOffset>-101600</wp:posOffset>
                </wp:positionH>
                <wp:positionV relativeFrom="paragraph">
                  <wp:posOffset>1055370</wp:posOffset>
                </wp:positionV>
                <wp:extent cx="5667375" cy="0"/>
                <wp:effectExtent l="0" t="19050" r="9525" b="19050"/>
                <wp:wrapNone/>
                <wp:docPr id="6" name="直接连接符 6"/>
                <wp:cNvGraphicFramePr/>
                <a:graphic xmlns:a="http://schemas.openxmlformats.org/drawingml/2006/main">
                  <a:graphicData uri="http://schemas.microsoft.com/office/word/2010/wordprocessingShape">
                    <wps:wsp>
                      <wps:cNvCnPr/>
                      <wps:spPr>
                        <a:xfrm>
                          <a:off x="938530" y="5789930"/>
                          <a:ext cx="566737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pt;margin-top:83.1pt;height:0pt;width:446.25pt;z-index:251660288;mso-width-relative:page;mso-height-relative:page;" filled="f" stroked="t" coordsize="21600,21600" o:gfxdata="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h1QFc1wAAAAsBAAAPAAAAAAAA&#10;AAEAIAAAACIAAABkcnMvZG93bnJldi54bWxQSwECFAAUAAAACACHTuJAYtlk4NoBAABvAwAADgAA&#10;AAAAAAABACAAAAAmAQAAZHJzL2Uyb0RvYy54bWxQSwUGAAAAAAYABgBZAQAAcgUAAAAA&#10;">
                <v:fill on="f" focussize="0,0"/>
                <v:stroke weight="3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outlineLvl w:val="9"/>
        <w:rPr>
          <w:rFonts w:hint="eastAsia" w:ascii="方正小标宋_GBK" w:eastAsia="方正小标宋_GBK"/>
          <w:color w:val="FF0000"/>
          <w:w w:val="50"/>
          <w:sz w:val="149"/>
          <w:szCs w:val="149"/>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color w:val="FF0000"/>
          <w:w w:val="50"/>
          <w:sz w:val="32"/>
          <w:szCs w:val="32"/>
        </w:rPr>
      </w:pPr>
      <w:r>
        <w:rPr>
          <w:rFonts w:hint="eastAsia" w:ascii="仿宋_GB2312" w:hAnsi="仿宋_GB2312" w:eastAsia="仿宋_GB2312" w:cs="仿宋_GB2312"/>
          <w:sz w:val="32"/>
          <w:szCs w:val="32"/>
          <w:lang w:val="en-US" w:eastAsia="zh-CN"/>
        </w:rPr>
        <w:t>北财预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4号</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outlineLvl w:val="9"/>
        <w:rPr>
          <w:rFonts w:hint="eastAsia" w:ascii="方正小标宋_GBK" w:eastAsia="方正小标宋_GBK"/>
          <w:color w:val="FF0000"/>
          <w:w w:val="50"/>
          <w:sz w:val="149"/>
          <w:szCs w:val="149"/>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邵阳市北塔区</w:t>
      </w:r>
      <w:r>
        <w:rPr>
          <w:rFonts w:hint="default" w:ascii="方正小标宋_GBK" w:hAnsi="方正小标宋_GBK" w:eastAsia="方正小标宋_GBK" w:cs="方正小标宋_GBK"/>
          <w:sz w:val="44"/>
          <w:szCs w:val="44"/>
          <w:lang w:val="en-US" w:eastAsia="zh-CN"/>
        </w:rPr>
        <w:t>财政局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关于下达</w:t>
      </w:r>
      <w:r>
        <w:rPr>
          <w:rFonts w:hint="eastAsia" w:ascii="方正小标宋_GBK" w:hAnsi="方正小标宋_GBK" w:eastAsia="方正小标宋_GBK" w:cs="方正小标宋_GBK"/>
          <w:sz w:val="44"/>
          <w:szCs w:val="44"/>
          <w:lang w:val="en-US" w:eastAsia="zh-CN"/>
        </w:rPr>
        <w:t>2020年</w:t>
      </w:r>
      <w:r>
        <w:rPr>
          <w:rFonts w:hint="default" w:ascii="方正小标宋_GBK" w:hAnsi="方正小标宋_GBK" w:eastAsia="方正小标宋_GBK" w:cs="方正小标宋_GBK"/>
          <w:sz w:val="44"/>
          <w:szCs w:val="44"/>
          <w:lang w:val="en-US" w:eastAsia="zh-CN"/>
        </w:rPr>
        <w:t>新型冠状病毒感染肺炎疫情防控中央补助资金的通知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北塔区卫生健康局：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根据邵财预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号文件精神，现下达你单位新型冠状病毒感染肺炎疫情防控中央财政补助资金10万元。收入请列入2020年政府收支分类科目1100208“结算补助收入”，支出列2020年政府收支分类支出功能科目2100410“突发公共卫生事件应急处理”，政府预算支出经济分类科目列59999“其他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此次下达的资金用于《财政部、国家卫生健康委关于新型冠状病毒感染肺炎疫情防控有关经费保障政策的通知》(财社[2020]2号)规定的用途，请单位切实履行资金监管责任，确保专款专用，发挥资金效益。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附件:新冠肺炎疫情防控中央补助资金安排表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邵阳市北塔区财政局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sectPr>
          <w:footerReference r:id="rId3" w:type="default"/>
          <w:pgSz w:w="11906" w:h="16838"/>
          <w:pgMar w:top="1984" w:right="1701" w:bottom="1701" w:left="1701"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                      2020年3月20日</w:t>
      </w:r>
    </w:p>
    <w:p>
      <w:pPr>
        <w:rPr>
          <w:rFonts w:hint="eastAsia"/>
          <w:sz w:val="36"/>
          <w:szCs w:val="36"/>
          <w:lang w:eastAsia="zh-CN"/>
        </w:rPr>
      </w:pPr>
      <w:r>
        <w:rPr>
          <w:rFonts w:hint="eastAsia"/>
          <w:sz w:val="36"/>
          <w:szCs w:val="36"/>
          <w:lang w:eastAsia="zh-CN"/>
        </w:rPr>
        <w:t>附件</w:t>
      </w:r>
    </w:p>
    <w:p>
      <w:pPr>
        <w:rPr>
          <w:rFonts w:hint="eastAsia"/>
          <w:lang w:eastAsia="zh-CN"/>
        </w:rPr>
      </w:pPr>
    </w:p>
    <w:p>
      <w:pPr>
        <w:rPr>
          <w:rFonts w:hint="eastAsia"/>
          <w:lang w:eastAsia="zh-CN"/>
        </w:rPr>
      </w:pPr>
      <w:r>
        <w:rPr>
          <w:rFonts w:hint="default" w:ascii="方正小标宋_GBK" w:hAnsi="方正小标宋_GBK" w:eastAsia="方正小标宋_GBK" w:cs="方正小标宋_GBK"/>
          <w:sz w:val="36"/>
          <w:szCs w:val="36"/>
          <w:lang w:val="en-US" w:eastAsia="zh-CN"/>
        </w:rPr>
        <w:t>新型冠状病毒感染肺炎疫情防控中央补助资金</w:t>
      </w:r>
      <w:r>
        <w:rPr>
          <w:rFonts w:hint="eastAsia" w:ascii="方正小标宋_GBK" w:hAnsi="方正小标宋_GBK" w:eastAsia="方正小标宋_GBK" w:cs="方正小标宋_GBK"/>
          <w:sz w:val="36"/>
          <w:szCs w:val="36"/>
          <w:lang w:val="en-US" w:eastAsia="zh-CN"/>
        </w:rPr>
        <w:t>安排表</w:t>
      </w:r>
    </w:p>
    <w:p>
      <w:pPr>
        <w:rPr>
          <w:rFonts w:hint="eastAsia"/>
          <w:lang w:val="en-US" w:eastAsia="zh-CN"/>
        </w:rPr>
      </w:pPr>
      <w:r>
        <w:rPr>
          <w:rFonts w:hint="eastAsia"/>
          <w:lang w:val="en-US" w:eastAsia="zh-CN"/>
        </w:rPr>
        <w:t xml:space="preserve">                                               </w:t>
      </w:r>
    </w:p>
    <w:p>
      <w:pPr>
        <w:rPr>
          <w:rFonts w:hint="eastAsia"/>
          <w:sz w:val="30"/>
          <w:szCs w:val="30"/>
          <w:lang w:val="en-US" w:eastAsia="zh-CN"/>
        </w:rPr>
      </w:pPr>
    </w:p>
    <w:p>
      <w:pPr>
        <w:ind w:firstLine="6300" w:firstLineChars="2100"/>
        <w:rPr>
          <w:rFonts w:hint="default"/>
          <w:sz w:val="30"/>
          <w:szCs w:val="30"/>
          <w:lang w:val="en-US" w:eastAsia="zh-CN"/>
        </w:rPr>
      </w:pPr>
      <w:r>
        <w:rPr>
          <w:rFonts w:hint="eastAsia"/>
          <w:sz w:val="30"/>
          <w:szCs w:val="30"/>
          <w:lang w:val="en-US" w:eastAsia="zh-CN"/>
        </w:rPr>
        <w:t xml:space="preserve">    单位：万元</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840" w:type="dxa"/>
          </w:tcPr>
          <w:p>
            <w:pPr>
              <w:rPr>
                <w:rFonts w:hint="eastAsia" w:ascii="宋体" w:hAnsi="宋体" w:eastAsia="宋体" w:cs="宋体"/>
                <w:sz w:val="30"/>
                <w:szCs w:val="30"/>
                <w:vertAlign w:val="baseline"/>
                <w:lang w:eastAsia="zh-CN"/>
              </w:rPr>
            </w:pPr>
            <w:r>
              <w:rPr>
                <w:rFonts w:hint="eastAsia" w:ascii="宋体" w:hAnsi="宋体" w:eastAsia="宋体" w:cs="宋体"/>
                <w:sz w:val="30"/>
                <w:szCs w:val="30"/>
                <w:vertAlign w:val="baseline"/>
                <w:lang w:eastAsia="zh-CN"/>
              </w:rPr>
              <w:t>单位</w:t>
            </w:r>
          </w:p>
        </w:tc>
        <w:tc>
          <w:tcPr>
            <w:tcW w:w="2841" w:type="dxa"/>
          </w:tcPr>
          <w:p>
            <w:pPr>
              <w:rPr>
                <w:rFonts w:hint="eastAsia" w:ascii="宋体" w:hAnsi="宋体" w:eastAsia="宋体" w:cs="宋体"/>
                <w:sz w:val="30"/>
                <w:szCs w:val="30"/>
                <w:vertAlign w:val="baseline"/>
                <w:lang w:eastAsia="zh-CN"/>
              </w:rPr>
            </w:pPr>
            <w:r>
              <w:rPr>
                <w:rFonts w:hint="eastAsia" w:ascii="宋体" w:hAnsi="宋体" w:eastAsia="宋体" w:cs="宋体"/>
                <w:sz w:val="30"/>
                <w:szCs w:val="30"/>
                <w:vertAlign w:val="baseline"/>
                <w:lang w:eastAsia="zh-CN"/>
              </w:rPr>
              <w:t>此次下达资金</w:t>
            </w:r>
          </w:p>
        </w:tc>
        <w:tc>
          <w:tcPr>
            <w:tcW w:w="2841" w:type="dxa"/>
          </w:tcPr>
          <w:p>
            <w:pPr>
              <w:rPr>
                <w:rFonts w:hint="eastAsia" w:ascii="宋体" w:hAnsi="宋体" w:eastAsia="宋体" w:cs="宋体"/>
                <w:sz w:val="30"/>
                <w:szCs w:val="30"/>
                <w:vertAlign w:val="baseline"/>
                <w:lang w:eastAsia="zh-CN"/>
              </w:rPr>
            </w:pPr>
            <w:r>
              <w:rPr>
                <w:rFonts w:hint="eastAsia" w:ascii="宋体" w:hAnsi="宋体" w:eastAsia="宋体" w:cs="宋体"/>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2840" w:type="dxa"/>
          </w:tcPr>
          <w:p>
            <w:pPr>
              <w:rPr>
                <w:rFonts w:hint="eastAsia" w:ascii="宋体" w:hAnsi="宋体" w:eastAsia="宋体" w:cs="宋体"/>
                <w:sz w:val="30"/>
                <w:szCs w:val="30"/>
                <w:vertAlign w:val="baseline"/>
                <w:lang w:eastAsia="zh-CN"/>
              </w:rPr>
            </w:pPr>
            <w:r>
              <w:rPr>
                <w:rFonts w:hint="eastAsia" w:ascii="宋体" w:hAnsi="宋体" w:eastAsia="宋体" w:cs="宋体"/>
                <w:sz w:val="30"/>
                <w:szCs w:val="30"/>
                <w:vertAlign w:val="baseline"/>
                <w:lang w:eastAsia="zh-CN"/>
              </w:rPr>
              <w:t>北塔区卫生健康局</w:t>
            </w:r>
          </w:p>
        </w:tc>
        <w:tc>
          <w:tcPr>
            <w:tcW w:w="2841" w:type="dxa"/>
          </w:tcPr>
          <w:p>
            <w:pP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10</w:t>
            </w:r>
          </w:p>
        </w:tc>
        <w:tc>
          <w:tcPr>
            <w:tcW w:w="2841" w:type="dxa"/>
          </w:tcPr>
          <w:p>
            <w:pPr>
              <w:rPr>
                <w:rFonts w:hint="eastAsia" w:ascii="宋体" w:hAnsi="宋体" w:eastAsia="宋体" w:cs="宋体"/>
                <w:sz w:val="30"/>
                <w:szCs w:val="30"/>
                <w:vertAlign w:val="baseline"/>
                <w:lang w:eastAsia="zh-CN"/>
              </w:rPr>
            </w:pPr>
          </w:p>
        </w:tc>
      </w:tr>
    </w:tbl>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076F0"/>
    <w:rsid w:val="07D15095"/>
    <w:rsid w:val="09532438"/>
    <w:rsid w:val="0DA106D0"/>
    <w:rsid w:val="109D32AA"/>
    <w:rsid w:val="161E0CBF"/>
    <w:rsid w:val="1E896F2C"/>
    <w:rsid w:val="22E6462D"/>
    <w:rsid w:val="254A2CCD"/>
    <w:rsid w:val="28507D0D"/>
    <w:rsid w:val="28DB27FD"/>
    <w:rsid w:val="4C553BF0"/>
    <w:rsid w:val="4DB03EC7"/>
    <w:rsid w:val="509C2638"/>
    <w:rsid w:val="54AE3B13"/>
    <w:rsid w:val="55997D7E"/>
    <w:rsid w:val="55F03587"/>
    <w:rsid w:val="5EAB525B"/>
    <w:rsid w:val="61E91F63"/>
    <w:rsid w:val="7DB760EC"/>
    <w:rsid w:val="7DE4564C"/>
    <w:rsid w:val="7F1F0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巨信</cp:lastModifiedBy>
  <cp:lastPrinted>2020-12-06T05:35:11Z</cp:lastPrinted>
  <dcterms:modified xsi:type="dcterms:W3CDTF">2020-12-06T05:36:42Z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