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B417C">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邵阳市</w:t>
      </w:r>
      <w:r>
        <w:rPr>
          <w:rFonts w:hint="eastAsia" w:ascii="方正小标宋_GBK" w:hAnsi="方正小标宋_GBK" w:eastAsia="方正小标宋_GBK" w:cs="方正小标宋_GBK"/>
          <w:b w:val="0"/>
          <w:bCs w:val="0"/>
          <w:sz w:val="44"/>
          <w:szCs w:val="44"/>
          <w:lang w:val="en-US" w:eastAsia="zh-CN"/>
        </w:rPr>
        <w:t>北塔区</w:t>
      </w:r>
      <w:r>
        <w:rPr>
          <w:rFonts w:hint="eastAsia" w:ascii="方正小标宋_GBK" w:hAnsi="方正小标宋_GBK" w:eastAsia="方正小标宋_GBK" w:cs="方正小标宋_GBK"/>
          <w:b w:val="0"/>
          <w:bCs w:val="0"/>
          <w:sz w:val="44"/>
          <w:szCs w:val="44"/>
        </w:rPr>
        <w:t>卫生健康</w:t>
      </w:r>
      <w:r>
        <w:rPr>
          <w:rFonts w:hint="eastAsia" w:ascii="方正小标宋_GBK" w:hAnsi="方正小标宋_GBK" w:eastAsia="方正小标宋_GBK" w:cs="方正小标宋_GBK"/>
          <w:b w:val="0"/>
          <w:bCs w:val="0"/>
          <w:sz w:val="44"/>
          <w:szCs w:val="44"/>
          <w:lang w:val="en-US" w:eastAsia="zh-CN"/>
        </w:rPr>
        <w:t>局行政</w:t>
      </w:r>
      <w:r>
        <w:rPr>
          <w:rFonts w:hint="eastAsia" w:ascii="方正小标宋_GBK" w:hAnsi="方正小标宋_GBK" w:eastAsia="方正小标宋_GBK" w:cs="方正小标宋_GBK"/>
          <w:b w:val="0"/>
          <w:bCs w:val="0"/>
          <w:sz w:val="44"/>
          <w:szCs w:val="44"/>
        </w:rPr>
        <w:t>执法事项目录</w:t>
      </w:r>
    </w:p>
    <w:tbl>
      <w:tblPr>
        <w:tblStyle w:val="4"/>
        <w:tblW w:w="153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2463"/>
        <w:gridCol w:w="1045"/>
        <w:gridCol w:w="1750"/>
        <w:gridCol w:w="1674"/>
        <w:gridCol w:w="7043"/>
        <w:gridCol w:w="611"/>
      </w:tblGrid>
      <w:tr w14:paraId="3CB46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98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9C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执法事项名称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5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执法类别</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97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执法主体</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（实施层级）</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EA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承办机构</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B5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执法依据</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DE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4CEDB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7911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一、医疗服务管理类</w:t>
            </w:r>
          </w:p>
        </w:tc>
      </w:tr>
      <w:tr w14:paraId="3E7F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38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FD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对未取得医疗机构执业许可证擅自执业的行政处罚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E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9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43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9A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九十九条第一款: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69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247C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15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8C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对医疗机构伪造、变造、买卖、出租、出借医疗机构执业许可证的行政处罚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4C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44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3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6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DA0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106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90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AF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对政府举办的医疗卫生机构与其他组织投资设立非独立法人资格的医疗卫生机构的行政处罚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10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1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52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0C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一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02C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A0F7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37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6D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对医疗卫生机构对外出租、承包医疗科室的行政处罚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1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AD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CA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CC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二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B0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0FB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5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26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对非营利性医疗卫生机构向出资人、举办者分配或者变相分配收益的行政处罚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D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B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C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7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三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CD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6EB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9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9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对医疗卫生机构等的医疗信息安全制度、保障措施不健全，导致医疗信息泄露，或者医疗质量管理和医疗技术管理制度、安全措施不健全的行政处罚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8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D9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3C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6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零一条：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E6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5170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82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E9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对伪造、变造、买卖、出租、出借医师执业证书的行政处罚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B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A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4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1F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四条第三款：伪造、变造、买卖、出租、出借医师执业证书的，由县级以上人民政府卫生健康主管部门责令改正，没收违法所得，并处违法所得二倍以上五倍以下的罚款，违法所得不足一万元的，按一万元计算；情节严重的，吊销医师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564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3C7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ED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50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对在提供医疗卫生服务或者开展医学临床研究中未按照规定履行告知义务或取得知情同意的行政处罚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F6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28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5F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C6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一项：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54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BF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B4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4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对需要紧急救治的患者，拒绝急救处置，或者由于不负责任延误诊治的行政处罚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EC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0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35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25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二项：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86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D60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AD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11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对遇有自然灾害、事故灾难、公共卫生事件和社会安全事件等严重威胁人民生命健康的突发事件时，不服从卫生健康主管部门调遣的行政处罚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3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A1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8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F9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三项：违反本法规定，医师在执业活动中有下列行为之一的，由县级以上人民政府卫生健康主管部门责令改正，给予警告；情节严重的，责令暂停六个月以上一年以下执业活动直至吊销医师执业证书：（三）遇有自然灾害、事故灾难、公共卫生事件和社会安全事件等严重威胁人民生命健康的突发事件时，不服从卫生健康主管部门调遣。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626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56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A7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8E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对未按照规定报告有关情形的行政处罚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C9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0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8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F3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四项：违反本法规定，医师在执业活动中有下列行为之一的，由县级以上人民政府卫生健康主管部门责令改正，给予警告；情节严重的，责令暂停六个月以上一年以下执业活动直至吊销医师执业证书：（四）未按照规定报告有关情形。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4A8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089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32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F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对违反法律、法规、规章或者执业规范，造成医疗事故或者其他严重后果的行政处罚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D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B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63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04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五项：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DC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67F6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02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E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对泄露患者隐私或者个人信息的行政处罚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17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9F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8E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E6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一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E48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EFE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D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5C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对出具虚假医学证明文件，或者未经亲自诊查、调查，签署诊断、治疗、流行病学等证明文件或者有关出生、死亡等证明文件的行政处罚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38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D0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4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4E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二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CD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25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74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89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对隐匿、伪造、篡改或者擅自销毁病历等医学文书及有关资料的行政处罚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31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53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76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9E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三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三）隐匿、伪造、篡改或者擅自销毁病历等医学文书及有关资料。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4E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A7C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1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67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对未按照规定使用麻醉药品、医疗用毒性药品、精神药品、放射性药品等的行政处罚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28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1F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8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2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四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6FE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6C39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9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9C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对利用职务之便，索要、非法收受财物或者牟取其他不正当利益，或者违反诊疗规范，对患者实施不必要的检查、治疗造成不良后果的行政处罚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0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C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97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E6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五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0B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995A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9D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F4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对开展禁止类医疗技术临床应用的行政处罚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16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FB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1C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80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六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六）开展禁止类医疗技术临床应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AD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A2A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1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78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对医师未按照注册的执业地点、执业类别、执业范围执业的行政处罚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C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0C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A6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59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七条：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0A7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FEAF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A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ED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对非医师行医的行政处罚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E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23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87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2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九条：违反本法规定，非医师行医的，由县级以上人民政府卫生健康主管部门责令停止非法执业活动，没收违法所得和药品、医疗器械，并处违法所得二倍以上十倍以下的罚款，违法所得不足一万元的，按一万元计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CF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0C5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B0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6A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对不符合《中华人民共和国精神卫生法》规定条件的医疗机构擅自从事精神障碍诊断、治疗的行政处罚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C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F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C3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80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2C6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F96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0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DF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对医疗机构及其工作人员拒绝对送诊的疑似精神障碍患者作出诊断的行政处罚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CE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37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0B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D7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四条第一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B5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12FA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2F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F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对医疗机构及其工作人员对应实施住院治疗的患者未及时进行检查评估或者未根据评估结果作出处理的行政处罚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2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71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9A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0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四条第二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二）对依照本法第三十条第二款规定实施住院治疗的患者未及时进行检查评估或者未根据评估结果作出处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001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368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B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03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对违反本法规定实施约束、隔离等保护性医疗措施的行政处罚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7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8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A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38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一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54C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277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B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73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对违反本法规定，强迫精神障碍患者劳动的行政处罚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19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CC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2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6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二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二）违反本法规定，强迫精神障碍患者劳动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43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EB5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45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36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对违反本法规定，对精神障碍患者实施外科手术或者实验性临床医疗的行政处罚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BC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E2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8E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CC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《中华人民共和国精神卫生法》（2018年修正）                                      第七十五条第三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0E5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6F58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C1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F5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对违反本法规定，侵害精神障碍患者的通讯和会见探访者等权利的行政处罚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D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C6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1D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CA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四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四）违反本法规定，侵害精神障碍患者的通讯和会见探访者等权利。</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B8C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9BA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6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69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对违反精神障碍诊断标准，将非精神障碍患者诊断为精神障碍患者的行政处罚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3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4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31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D1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五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五）违反精神障碍诊断标准，将非精神障碍患者诊断为精神障碍患者。</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CAA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216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4C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C3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对心理咨询人员从事心理治疗或者精神障碍的诊断、治疗的行政处罚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7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67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00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BC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一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FAF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09C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A5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2C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对从事心理治疗的人员在医疗机构以外开展心理治疗活动的行政处罚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6B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88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F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00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二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二）从事心理治疗的人员在医疗机构以外开展心理治疗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4F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9F0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5A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2E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对专门从事心理治疗的人员从事精神障碍的诊断的行政处罚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C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90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FC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FA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三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三）专门从事心理治疗的人员从事精神障碍的诊断。</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828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55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F1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D6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对专门从事心理治疗的人员为精神障碍患者开具处方或者提供外科治疗的行政处罚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8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D8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E6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5D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四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四）专门从事心理治疗的人员为精神障碍患者开具处方或者提供外科治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92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B7B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8A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27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对医疗机构违反本法规定聘用人员的行政处罚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E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3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DC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3F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《中华人民共和国药品管理法》（2019年8月26日第二次修订）                          第一百四十条：药品上市许可持有人、药品生产企业、药品经营企业或者医疗机构违反本法规定聘用人员的，由药品监督管理部门或者卫生健康主管部门责令解聘，处五万元以上二十万元以下的罚款。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ECF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20D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34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E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对医疗机构的负责人、药品采购人员、医师、药师等有关人员收受药品上市许可持有人、药品生产企业、药品经营企业或者代理人给予的财物或者其他不正当利益的的行政处罚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58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5B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2D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E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《中华人民共和国药品管理法》（2019年8月26日第二次修订）                         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6F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8BA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09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6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对诊所未经备案执业的行政处罚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0E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69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DE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89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第四十三条第二款：违反本条例第二十三条规定，诊所未经备案执业的，由县级以上人民政府卫生行政部门责令其改正，没收违法所得，并处三万元以下的罚款；拒不改正的，责令其停止执业活动。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B2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365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76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BD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对诊疗活动超出登记或者备案范围的行政处罚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BC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F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28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0F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六条：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1C7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172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34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AC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对使用非卫生技术人员从事医疗卫生技术工作的行政处罚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80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BC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DC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E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七条：违反本条例第二十七条规定，使用非卫生技术人员从事医疗卫生技术工作的，由县级以上人民政府卫生行政部门责令其限期改正，并可以处以一万元以上十万元以下的罚款；情节严重的，吊销其《医疗机构执业许可证》或者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011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AB7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AF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0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90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B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93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CA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八条：违反本条例第三十一条规定，出具虚假证明文件的，由县级以上人民政府卫生行政部门予以警告；对造成危害后果的，可以处以一万元以上十万元以下的罚款；对直接责任人员由所在单位或者上级机关给予行政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DD4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6A4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72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44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对医疗机构篡改、伪造、隐匿、毁灭病历资料的行政处罚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28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1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2F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A1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ECD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AB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5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3D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对医疗机构将未通过技术评估和伦理审查的医疗新技术应用于临床的行政处罚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59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7A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BA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15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六条：医疗机构将未通过技术评估和伦理审查的医疗新技术应用于临床的，由县级以上人民政府卫生主管部门没收违法所得，并处5万元以上10万元以下的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D7F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243F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AD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35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对未按规定制定和实施医疗质量安全管理制度的行政处罚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3D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9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06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6C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一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DB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5CF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A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8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对未按规定告知患者病情、医疗措施、医疗风险、替代医疗方案的行政处罚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F0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8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15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07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二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F8D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1A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B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84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对开展具有较高医疗风险的诊疗活动，未提前预备应对方案防范突发风险的行政处罚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0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8A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E3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B7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三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9E1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DE6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C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9C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对未按规定填写、保管病历资料，或者未按规定补记抢救病历的行政处罚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74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7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0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7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四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D6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81E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F1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27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对拒绝为患者提供查阅、复制病历资料服务的行政处罚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6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4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9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8A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第四十七条第五项  ：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68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F47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B2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7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对未建立投诉接待制度、设置统一投诉管理部门或者配备专（兼）职人员的行政处罚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0A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2A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92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43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六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5F6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F5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EA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FC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对未按规定封存、保管、启封病历资料和现场实物的行政处罚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84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1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6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7D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第四十七条第七项  ：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53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BC0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6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40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对未按规定向卫生主管部门报告重大医疗纠纷的行政处罚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A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5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E0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C9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八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35B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CE0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91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4E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对医学会出具虚假医疗损害鉴定意见的行政处罚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53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7C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F3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A5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八条：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FE7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575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8E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60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对尸检机构出具虚假尸检报告的行政处罚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90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2D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C0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56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九条：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694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436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2B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05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对医疗机构发生医疗事故的行政处罚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2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3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6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6D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《医疗事故处理条例》（2002年9月1日起施行）                                      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42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0AF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44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DD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对有关医务人员发生医疗事故的行政处罚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F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3E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D3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0E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《医疗事故处理条例》（2002年9月1日起施行）                                      第五十五条第二款：对发生医疗事故的有关医务人员，除依照前款处罚外，卫生行政部门并可以责令暂停6个月以上1年以下执业活动；情节严重的，吊销其执业证书。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D8E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EF0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26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2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对未建立医疗质量管理部门或者未指定专（兼）职人员负责医疗质量管理工作的行政处罚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B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7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16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DB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一项：医疗机构有下列情形之一的，由县级以上卫生计生行政部门责令限期改正；逾期不改的，给予警告，并处3万元以下罚款；对公立医疗机构负有责任的主管人员和其他直接责任人员，依法给予处分：（一）未建立医疗质量管理部门或者未指定专（兼）职人员负责医疗质量管理工作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1C7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46A2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B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0A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对未建立医疗质量管理相关规章制度的行政处罚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DC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C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E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EE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《医疗质量管理办法》（2016年11月1日起施行）                                      第四十四条第二项：医疗机构有下列情形之一的，由县级以上卫生计生行政部门责令限期改正；逾期不改的，给予警告，并处3万元以下罚款；对公立医疗机构负有责任的主管人员和其他直接责任人员，依法给予处分：（二）未建立医疗质量管理相关规章制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CE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8CE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A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35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对医疗质量管理制度不落实或者落实不到位，导致医疗质量管理混乱的行政处罚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E7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8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89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96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三项：医疗机构有下列情形之一的，由县级以上卫生计生行政部门责令限期改正；逾期不改的，给予警告，并处3万元以下的罚款；对公立医疗机构负有责任的主管人员和其他直接责任人员，依法给予处分：（三）医疗质量管理制度不落实或者落实不到位，导致医疗质量管理混乱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47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23E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71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B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对发生重大医疗质量安全事件隐匿不报的行政处罚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58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82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FD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98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四项：医疗机构有下列情形之一的，由县级以上卫生计生行政部门责令限期改正；逾期不改的，给予警告，并处3万元以下的罚款；对公立医疗机构负有责任的主管人员和其他直接责任人员，依法给予处分：（四）发生重大医疗质量安全事件隐匿不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9AC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834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CD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96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对未按照规定报送医疗质量安全相关信息的行政处罚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45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8A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3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E3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五项：医疗机构有下列情形之一的，由县级以上卫生计生行政部门责令限期改正；逾期不改的，给予警告，并处3万元以下罚款；对公立医疗机构负有责任的主管人员和其他直接责任人员，依法给予处分：（五）未按照规定报送医疗质量安全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CC1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B545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CD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16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对未制订重大医疗纠纷事件应急处置预案的行政处罚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1B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97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7A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35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一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23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11F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5A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4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对投诉管理混乱的行政处罚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A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D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6A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56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二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52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BED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E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06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对未按规定建立健全医患沟通机制的行政处罚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0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E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F6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5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三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42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3F3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3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06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对未按规定及时处理投诉并反馈患者的行政处罚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FF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46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9C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3E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四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5ED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3B4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D3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74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对接待过程中发现的可能激化矛盾，引起治安案件、刑事案件的投诉，未及时向当地公安机关报告的行政处罚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9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B5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B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0A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五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528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2870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07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8A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对发布违背或者夸大事实、渲染事件处理过程的信息的行政处罚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F6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9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32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62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六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96F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C2D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C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FB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对违反《医疗技术临床应用管理办法》第四十一条的行为 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5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FD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0C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1F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《医疗技术临床应用管理办法》（2018年11月1日起施行）                             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（一）未建立医疗技术临床应用管理专门组织或者未指定专（兼）职人员负责具体管理工作的；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（二）未建立医疗技术临床应用管理相关规章制度的；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（三）医疗技术临床应用管理混乱，存在医疗质量和医疗安全隐患的；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（四）未按照要求向卫生行政部门进行医疗技术临床应用备案的；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（五）未按照要求报告或者报告不实信息的；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（六）未按照要求向国家和省级医疗技术临床应用信息化管理平台报送相关信息的；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（七）未将相关信息纳入院务公开范围向社会公开的；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（八）未按要求保障医务人员接受医疗技术临床应用规范化培训权益的。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57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E01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F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DD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对医疗机构管理混乱导致医疗技术临床应用造成严重不良后果，并产生重大社会影响的行政处罚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11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E9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BF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C5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《医疗技术临床应用管理办法》（2018年11月1日起施行）                              第四十四条：医疗机构管理混乱导致医疗技术临床应用造成严重不良后果，并产生重大社会影响的，由县级以上地方卫生行政部门责令限期整改，并给予警告；逾期不改的，给予三万元以下的罚款，并对医疗机构主要负责人、负有责任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7F5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EDC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3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89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对护士的配备数量低于国务院卫生主管部门规定的护士配备标准的行政处罚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5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E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40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37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二十八条第一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A7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8167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6A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8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对允许未取得护士执业证书的人员或者允许未依照本条例规定办理执业地点变更手续、延续执业注册有效期的护士在本机构从事诊疗技术规范规定的护理活动的行政处罚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63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F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4D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7C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二十八条第二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66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004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1F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28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对护士在执业活动中发现患者病情危急未立即通知医师的行政处罚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37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00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D0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E4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一项：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30A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45D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4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6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对护士在执业活动中发现医嘱违反法律、法规、规章或者诊疗技术规范的规定，未依照本条例第十七条的规定提出或者报告的行政处罚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24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7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BE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DA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第三十一条第一款第二项： 护士在执业活动中有下列情形之一的，由县级以上地方人民政府卫生主管部门依据职责分工责令改正，给予警告；情节严重的，暂停其6个月以上1年以下执业活动，直至由原发证部门吊销其护士执业证书：（二）发现医嘱违反法律、法规、规章或者诊疗技术规范的规定，未依照本条例第十七条的规定提出或者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26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55A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0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4A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对护士在执业活动中泄露患者隐私的行政处罚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1B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1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9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48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三项：护士在执业活动中有下列情形之一的，由县级以上地方人民政府卫生主管部门依据职责分工责令改正，给予警告；情节严重的，暂停其6个月以上1年以下执业活动，直至由原发证部门吊销其护士执业证书：（三）泄露患者隐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861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3FE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8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90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对护士在执业活动中发生自然灾害、公共卫生事件等严重威胁公众生命健康的突发事件，不服从安排参加医疗救护的行政处罚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A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E0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69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3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四项：护士在执业活动中有下列情形之一的，由县级以上地方人民政府卫生主管部门依据职责分工责令改正，给予警告；情节严重的，暂停其6个月以上1年以下执业活动，直至由原发证部门吊销其护士执业证书：（四）发生自然灾害、公共卫生事件等严重威胁公众生命健康的突发事件，不服从安排参加医疗救护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F5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63C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B2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86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对乡村医生执业活动超出规定的执业范围，或者未按照规定进行转诊的行政处罚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15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4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3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6A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74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ED14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9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9D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对违反规定使用乡村医生基本用药目录以外的处方药品的行政处罚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C2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DA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F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19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第三十八条第二项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3E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4E97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03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9A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对违反规定出具医学证明，或者伪造卫生统计资料的行政处罚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AE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9D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6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AC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三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E24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F2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2C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89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对发现传染病疫情、中毒事件不按规定报告的行政处罚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68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B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3D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62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四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741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E356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6C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95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对乡村医生在执业活动中，违反规定进行实验性临床医疗活动，或者重复使用一次性医疗器械和卫生材料的行政处罚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8C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30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0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2E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43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5A4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AA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B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对未经注册在村医疗卫生机构从事医疗活动的行政处罚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7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34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2A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69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5EA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9B95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8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6A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对外国医师未经注册取得《外国医师短期行医许可证》擅自来华短期行医的行政处罚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7E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B6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2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EE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《外国医师来华短期行医暂行管理办法》（2016年1月19日第二次修订）                 第十五条：违反本办法第三条规定的，由所在地设区的市级以上卫生健康行政部门予以取缔，没收非法所得，并处以10000元以下罚款；对邀请、聘用或提供场所的单位，处以警告，没收非法所得，并处以5000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267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FB5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32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6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对买卖人体器官或者从事与买卖人体器官有关活动的行政处罚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43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8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0A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C5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《人体器官捐献和移植条例》（2024年5月1日起施行）                                 第三十七条第一款：违反本条例规定，买卖人体器官或者从事与买卖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992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BC8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18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03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对未经许可擅自配置使用大型医用设备的行政处罚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A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D6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0D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FA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八十二条：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1DA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F4E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0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F3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对重复使用的医疗器械，医疗器械使用单位未按照消毒和管理的规定进行处理的行政处罚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D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E3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7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E7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一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42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1EC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15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1B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对医疗器械使用单位重复使用一次性使用的医疗器械，或者未按照规定销毁使用过的一次性使用的医疗器械的行政处罚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E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7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0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63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二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二）医疗器械使用单位重复使用一次性使用的医疗器械，或者未按照规定销毁使用过的一次性使用的医疗器械。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BEE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BF14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A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80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对医疗器械使用单位未按照规定将大型医疗器械以及植入和介入类医疗器械的信息记载到病历等相关记录中的行政处罚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6C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A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E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9E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三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三）医疗器械使用单位未按照规定将大型医疗器械以及植入和介入类医疗器械的信息记载到病历等相关记录中。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7C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29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58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7B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对医疗器械使用单位发现使用的医疗器械存在安全隐患未立即停止使用、通知检修，或者继续使用经检修仍不能达到使用安全标准的医疗器械的行政处罚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4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DD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00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80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四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四）医疗器械使用单位发现使用的医疗器械存在安全隐患未立即停止使用、通知检修，或者继续使用经检修仍不能达到使用安全标准的医疗器械。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79A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944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C5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2A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对医疗器械使用单位违规使用大型医用设备，不能保障医疗质量安全的行政处罚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B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8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F8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D8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五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五）医疗器械使用单位违规使用大型医用设备，不能保障医疗质量安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C85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861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61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98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对未依照规定购买、储存麻醉药品和第一类精神药品的行政处罚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E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E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5E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3E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一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975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792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B9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B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对未依照规定保存麻醉药品和精神药品专用处方，或者未依照规定进行处方专册登记的行政处罚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D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B8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1C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CA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二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二）未依照规定保存麻醉药品和精神药品专用处方，或者未依照规定进行处方专册登记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97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D77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7C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3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对未依照规定报告麻醉药品和精神药品的进货、库存、使用数量的行政处罚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4C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E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A7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06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三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三）未依照规定报告麻醉药品和精神药品的进货、库存、使用数量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C7D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738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76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D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对紧急借用麻醉药品和第一类精神药品后未备案的行政处罚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1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31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07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CB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四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四）紧急借用麻醉药品和第一类精神药品后未备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D7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34A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0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E8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对未依照规定销毁麻醉药品和精神药品的行政处罚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49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1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6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8F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五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五）未依照规定销毁麻醉药品和精神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B2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6E39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55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1E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对发生麻醉药品和精神药品被盗、被抢、丢失案件的单位，违反本条例的规定未采取必要的控制措施或者未依照本条例的规定报告的行政处罚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7A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75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43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D0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25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B4C4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13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8A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对使用未取得抗菌药物处方权的医师或者使用被取消抗菌药物处方权的医师开具抗菌药物处方的行政处罚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BB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6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4B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25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一项：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E5D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EB6C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31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E2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对未对抗菌药物处方、医嘱实施适宜性审核，情节严重的行政处罚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6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26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5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7C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二项：医疗机构有下列情形之一的，由县级以上卫生行政部门责令限期改正，给予警告，并可根据情节轻重处以三万元以下罚款；对负有责任的主管人员和其他直接责任人员，可根据情节给予处分：（二）未对抗菌药物处方、医嘱实施适宜性审核，情节严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754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B2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48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86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对非药学部门从事抗菌药物购销、调剂活动的行政处罚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C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E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2A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3A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三项：医疗机构有下列情形之一的，由县级以上卫生行政部门责令限期改正，给予警告，并可根据情节轻重处以三万元以下罚款；对负有责任的主管人员和其他直接责任人员，可根据情节给予处分：（三）非药学部门从事抗菌药物购销、调剂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175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F5E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7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A3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对将抗菌药物购销、临床应用情况与个人或者科室经济利益挂钩的行政处罚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F6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25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5C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6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四项：医疗机构有下列情形之一的，由县级以上卫生行政部门责令限期改正，给予警告，并可根据情节轻重处以三万元以下罚款；对负有责任的主管人员和其他直接责任人员，可根据情节给予处分：（四）将抗菌药物购销、临床应用情况与个人或者科室经济利益挂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DC1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94E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81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EC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对在抗菌药物购销、临床应用中牟取不正当利益的行政处罚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72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9D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8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27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五项：医疗机构有下列情形之一的，由县级以上卫生行政部门责令限期改正，给予警告，并可根据情节轻重处以三万元以下罚款；对负有责任的主管人员和其他直接责任人员，可根据情节给予处分：（五）在抗菌药物购销、临床应用中牟取不正当利益。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77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C21F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84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3C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对未经县级卫生行政部门核准，村卫生室、诊所、社区卫生服务站擅自使用抗菌药物开展静脉输注活动的行政处罚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AD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4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3B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FC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四条：未经县级卫生行政部门核准，村卫生室、诊所、社区卫生服务站擅自使用抗菌药物开展静脉输注活动的，由县级以上地方卫生行政部门责令限期改正，给予警告；逾期不改的，可根据情节轻重处以一万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309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70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D3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F9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对未取得处方权或者被取消处方权后开具药品处方的行政处罚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E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AE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E1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C7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《处方管理办法》（2007年5月1日起施行）                                          第五十七条第一项：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E96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6F5F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57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E8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对未按照本办法规定开具药品处方的行政处罚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C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A7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EA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04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《处方管理办法》（2007年5月1日起施行）                                          第五十七条第二项：医师出现下列情形之一的，按照《执业医师法》第三十七条的规定，由县级以上卫生行政部门给予警告或者责令暂停六个月以上一年以下执业活动；情节严重的，吊销其执业证书：（二）未按照本办法规定开具药品处方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498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EFD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5D3F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二、母婴保健与计划生育类</w:t>
            </w:r>
          </w:p>
        </w:tc>
      </w:tr>
      <w:tr w14:paraId="28FE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10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BD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对医疗、保健机构或者人员未取得母婴保健技术许可，擅自从事婚前医学检查、遗传病诊断、产前诊断、终止妊娠手术和医学技术鉴定或者出具有关医学证明的行政处罚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E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9D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B1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3C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母婴保健法》（2017年11月4日第二次修正）第三十五条：未取得国家颁发的有关合格证书的，有下列行为之一，县级以上地方人民政府卫生行政部门应当予以制止，并可以根据情节给予警告或者处以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（一）从事婚前医学检查、遗传病诊断、产前诊断或者医学技术鉴定的；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（二）施行终止妊娠手术的；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（三）出具本法规定的有关医学证明的。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上款第（三）项出具的有关医学证明无效。                                          《中华人民共和国母婴保健法实施办法》（2017年11月17日修订）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90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4AF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8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0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对医疗、保健机构或人员进行非医学需要的胎儿性别鉴定或选择性别人工终止妊娠的行政处罚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4A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2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C3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82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《中华人民共和国人口与计划生育法》（2021年8月20日第二次修正）                   第四十条：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（一）非法为他人施行计划生育手术的。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（二）利用超声技术和其他技术手段为他人进行非医学需要的胎儿性别鉴定或者选择性别的人工终止妊娠的。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52F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52F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4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8A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对托育机构违反托育服务相关标准和规范的行政处罚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B3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4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5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2F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《中华人民共和国人口与计划生育法》（2021年8月20日第二次修正）                    第四十一条第一款：托育机构违反托育服务相关标准和规范的，由卫生健康主管部门责令改正，给予警告；拒不改正的，处五千元以上五万元以下的罚款；情节严重的，责令停止托育服务，并处五万元以上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36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0E3F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5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1C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对违法行为：违反《人类辅助生殖技术管理办法》第二十二条规定的行为的行政处罚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9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80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54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8E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《人类辅助生殖技术管理办法》（2001年8月1日起施行）                              第二十二条 ：开展人类辅助生殖技术的医疗机构违反本办法，有下列行为之一的，由省、自治区、直辖市人民政府卫生行政部门给予警告、3万元以下罚款，并给予有关责任人行政处分；构成犯罪的，依法追究刑事责任：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（一）买卖配子、合子、胚胎的；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（二）实施代孕技术的；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（三）使用不具有《人类精子库批准证书》机构提供的精子的；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（四）擅自进行性别选择的；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（五）实施人类辅助生殖技术档案不健全的；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（六）经指定技术评估机构检查技术质量不合格的；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（七）其他违反本办法规定的行为。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DEB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2EB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7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5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对违反《人类精子库管理办法》第二十四条规定的行为的行政处罚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1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9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41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8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《人类精子库管理办法》（2001年8月1日起施行）                                    第二十四条：设置人类精子库的医疗机构违反本办法，有下列行为之一的，省、自治区、直辖市人民政府卫生行政部门给予警告、1万元以下罚款，并给予有关责任人员行政处分；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（一）采集精液前，未按规定对供精者进行健康检查的；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（二）向医疗机构提供未经检验的精子的；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（三）向不具有人类辅助生殖技术批准证书的机构提供精子的；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（四）擅自进行性别选择的；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（五）经评估机构检查质量不合格的；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（六）其他违反本办法规定的行为。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CF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E4C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02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6B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对经批准实施人工终止妊娠手术的机构未建立真实完整的终止妊娠药品购进记录，或者未按照规定为终止妊娠药品使用者建立完整用药档案的行政处罚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1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35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F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6C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禁止非医学需要的胎儿性别鉴定和选择性别人工终止妊娠的规定》（2016年5月1日起施行）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EC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B6C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6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0C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对介绍、组织孕妇实施非医学需要的胎儿性别鉴定或者选择性别人工终止妊娠的行政处罚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17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02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1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5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禁止非医学需要的胎儿性别鉴定和选择性别人工终止妊娠的规定》（2016年5月1日起施行）第二十三条：介绍、组织孕妇实施非医学需要的胎儿性别鉴定或者选择性别人工终止妊娠的，由县级以上卫生计生行政部门责令改正，给予警告；情节严重的，没收违法所得，并处5000元以上3万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C32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08C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45E7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三、传染病防治类</w:t>
            </w:r>
          </w:p>
        </w:tc>
      </w:tr>
      <w:tr w14:paraId="2DD6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EF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2B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对非法采集血液或者组织他人出卖血液的行政处罚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26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4B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6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30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《中华人民共和国传染病防治法》（2013年6月29日修正）                            第七十条第二款：非法采集血液或者组织他人出卖血液的，由县级以上人民政府卫生行政部门予以取缔，没收违法所得，可以并处十万元以下的罚款；构成犯罪的，依法追究刑事责任。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98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FF34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A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B4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对违反《中华人民共和国传染病防治法》第七十三条规定的行为的行政处罚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AE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F5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4A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65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《中华人民共和国传染病防治法》（2013年6月29日修正）                             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（一）饮用水供水单位供应的饮用水不符合国家卫生标准和卫生规范的；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（二）涉及饮用水卫生安全的产品不符合国家卫生标准和卫生规范的；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（三）用于传染病防治的消毒产品不符合国家卫生标准和卫生规范的；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（四）出售、运输疫区中被传染病病原体污染或者可能被传染病病原体污染的物品，未进行消毒处理的；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（五）生物制品生产单位生产的血液制品不符合国家质量标准的。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DA6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72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D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31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对在国家确认的自然疫源地兴建水利、交通、旅游、能源等大型建设项目，未经卫生调查进行施工的，或者未按照疾病预防控制机构的意见采取必要的传染病预防、控制措施的行政处罚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C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1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6C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40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《中华人民共和国传染病防治法》（2013年6月29日修正）                            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359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47C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93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22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对疾病预防控制机构、接种单位违反疫苗储存、运输管理规范有关冷链储存、运输要求的行政处罚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5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C5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A1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8D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五条第二款：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4EE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DDB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CB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71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对疾病预防控制机构、接种单位有本法第八十五条规定以外的违反疫苗储存、运输管理规范行为的行政处罚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F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7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8C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59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六条第二款：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EDF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C9C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69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8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对未按照规定供应、接收、采购疫苗的行政处罚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6C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AF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7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87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838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0DF9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19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0F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对接种疫苗未遵守预防接种工作规范、免疫程序、疫苗使用指导原则、接种方案的行政处罚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08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3C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59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AB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二）接种疫苗未遵守预防接种工作规范、免疫程序、疫苗使用指导原则、接种方案。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308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E2F1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48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FD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对擅自进行群体性预防接种的行政处罚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C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5B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B9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62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三）擅自进行群体性预防接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DD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2B1D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A1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5E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对未按照规定提供追溯信息的行政处罚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8F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8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3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19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91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8840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AE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80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对接收或者购进疫苗时未按照规定索取并保存相关证明文件、温度监测记录的行政处罚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5B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B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5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73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二）接收或者购进疫苗时未按照规定索取并保存相关证明文件、温度监测记录。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689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1CE2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5B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F8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对未按照规定建立并保存疫苗接收、购进、储存、配送、供应、接种、处置记录的行政处罚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B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97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1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BC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《中华人民共和国疫苗管理法》（2019年12月1日起施行）                            第八十八条第三项：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三）未按照规定建立并保存疫苗接收、购进、储存、配送、供应、接种、处置记录。</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34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7F92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EC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59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对未按照规定告知、询问受种者或者其监护人有关情况的行政处罚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B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1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5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AF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四）未按照规定告知、询问受种者或者其监护人有关情况。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56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472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EF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2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对疾病预防控制机构、接种单位、医疗机构未按照规定报告疑似预防接种异常反应、疫苗安全事件等，或者未按照规定对疑似预防接种异常反应组织调查、诊断等的行政处罚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4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BA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9F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8A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《中华人民共和国疫苗管理法》（2019年12月1日起施行）                            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7A7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671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6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2F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对未经县级以上地方人民政府卫生健康主管部门指定擅自从事免疫规划疫苗接种工作、从事非免疫规划疫苗接种工作不符合条件或者未备案的行政处罚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EB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1E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95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3E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九十一条第一款：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D3B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A89A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9A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07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对疾病预防控制机构、接种单位以外的单位或者个人擅自进行群体性预防接种的行政处罚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D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F9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67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BA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72A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AE2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52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9D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对医疗卫生机构违反《艾滋病防治条例》第五十五条第一款规定的行为的行政处罚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B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D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2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A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《艾滋病防治条例》（根据2019年3月2日《国务院关于修改部分行政法规的决定》修订）  第五十五条第一款：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（一）未履行艾滋病监测职责的；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（二）未按照规定免费提供咨询和初筛检测的；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（三）对临时应急采集的血液未进行艾滋病检测，对临床用血艾滋病检测结果未进行核查，或者将艾滋病检测阳性的血液用于临床的;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（四）未遵守标准防护原则，或者未执行操作规程和消毒管理制度，发生艾滋病医院感染或者医源性感染的;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（五）未采取有效的卫生防护措施和医疗保健措施的;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（六）推诿、拒绝治疗艾滋病病毒感染者或者艾滋病病人的其他疾病，或者对艾滋病病毒感染者、艾滋病病人未提供咨询、诊断和治疗服务的；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（七）未对艾滋病病毒感染者或者艾滋病病人进行医学随访的；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（八）未按照规定对感染艾滋病病毒的孕产妇及其婴儿提供预防艾滋病母婴传播技术指导的。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1DA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3690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50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3D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对医疗卫生机构、计划生育技术服务机构或者其他单位、个人违反本条例第三十九条第二款规定，公开艾滋病病毒感染者、艾滋病病人或者其家属的信息的行政处罚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C4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2E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5B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44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六条第二款：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71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110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94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9C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对违规采集或者使用人体组织、器官、细胞、骨髓等的行政处罚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5A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19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3A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7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56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A9D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1F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78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对提供、使用未经出入境检验检疫机构检疫的进口人体血液、血浆、组织、器官、细胞、骨髓等的行政处罚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A7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E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D5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FD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九条第一款：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E09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341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1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47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16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A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4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EC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22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F6AF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0C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93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单位在血吸虫病防治地区兴建水利、交通、旅游、能源等大型建设项目，未事先提请省级以上疾病预防控制机构进行卫生调查，或者未根据疾病预防控制机构的意见，采取必要的血吸虫病预防、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1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5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3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7C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吸虫病防治条例》（根据2019年3月2日《国务院关于修改部分行政法规的决定》修订）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D3A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A5C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C6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FF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对违反《血吸虫病防治条例》第五十二条规定的行为的行政处罚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B9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41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61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8B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吸虫病防治条例》（根据2019年3月2日《国务院关于修改部分行政法规的决定》修订）第五十二条：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（一）单位未依照本条例的规定对因生产、工作必须接触疫水的人员采取防护措施，或者未定期组织进行血吸虫病的专项体检的；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（二）对政府有关部门采取的预防、控制措施不予配合的；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（三）使用国家明令禁止使用的药物杀灭钉螺的；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（四）引种在有钉螺地带培育的芦苇等植物或者农作物的种子、种苗等繁殖材料的；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（五）在血吸虫病防治地区施用未经无害化处理粪便的。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9B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7BF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7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C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对医疗卫生机构未建立、健全医疗废物管理制度，或者未设置监控部门或者专（兼）职人员的行政处罚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E8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4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CE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BB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一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03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97F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B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8D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对医疗卫生机构、医疗废物集中处置单位未对有关人员进行相关法律和专业技术、安全防护以及紧急处理等知识的培训的行政处罚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6E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C2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E0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33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 第四十五条第二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8C3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1B87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48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B5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对医疗卫生机构、医疗废物集中处置单位未对从事医疗废物收集、运送、贮存、处置等工作的人员和管理人员采取职业卫生防护措施的行政处罚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9D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4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97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6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《医疗废物管理条例》（根据2011年1月8日《国务院关于废止和修改部分行政法规的决定》修订）第四十五条第三项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501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DEC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98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6B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对医疗卫生机构、医疗废物集中处置单位未对医疗废物进行登记或者未保存登记资料的行政处罚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13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B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F6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D0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《医疗废物管理条例》（根据2011年1月8日《国务院关于废止和修改部分行政法规的决定》修订）第四十五条第四项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四）未对医疗废物进行登记或者未保存登记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ACF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D03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46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7A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对医疗卫生机构、医疗废物集中处置单位对使用后的医疗废物运送工具或者运送车辆未在指定地点及时进行消毒和清洁的行政处罚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E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97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2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75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五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CE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5EA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1E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24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对医疗卫生机构、医疗废物集中处置单位未及时收集、运送医疗废物的行政处罚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39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9F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C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88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六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六）未及时收集、运送医疗废物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AC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F16D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9E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6D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对医疗卫生机构、医疗废物集中处置单位未定期对医疗废物处置设施的环境污染防治和卫生学效果进行检测、评价，或者未将检测、评价效果存档、报告的行政处罚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91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8F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E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80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七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681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1E1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9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CB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对医疗卫生机构、医疗废物集中处置单位贮存设施或者设备不符合环境保护、卫生要求的行政处罚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51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66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EA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31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一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06A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192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4A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F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对医疗卫生机构、医疗废物集中处置单位未将医疗废物按照类别分置于专用包装物或者容器的行政处罚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1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B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E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CE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二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E15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9CF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C2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6E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对医疗卫生机构、医疗废物集中处置单位未使用符合标准的专用车辆运送医疗废物或者使用运送医疗废物的车辆运送其他物品的行政处罚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47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6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9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EB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三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783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2E4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AC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52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对医疗卫生机构在运送过程中丢弃医疗废物，在非贮存地点倾倒、堆放医疗废物或者将医疗废物混入其他废物和生活垃圾的行政处罚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93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66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8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40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一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752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01B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5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B2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对医疗卫生机构未按照本条例的规定对污水、传染病病人或者疑似传染病病人的排泄物，进行严格消毒，或者未达到国家规定的排放标准，排入污水处理系统的行政处罚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B0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C7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2F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CF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五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52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D10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38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DA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对医疗卫生机构对收治的传染病病人或者疑似传染病病人产生的生活垃圾，未按照医疗废物进行管理和处置的行政处罚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7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0B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A8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C8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六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六）对收治的传染病病人或者疑似传染病病人产生的生活垃圾，未按照医疗废物进行管理和处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CAA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EA8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20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CF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对医疗卫生机构、医疗废物集中处置单位发生医疗废物流失、泄漏、扩散时，未采取紧急处理措施，或者未及时向卫生行政主管部门和环境保护行政主管部门报告的行政处罚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2B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7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19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51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60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7D8F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69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2A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对不具备集中处置医疗废物条件的农村，医疗卫生机构未按照规定要求处置医疗废物的行政处罚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55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1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F3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2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D4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7DA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12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56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对医疗卫生机构违反《消毒管理办法》第四条、第五条、第六条、第七条、第八条、第九条规定的行为的行政处罚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EB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B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E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57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一条：医疗卫生机构违反本办法第四条、第五条、第六条、第七条、第八条、第九条规定的，由县级以上地方卫生计生行政部门责令限期改正，可以处5000元以下的罚款；造成感染性疾病暴发的，可以处5000元以上20000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F7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76A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1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5F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对消毒产品生产经营单位违反《消毒管理办法》第三十一条、第三十二条规定的行为的行政处罚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A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2D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1C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D3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三条：消毒产品生产经营单位违反本办法第三十一条、第三十二条规定的，由县级以上地方卫生计生行政部门责令其限期改正，可以处5000元以下的罚款；造成感染性疾病暴发的，可以处5000元以上20000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47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384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7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EF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对消毒后的物品未达到卫生标准和要求的行政处罚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CC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94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6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11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四条：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044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B5AD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2618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四、血液监督管理类</w:t>
            </w:r>
          </w:p>
        </w:tc>
      </w:tr>
      <w:tr w14:paraId="73DF6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BF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E0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对非法采集血液的行政处罚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6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0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10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1B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第十八条第一项：有下列行为之一的，由县级以上人民政府卫生行政部门予以取缔，没收违法所得，可以并处十万元以下的罚款；构成犯罪的，依法追究刑事责任：（一）非法采集血液。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8CA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EB4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DB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46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对血站、医疗机构出售无偿献血的血液的行政处罚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6A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69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F8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52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第十八条第二项：有下列行为之一的，由县级以上人民政府卫生行政部门予以取缔，没收违法所得，可以并处十万元以下的罚款；构成犯罪的，依法追究刑事责任：（二）血站、医疗机构出售无偿献血的血液。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B8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0AC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24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F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对非法组织他人出卖血液的行政处罚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D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B0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C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C6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第十八条第三项：有下列行为之一的，由县级以上人民政府卫生行政部门予以取缔，没收违法所得，可以并处十万元以下的罚款；构成犯罪的，依法追究刑事责任：（三）非法组织他人出卖血液。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22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2E7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D1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A9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对临床用血的包装、储存、运输，不符合国家规定的卫生标准和要求的行政处罚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98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5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9F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7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第二十条  ：临床用血的包装、储存、运输，不符合国家规定的卫生标准和要求的，由县级以上地方人民政府卫生行政部门责令改正，给予警告，可以并处一万元以下的罚款。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C4D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C1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3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39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对未取得省、自治区、直辖市人民政府卫生行政部门核发的《单采血浆许可证》，非法从事组织、采集、供应、倒卖原料血浆活动的行政处罚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8F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0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A7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E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四条：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94C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365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B3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F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对违反《血液制品管理条例》第三十五条规定的行为的行政处罚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9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A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74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《血液制品管理条例》（2016年2月6日《国务院关于修改部分行政法规的决定》修订）   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（一）采集血浆前，未按照国务院卫生行政部门颁布的健康检查标准对供血浆者进行健康检查和血液化验的；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（二）采集非划定区域内的供血浆者或者其他人员的血浆的，或者不对供血浆者进行身份识别，采集冒名顶替者、健康检查不合格者或者无《供血浆证》者的血浆的；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（三）违反国务院卫生行政部门制定的血浆采集技术操作标准和程序，过频过量采集血浆的；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（四）向医疗机构直接供应原料血浆或者擅自采集血液的；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（五）未使用单采血浆机械进行血浆采集的；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（六）未使用有产品批准文号并经国家药品生物制品检定机构逐批检定合格的体外诊断试剂以及合格的一次性采血浆器材的；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（七）未按照国家规定的卫生标准和要求包装、储存、运输原料血浆的；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（八）对国家规定检测项目检测结果呈阳性的血浆不清除、不及时上报的；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（九）对污染的注射器、采血浆器材及不合格血浆等不经消毒处理，擅自倾倒，污染环境，造成社会危害的；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（十）重复使用一次性采血浆器材的；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（十一）向与其签订质量责任书的血液制品生产单位以外的其他单位供应原料血浆的。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09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5B5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47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8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对单采血浆站已知其采集的血浆检测结果呈阳性，仍向血液制品生产单位供应的的行政处罚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A4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1B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F4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6F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六条：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28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DCE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90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4E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对涂改、伪造、转让《供血浆证》的行政处罚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8C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B2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7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78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七条：涂改、伪造、转让《供血浆证》的，由县级人民政府卫生行政部门收缴《供血浆证》，没收违法所得，并处违法所得３倍以上５倍以下的罚款，没有违法所得的，并处１万元以下的罚款；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AA1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E92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9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88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对血液制品生产单位违反本条例规定，擅自向其他单位出让、出租、出借以及与他人共用《药品生产企业许可证》、产品批准文号或者供应原料血浆的行政处罚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63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B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45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56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四十条：血液制品生产单位违反本条例规定，擅自向其他单位出让、出租、出借以及与他人共用《药品生产企业许可证》、产品批准文号或者供应原料血浆的，由省级以上人民政府卫生行政部门没收违法所得，并处违法所得5倍以上10倍以下的罚款，没有违法所得的，并处5万元以上10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2D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5D3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15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5F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对违反本条例规定，擅自进出口血液制品或者出口原料血浆的行政处罚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C7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2C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4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89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四十二条：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3E6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96DD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9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65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对违反《医疗机构临床用血管理办法》第三十五条的行为的行政处罚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A0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E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76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80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《医疗机构临床用血管理办法》（2019年2月28日修订）                              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（一）未设立临床用血管理委员会或者工作组的；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（二）未拟定临床用血计划或者一年内未对计划实施情况进行评估和考核的；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（三）未建立血液发放和输血核对制度的；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（四）未建立临床用血申请管理制度的；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（五）未建立医务人员临床用血和无偿献血知识培训制度的；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（六）未建立科室和医师临床用血评价及公示制度的；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（七）将经济收入作为对输血科或者血库工作的考核指标的；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（八）违反本办法的其他行为。</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4F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9DF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72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B3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对医疗机构违反本办法关于应急用血采血规定的行政处罚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5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FE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8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FC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《医疗机构临床用血管理办法》（2019年2月28日修订）                              第三十七条：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FB0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1E9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D1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2A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对违反《单采血浆站管理办法》第六十二条规定的行为的行政处罚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53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C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D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7F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《单采血浆站管理办法》（2016年1月19日第二次修订）                               第六十二条：单采血浆站违反本办法有关规定，有下列行为之一的，由县级以上地方人民政府卫生计生行政部门予以警告，并处3万元以下的罚款：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（一）隐瞒、阻碍、拒绝卫生计生行政部门监督检查或者不如实提供有关资料的；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（二）对供血浆者未履行事先告知义务，未经供血浆者同意开展特殊免疫的；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（三）未按照规定建立供血浆者档案管理及屏蔽、淘汰制度的；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（四）未按照规定制订各项工作制度或者不落实的；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（五）工作人员未取得相关岗位执业资格或者未经执业注册从事采供血浆工作的；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（六）不按照规定记录或者保存工作记录的；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（七）未按照规定保存血浆标本的。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55D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ACB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A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7F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对承担单采血浆站技术评价、检测的技术机构出具虚假证明文件的的行政处罚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1D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12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3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8D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《单采血浆站管理办法》（2016年1月19日第二次修订）                              第六十七条：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BEC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E72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9D5B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五、公共卫生类</w:t>
            </w:r>
          </w:p>
        </w:tc>
      </w:tr>
      <w:tr w14:paraId="6074D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AB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48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对医疗机构、专业机构或者其工作人员瞒报、谎报、缓报、漏报，授意他人瞒报、谎报、缓报，或者阻碍他人报告传染病、动植物疫病或者不明原因的聚集性疾病的行政处罚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34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41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A1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6E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三条第一款：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8C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BE4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D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A3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对从事国家禁止的生物技术研究、开发与应用活动的行政处罚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B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32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5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61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四条：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FB0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8AD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AC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2B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对个人设立病原微生物实验室或者从事病原微生物实验活动的行政处罚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10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19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1D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1B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八条第三项：违反本法规定，有下列行为之一的，由县级以上人民政府有关部门根据职责分工，责令改正，没收违法所得，给予警告，可以并处十万元以上一百万元以下的罚款：（三）个人设立病原微生物实验室或者从事病原微生物实验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767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8DC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7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92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对未经实验室负责人批准进入高等级病原微生物实验室的行政处罚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1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A5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D7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C9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八条第四项：违反本法规定，有下列行为之一的，由县级以上人民政府有关部门根据职责分工，责令改正，没收违法所得，给予警告，可以并处十万元以上一百万元以下的罚款：（四）未经实验室负责人批准进入高等级病原微生物实验室。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D3A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4E0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94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76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对餐具、饮具集中消毒服务单位违反本法规定用水，使用洗涤剂、消毒剂，或者出厂的餐具、饮具未按规定检验合格并随附消毒合格证明，或者未按规定在独立包装上标注相关内容的行政处罚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C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AE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71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52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《中华人民共和国食品安全法》（2021年4月29日第二次修正）                        第一百二十六条第一款：违反本法规定，有下列情形之一的，由县级以上人民政府食品安全监督管理部门责令改正，给予警告；拒不改正的，处五千元以上五万元以下罚款；情节严重的，责令停产停业，直至吊销许可证：……。                                       第一百二十六条第二款：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22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C49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F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FD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对医疗卫生机构未依照本条例的规定履行报告职责，隐瞒、缓报或者谎报的行政处罚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F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60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AC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1D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一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FB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D846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2A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84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对医疗卫生机构未依照本条例的规定及时采取控制措施的行政处罚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B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E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A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A5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二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二）未依照本条例的规定及时采取控制措施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728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2AF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81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7D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对医疗卫生机构未依照本条例的规定履行突发事件监测职责的行政处罚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BE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20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12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1E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三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三）未依照本条例的规定履行突发事件监测职责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D5E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80F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92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AE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对医疗卫生机构拒绝接诊病人的行政处罚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F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7D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FE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94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四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四）拒绝接诊病人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C0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450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A9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E6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对医疗卫生机构拒不服从突发事件应急处理指挥部调度的行政处罚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9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6F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D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9D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五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五）拒不服从突发事件应急处理指挥部调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1A2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8C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AE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42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对未按照规定对公共场所的空气、微小气候、水质、采光、照明、噪声、顾客用品用具等进行卫生检测的行政处罚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9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F6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A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5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《公共场所卫生管理条例》（2019年4月23日第二次修订）第十四条第一款第一项：《公共场所卫生管理条例》第十四条第一款  凡有下列行为之一的单位或者个人，卫生防疫机构可以根据情节轻重，给予警告、罚款、停业整顿、吊销卫生许可证的行政处罚：（一）卫生质量不符合国家卫生标准和要求，而继续营业。                                       《公共场所卫生管理条例实施细则》 （2017年12月26日 第二次修订）第三十六条第一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一）未按照规定对公共场所的空气、微小气候、水质、采光、照明、噪声、顾客用品用具等进行卫生检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98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56D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2A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5B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对未按照规定对顾客用品用具进行清洗、消毒、保洁，或者重复使用一次性用品用具的行政处罚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42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B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D4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2B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一项：凡有下列行为之一的单位或者个人，卫生防疫机构可以根据情节轻重，给予警告、罚款、停业整顿、吊销卫生许可证的行政处罚：（一）卫生质量不符合国家卫生标准和要求，而继续营业。《公共场所卫生管理条例实施细则》 （2017年12月26日 第二次修订）第三十六条第二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二）未按照规定对顾客用品用具进行清洗、消毒、保洁，或者重复使用一次性用品用具。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BB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24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DC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38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对未依法取得公共场所卫生许可证擅自营业的行政处罚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4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6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F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67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2019年4月23日第二次修订）第十四条第一款第四项：凡有下列行为之一的单位或者个人，卫生防疫机构可以根据情节轻重，给予警告、罚款、停业整顿、吊销卫生许可证的行政处罚：（四）未取得卫生许可证，擅自营业。                 《公共场所卫生管理条例实施细则》 （2017年12月26日 第二次修订）第三十五条第一款：对未依法取得公共场所卫生许可证擅自营业的，由县级以上地方人民政府卫生计生行政部门责令限期改正，给予警告，并处以五百元以上五千元以下罚款；有下列情形之一的，处以五千元以上三万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（一）擅自营业曾受过卫生计生行政部门处罚的；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（二）擅自营业时间在三个月以上的；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（三）以涂改、转让、倒卖、伪造的卫生许可证擅自营业的。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C0B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E4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1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26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对未按照规定建立卫生管理制度、设立卫生管理部门或者配备专（兼）职卫生管理人员，或者未建立卫生管理档案的行政处罚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5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B2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49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93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一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312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320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65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1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对未按照规定组织从业人员进行相关卫生法律知识和公共场所卫生知识培训，或者安排未经相关卫生法律知识和公共场所卫生知识培训考核的从业人员上岗的行政处罚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A5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89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80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0A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二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7F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BC6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5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8A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对未按照规定设置与其经营规模、项目相适应的清洗、消毒、保洁、盥洗等设施设备和公共卫生间，或者擅自停止使用、拆除上述设施设备，或者挪作他用的行政处罚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FD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F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5D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E3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三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DCC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7B9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2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89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配备预防控制鼠、蚊、蝇、蟑螂和其他病媒生物的设施设备以及废弃物存放专用设施设备，或者擅自停止使用、拆除预防控制鼠、蚊、蝇、蟑螂和其他病媒生物的设施设备以及废弃物存放专用设施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8A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16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E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D8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四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C9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BA9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A8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DB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对未按照规定索取公共卫生用品检验合格证明和其他相关资料的行政处罚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27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4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C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87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第三十七条第五项：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EF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F2DB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9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67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对公共场所集中空调通风系统未经卫生检测或者评价不合格而投入使用的行政处罚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E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0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3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75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七条第七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七）公共场所集中空调通风系统未经卫生检测或者评价不合格而投入使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955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36B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2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01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对未按照规定公示公共场所卫生许可证、卫生检测结果和卫生信誉度等级的行政处罚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A1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CD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1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54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七条第八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八）未按照规定公示公共场所卫生许可证、卫生检测结果和卫生信誉度等级。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C52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E429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BC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75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对公共场所经营者安排未获得有效健康合格证明的从业人员从事直接为顾客服务工作的行政处罚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E8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93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6B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29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二项：凡有下列行为之一的单位或者个人，卫生防疫机构可以根据情节轻重，给予警告、罚款、停业整顿、吊销“卫生许可证”的行政处罚：（二）未获得“健康合格证”，而从事直接为顾客服务的。                                                                           《公共场所卫生管理条例实施细则》 （2017年12月26日 第二次修订）第三十八条：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6F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22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F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BE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对公共场所经营者对发生的危害健康事故未立即采取处置措施，导致危害扩大，或者隐瞒、缓报、谎报的行政处罚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38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F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F0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4C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C8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2C6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0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45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对集中式供水单位安排未取得体检合格证的人员从事直接供、管水工作或安排患有有碍饮用水卫生疾病的或病原携带者从事直接供、管水工作的行政处罚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2F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A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BC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E5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五条：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1BB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9B5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28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D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对在饮用水水源保护区修建危害水源水质卫生的设施或进行有碍水源水质卫生的作业的行政处罚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23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5A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2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3E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一项：违反本办法规定，有下列情形之一的，县级以上地方人民政府卫生计生主管部门应当责令限期改进，并可处以20元以上5000元以下的罚款：（一）在饮用水水源保护区修建危害水源水质卫生的设施或进行有碍水源水质卫生的作业。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D91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82A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9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D0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对新建、改建、扩建的饮用水供水项目未经卫生计生主管部门参加选址、设计审查和竣工验收而擅自供水的行政处罚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A6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3F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62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FF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二项：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26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3C4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D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77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对供水单位未取得卫生许可证而擅自供水的行政处罚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EC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E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B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D1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《生活饮用水卫生监督管理办法》（2016年4月17日修改）                             第二十六条第三项：违反本办法规定，有下列情形之一的，县级以上地方人民政府卫生计生主管部门应当责令限期改进，并可处以20元以上5000元以下的罚款：（三）供水单位未取得卫生许可证而擅自供水。</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96A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210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2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B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对供水单位供应的饮用水不符合国家规定的生活饮用水卫生标准的行政处罚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8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19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1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A4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四项：违反本办法规定，有下列情形之一的，县级以上地方人民政府卫生计生主管部门应当责令限期改进，并可处以20元以上5000元以下的罚款：（四）供水单位供应的饮用水不符合国家规定的生活饮用水卫生标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40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39F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36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AC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对生产或者销售无卫生许可批准文件的涉及饮用水卫生安全的产品的行政处罚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A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C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1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47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七条：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5DE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3BB9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D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77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对学校供学生使用的文具、娱乐器具、保健用品，不符合国家有关卫生标准的行政处罚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11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9B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E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B9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《学校卫生工作条例》（1990年6月4日起施行）                                     第三十五条：违反本条例第二十七条规定的，由卫生行政部门对直接责任单位或者个人给予警告。情节严重的，可以会同工商行政部门没收其不符合国家有关卫生标准的物品，并处以非法所得两倍以下的罚款。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C34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19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6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63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对违反本条例第十五条规定，拒不参加杀灭老鼠、苍蝇、蚊子、蟑螂等病媒生物活动的行政处罚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8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D0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C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28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爱国卫生条例》（1997年9月29日湖南省第八届人民代表大会常务委员会第三十次会议通过）第三十五条：违反本条例第十五条规定，拒不参加杀灭老鼠、苍蝇、蚊子、蟑螂等病媒生物活动的，由县级以上人民政府主管爱国卫生工作的行政部门责令限期改正；逾期不改正的，对单位可处五百元以上二千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96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849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371A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六、职业卫生与放射卫生类</w:t>
            </w:r>
          </w:p>
        </w:tc>
      </w:tr>
      <w:tr w14:paraId="268A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E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8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对未按照规定进行职业病危害预评价的行政处罚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7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B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29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E8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一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3F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55A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84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12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对医疗机构可能产生放射性职业病危害的建设项目未按照规定提交放射性职业病危害预评价报告，或者放射性职业病危害预评价报告未经卫生行政部门审核同意，开工建设的行政处罚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C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9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E5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65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二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A64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AA30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43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9E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对建设项目的职业病防护设施未按照规定与主体工程同时设计、同时施工、同时投入生产和使用的行政处罚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49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5D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F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B9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三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EBD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83E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98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79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对建设项目的职业病防护设施设计不符合国家职业卫生标准和卫生要求，或者医疗机构放射性职业病危害严重的建设项目的防护设施设计未经卫生行政部门审查同意擅自施工的行政处罚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1D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D7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3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26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四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或者医疗机构放射性职业病危害严重的建设项目的防护设施设计未经卫生行政部门审查同意擅自施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27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B6F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F9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5D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对未按照规定对职业病防护设施进行职业病危害控制效果评价的行政处罚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9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1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72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B3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五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F2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5D75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0C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8F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对建设项目竣工投入生产和使用前，职业病防护设施未按照规定验收合格的行政处罚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60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68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9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21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六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建设项目竣工投入生产和使用前，职业病防护设施未按照规定验收合格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7C1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BB2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93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78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对工作场所职业病危害因素检测、评价结果没有存档、上报、公布的行政处罚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90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14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F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9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第七十条第一项：违反本法规定，有下列行为之一的，由卫生行政部门给予警告，责令限期改正；逾期不改正的，处十万元以下的罚款：（一）工作场所职业病危害因素检测、评价结果没有存档、上报、公布的。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F9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F3E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EE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BD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对未采取本法第二十条规定的职业病防治管理措施的行政处罚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9F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E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BB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8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第七十条第二项：违反本法规定，有下列行为之一的，由卫生行政部门给予警告，责令限期改正；逾期不改正的，处十万元以下的罚款：（二）未采取本法第二十条规定的职业病防治管理措施的。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42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5C5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48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3A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对未按照规定公布有关职业病防治的规章制度、操作规程、职业病危害事故应急救援措施的行政处罚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1B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B7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B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C5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三项：违反本法规定，有下列行为之一的，由卫生行政部门给予警告，责令限期改正；逾期不改正的，处十万元以下的罚款：（三）未按照规定公布有关职业病防治的规章制度、操作规程、职业病危害事故应急救援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E0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F645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30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1C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对未按照规定组织劳动者进行职业卫生培训，或者未对劳动者个人职业病防护采取指导、督促措施的行政处罚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C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85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C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31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四项：违反本法规定，有下列行为之一的，由卫生行政部门给予警告，责令限期改正；逾期不改正的，处十万元以下的罚款：（四）未按照规定组织劳动者进行职业卫生培训，或者未对劳动者个人职业病防护采取指导、督促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327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5C1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A1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5B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对国内首次使用或者首次进口与职业病危害有关的化学材料，未按照规定报送毒性鉴定资料以及经有关部门登记注册或者批准进口的文件的行政处罚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BB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F6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22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2A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第七十条第五项 ：违反本法规定，有下列行为之一的，由卫生行政部门给予警告，责令限期改正；逾期不改正的，处十万元以下的罚款：（五）国内首次使用或者首次进口与职业病危害有关的化学材料，未按照规定报送毒性鉴定资料以及经有关部门登记注册或者批准进口的文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3F7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CDC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1B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F1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对未按照规定及时、如实向卫生行政部门申报产生职业病危害的项目的行政处罚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98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13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DF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C2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一项：用人单位违反本法规定，有下列行为之一的，由卫生行政部门责令限期改正，给予警告，可以并处五万元以上十万元以下的罚款：（一）未按照规定及时、如实向卫生行政部门申报产生职业病危害的项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5D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E44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B6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83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对未实施由专人负责的职业病危害因素日常监测，或者监测系统不能正常监测的行政处罚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8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2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5F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AE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二项：用人单位违反本法规定，有下列行为之一的，由卫生行政部门责令限期改正，给予警告，可以并处五万元以上十万元以下的罚款：（二）未实施由专人负责的职业病危害因素日常监测，或者监测系统不能正常监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977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6A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80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2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对订立或者变更劳动合同时，未告知劳动者职业病危害真实情况的行政处罚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13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49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F2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4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三项：用人单位违反本法规定，有下列行为之一的，由卫生行政部门责令限期改正，给予警告，可以并处五万元以上十万元以下的罚款：（三）订立或者变更劳动合同时，未告知劳动者职业病危害真实情况。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79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E8E7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8D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57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对未按照规定组织职业健康检查、建立职业健康监护档案或者未将检查结果书面告知劳动者的行政处罚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F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9D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C5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E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四项：用人单位违反本法规定，有下列行为之一的，由卫生行政部门责令限期改正，给予警告，可以并处五万元以上十万元以下的罚款：（四）未按照规定组织职业健康检查、建立职业健康监护档案或者未将检查结果书面告知劳动者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347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1065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0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50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对未依照本法规定在劳动者离开用人单位时提供职业健康监护档案复印件的行政处罚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9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56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7B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6F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五项：用人单位违反本法规定，有下列行为之一的，由卫生行政部门责令限期改正，给予警告，可以并处五万元以上十万元以下的罚款：（五）未依照本法规定在劳动者离开用人单位时提供职业健康监护档案复印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D0E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832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19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97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对工作场所职业病危害因素的强度或者浓度超过国家职业卫生标准的的行政处罚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3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5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F6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67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583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437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1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64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对未提供职业病防护设施和个人使用的职业病防护用品，或者提供的职业病防护设施和个人使用的职业病防护用品不符合国家职业卫生标准和卫生要求的行政处罚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58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E8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CC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B5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二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AF8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0D5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5C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9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对职业病防护设备、应急救援设施和个人使用的职业病防护用品未按照规定进行维护、检修、检测，或者不能保持正常运行、使用状态的行政处罚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D3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F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58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CD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三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BF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B198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1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24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对未按照规定对工作场所职业病危害因素进行检测、评价的行政处罚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A1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ED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1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4B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四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未按照规定对工作场所职业病危害因素进行检测、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2A0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2CF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9D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33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对工作场所职业病危害因素经治理仍然达不到国家职业卫生标准和卫生要求时，未停止存在职业病危害因素的作业的行政处罚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D3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05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B0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24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五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383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7C2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FB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4D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对未按照规定安排职业病病人、疑似职业病病人进行诊治的行政处罚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B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B8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65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BC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六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4FA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FD0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F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ED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对发生或者可能发生急性职业病危害事故时，未立即采取应急救援和控制措施或者未按照规定及时报告的行政处罚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B0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90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69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FA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七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发生或者可能发生急性职业病危害事故时，未立即采取应急救援和控制措施或者未按照规定及时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CCD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1F3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38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E0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对未按照规定在产生严重职业病危害的作业岗位醒目位置设置警示标识和中文警示说明的行政处罚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1E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A9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C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93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八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E32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C28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0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C2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对拒绝职业卫生监督管理部门监督检查的行政处罚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1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D3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A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CE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九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拒绝职业卫生监督管理部门监督检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1C4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651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3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2A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对隐瞒、伪造、篡改、毁损职业健康监护档案、工作场所职业病危害因素检测评价结果等相关资料，或者拒不提供职业病诊断、鉴定所需资料的行政处罚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DA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4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C3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C0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十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7B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4614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1A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10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对未按照规定承担职业病诊断、鉴定费用和职业病病人的医疗、生活保障费用的行政处罚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E7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8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6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14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十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395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F38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C2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04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对向用人单位提供可能产生职业病危害的设备、材料，未按照规定提供中文说明书或者设置警示标识和中文警示说明的行政处罚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8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9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10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08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三条：向用人单位提供可能产生职业病危害的设备、材料，未按照规定提供中文说明书或者设置警示标识和中文警示说明的，由卫生行政部门责令限期改正，给予警告，并处五万元以上二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BA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EF9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A3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AF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对用人单位和医疗卫生机构未按照规定报告职业病、疑似职业病的的行政处罚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0F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04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66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F1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69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A52A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3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8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对隐瞒技术、工艺、设备、材料所产生的职业病危害而采用的的行政处罚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CD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37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23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96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一项：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9E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0FC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3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93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对隐瞒本单位职业卫生真实情况的行政处罚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E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3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2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96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二项：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E6D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747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71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E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对可能发生急性职业损伤的有毒、有害工作场所、放射工作场所或者放射性同位素的运输、贮存不符合本法第二十五条规定的行政处罚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9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92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73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DF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三项：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3DF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9A4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5B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37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对使用国家明令禁止使用的可能产生职业病危害的设备或者材料的行政处罚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18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C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90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34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四项：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04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C2D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19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BA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对将产生职业病危害的作业转移给没有职业病防护条件的单位和个人，或者没有职业病防护条件的单位和个人接受产生职业病危害的作业的行政处罚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08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E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6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6E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五项：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7D3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91C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8E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0B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对擅自拆除、停止使用职业病防护设备或者应急救援设施的行政处罚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0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C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5C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E4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六项：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81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C1E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C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6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对安排未经职业健康检查的劳动者、有职业禁忌的劳动者、未成年工或者孕期、哺乳期女职工从事接触职业病危害的作业或者禁忌作业的行政处罚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D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D6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5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1A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七项：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46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71A2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73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1A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对违章指挥和强令劳动者进行没有职业病防护措施的作业的行政处罚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0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FB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6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56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八项：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9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BE6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1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B7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对用人单位违反本法规定，已经对劳动者生命健康造成严重损害的行政处罚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8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EB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1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38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七条：用人单位违反本法规定，已经对劳动者生命健康造成严重损害的，由卫生行政部门责令停止产生职业病危害的作业，或者提请有关人民政府按照国务院规定的权限责令关闭，并处十万元以上五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E0C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ADC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F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59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对未取得职业卫生技术服务资质认可擅自从事职业卫生技术服务的行政处罚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9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A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4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C7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A67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886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3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3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对超出资质认可或者诊疗项目登记范围从事职业卫生技术服务或者职业病诊断的行政处罚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CC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A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D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23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一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或者职业病诊断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B88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136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DE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26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对不按照本法规定履行法定职责的行政处罚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71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94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9E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6D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二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不按照本法规定履行法定职责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2D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A5E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B8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91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5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A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DF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00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三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出具虚假证明文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9FB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2DB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C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43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对职业病诊断鉴定委员会组成人员收受职业病诊断争议当事人的财物或者其他好处的行政处罚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E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EC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58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89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3F6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7378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C6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73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对未按照规定实行有害作业与无害作业分开、工作场所与生活场所分开的行政处罚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0B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2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3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C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《工作场所职业卫生管理规定》（2021年2月1日起施行）                             第四十七条第一项：用人单位有下列情形之一的，责令限期改正，给予警告，可以并处五千元以上二万元以下的罚款：（一）未按照规定实行有害作业与无害作业分开、工作场所与生活场所分开的。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650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A2F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A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4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对用人单位的主要负责人、职业卫生管理人员未接受职业卫生培训的行政处罚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7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02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8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0C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《工作场所职业卫生管理规定》（2021年2月1日起施行）                             第四十七条第二项：用人单位有下列情形之一的，责令限期改正，给予警告，可以并处五千元以上二万元以下的罚款：（二）用人单位的主要负责人、职业卫生管理人员未接受职业卫生培训的。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384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63C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1F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BC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对未按规定备案开展职业健康检查的行政处罚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91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3C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6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CE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第二十五条第一项：职业健康检查机构有下列行为之一的，由县级以上地方卫生健康主管部门责令改正，给予警告，可以并处3万元以下的罚款：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（一）未按规定备案开展职业健康检查的。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95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1E73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59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F0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对未按规定告知疑似职业病的行政处罚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B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00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8F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8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第二十五条第二项 ：职业健康检查机构有下列行为之一的，由县级以上地方卫生健康主管部门责令改正，给予警告，可以并处3万元以下的罚款：（二）未按规定告知疑似职业病的。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7EB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DD7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4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D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7E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34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63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95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第二十五条第三项：职业健康检查机构有下列行为之一的，由县级以上地方卫生健康主管部门责令改正，给予警告，可以并处3万元以下的罚款：（三）出具虚假证明文件的。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83D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EEF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90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A2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对未指定主检医师或者指定的主检医师未取得职业病诊断资格的行政处罚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9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28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0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59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一项：职业健康检查机构有下列行为之一的，由县级以上地方卫生健康主管部门给予警告，责令限期改正；逾期不改的，处以三万元以下的罚款：（一）未指定主检医师或者指定的主检医师未取得职业病诊断资格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0C2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652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81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D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对未按要求建立职业健康检查档案的行政处罚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D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06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1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5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第二十七条第二项：职业健康检查机构有下列行为之一的，由县级以上地方卫生健康主管部门给予警告，责令限期改正；逾期不改的，处以三万元以下的罚款：（二）未按要求建立职业健康检查档案的。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F19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A7E0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B5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C6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对未履行职业健康检查信息报告义务的行政处罚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3C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D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F1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24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第二十七条第三项：职业健康检查机构有下列行为之一的，由县级以上地方卫生健康主管部门给予警告，责令限期改正；逾期不改的，处以三万元以下的罚款：（三）未履行职业健康检查信息报告义务的。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04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843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3D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59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对未按照相关职业健康监护技术规范规定开展工作的行政处罚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A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C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2B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AB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四项：职业健康检查机构有下列行为之一的，由县级以上地方卫生健康主管部门给予警告，责令限期改正；逾期不改的，处以三万元以下的罚款：（四）未按照相关职业健康监护技术规范规定开展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9B5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5D9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F7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4A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对职业健康检查机构未按规定参加实验室比对或者职业健康检查质量考核工作，或者参加质量考核不合格未按要求整改仍开展职业健康检查工作的行政处罚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70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A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95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85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八条：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58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499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8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0C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对涂改、倒卖、出租、出借职业卫生技术服务机构资质证书，或者以其他形式非法转让职业卫生技术服务机构资质证书的行政处罚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40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72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66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B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一项：职业卫生技术服务机构有下列行为之一的，由县级以上地方卫生健康主管部门责令改正，给予警告，并处一万元以上三万元以下的罚款；构成犯罪的，依法追究刑事责任：（一）涂改、倒卖、出租、出借职业卫生技术服务机构资质证书，或者以其他形式非法转让职业卫生技术服务机构资质证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16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F11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B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2A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对未按规定向技术服务所在地卫生健康主管部门报送职业卫生技术服务相关信息的行政处罚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6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A5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C4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D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二项：职业卫生技术服务机构有下列行为之一的，由县级以上地方卫生健康主管部门责令改正，给予警告，并处一万元以上三万元以下的罚款；构成犯罪的，依法追究刑事责任：（二）未按规定向技术服务所在地卫生健康主管部门报送职业卫生技术服务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A8D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A0BE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49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F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对未按规定在网上公开职业卫生技术报告相关信息的行政处罚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CC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96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F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E7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三项：职业卫生技术服务机构有下列行为之一的，由县级以上地方卫生健康主管部门责令改正，给予警告，并处一万元以上三万元以下的罚款；构成犯罪的，依法追究刑事责任：（三）未按规定在网上公开职业卫生技术报告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55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AA6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3E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CD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对未按标准规范开展职业卫生技术服务，或者擅自更改、简化服务程序和相关内容的行政处罚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F5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8C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F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00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一项：职业卫生技术服务机构有下列情形之一的，由县级以上地方卫生健康主管部门责令改正，给予警告，可以并处三万元以下的罚款：（一）未按标准规范开展职业卫生技术服务，或者擅自更改、简化服务程序和相关内容。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B79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A94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A6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45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对未按规定实施委托检测的行政处罚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A6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E1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7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4B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第四十四条第二项：职业卫生技术服务机构有下列情形之一的，由县级以上地方卫生健康主管部门责令改正，给予警告，可以并处三万元以下的罚款：（二）未按规定实施委托检测的。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D9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88EC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F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CB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对转包职业卫生技术服务项目的行政处罚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1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1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77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17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第四十四条第三项：职业卫生技术服务机构有下列情形之一的，由县级以上地方卫生健康主管部门责令改正，给予警告，可以并处三万元以下的罚款：（三）转包职业卫生技术服务项目的。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68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E13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C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17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对未按规定以书面形式与用人单位明确技术服务内容、范围以及双方责任的行政处罚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20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D7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A9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4D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四项：职业卫生技术服务机构有下列情形之一的，由县级以上地方卫生健康主管部门责令改正，给予警告，可以并处三万元以下的罚款：（四）未按规定以书面形式与用人单位明确技术服务内容、范围以及双方责任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89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D22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7F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EA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对使用非本机构专业技术人员从事职业卫生技术服务活动的行政处罚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DF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7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A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AA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五项：职业卫生技术服务机构有下列情形之一的，由县级以上地方卫生健康主管部门责令改正，给予警告，可以并处三万元以下的罚款：（五）使用非本机构专业技术人员从事职业卫生技术服务活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BC4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428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D8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14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对安排未达到技术评审考核评估要求的专业技术人员参与职业卫生技术服务的行政处罚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49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FD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08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B2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六项：职业卫生技术服务机构有下列情形之一的，由县级以上地方卫生健康主管部门责令改正，给予警告，可以并处三万元以下的罚款：（六）安排未达到技术评审考核评估要求的专业技术人员参与职业卫生技术服务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7C2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00D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F8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9A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对在职业卫生技术报告或者有关原始记录上代替他人签字的行政处罚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59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9B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2E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B1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五条第一项：职业卫生技术服务机构专业技术人员有下列情形之一的，由县级以上地方卫生健康主管部门责令改正，给予警告，并处一万元以下的罚款：（一）在职业卫生技术报告或者有关原始记录上代替他人签字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0D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BED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2D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90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对未参与相应职业卫生技术服务事项而在技术报告或者有关原始记录上签字的行政处罚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0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63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3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F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五条第二项：职业卫生技术服务机构专业技术人员有下列情形之一的，由县级以上地方卫生健康主管部门责令改正，给予警告，并处一万元以下的罚款：（二）未参与相应职业卫生技术服务事项而在技术报告或者有关原始记录上签字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896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0E2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6E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FC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对未取得放射诊疗许可从事放射诊疗工作的行政处罚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2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6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40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BC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一项：医疗机构有下列情形之一的，由县级以上卫生行政部门给予警告、责令限期改正，并可以根据情节处以3000元以下的罚款；情节严重的，吊销其《医疗机构执业许可证》。（一）未取得放射诊疗许可从事放射诊疗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14F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9F7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E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C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对未办理诊疗科目登记或者未按照规定进行校验的行政处罚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F8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C0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5D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65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二项：医疗机构有下列情形之一的，由县级以上卫生行政部门给予警告、责令限期改正，并可以根据情节处以3000元以下的罚款；情节严重的，吊销其《医疗机构执业许可证》。（二）未办理诊疗科目登记或者未按照规定进行校验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D39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4965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A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20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对未经批准擅自变更放射诊疗项目或者超出批准范围从事放射诊疗工作的行政处罚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AA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0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70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92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三项：医疗机构有下列情形之一的，由县级以上卫生行政部门给予警告、责令限期改正，并可以根据情节处以3000元以下的罚款；情节严重的，吊销其《医疗机构执业许可证》。（三）未经批准擅自变更放射诊疗项目或者超出批准范围从事放射诊疗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D00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87E3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B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F8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对医疗机构使用不具备相应资质的人员从事放射诊疗工作的行政处罚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5A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E2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D0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C8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第三十九条：医疗机构使用不具备相应资质的人员从事放射诊疗工作的，由县级以上卫生行政部门责令限期改正，并可以处以5000元以下的罚款；情节严重的，吊销其《医疗机构执业许可证》。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75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D42E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47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BF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对购置、使用不合格或国家有关部门规定淘汰的放射诊疗设备的行政处罚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E9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8C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47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0C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一项：医疗机构违反本规定，有下列行为之一的，由县级以上卫生行政部门给予警告，责令限期改正；并可处一万元以下的罚款：（一）购置、使用不合格或国家有关部门规定淘汰的放射诊疗设备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22E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174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4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FC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对未按照规定使用安全防护装置和个人防护用品的行政处罚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D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B7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8E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C6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第四十一条第二项：医疗机构违反本规定，有下列行为之一的，由县级以上卫生行政部门给予警告，责令限期改正；并可处一万元以下的罚款：（二）未按照规定使用安全防护装置和个人防护用品的。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C5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111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14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F6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对未按照规定对放射诊疗设备、工作场所及防护设施进行检测和检查的行政处罚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B8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E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73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19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三项：医疗机构违反本规定，有下列行为之一的，由县级以上卫生行政部门给予警告，责令限期改正；并可处一万元以下的罚款：（三）未按照规定对放射诊疗设备、工作场所及防护设施进行检测和检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37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A02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C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0A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对未按照规定对放射诊疗工作人员进行个人剂量监测、健康检查、建立个人剂量和健康档案的行政处罚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1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AF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39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BE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四项：医疗机构违反本规定，有下列行为之一的，由县级以上卫生行政部门给予警告，责令限期改正；并可处一万元以下的罚款：（四）未按照规定对放射诊疗工作人员进行个人剂量监测、健康检查、建立个人剂量和健康档案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0CB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4DAB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E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EB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对发生放射事件并造成人员健康严重损害的行政处罚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6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2F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9C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2C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第四十一条第五项：医疗机构违反本规定，有下列行为之一的，由县级以上卫生行政部门给予警告，责令限期改正；并可处一万元以下的罚款：（五）发生放射事件并造成人员健康严重损害的。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C4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12C9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1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5F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对发生放射事件未立即采取应急救援和控制措施或者未按照规定及时报告的行政处罚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6B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7A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E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AC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六项：医疗机构违反本规定，有下列行为之一的，由县级以上卫生行政部门给予警告，责令限期改正；并可处一万元以下的罚款：（六）发生放射事件未立即采取应急救援和控制措施或者未按照规定及时报告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01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6BA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68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F4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对医疗卫生机构未按照规定备案开展职业病诊断的行政处罚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FA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4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0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40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第五十四条：医疗卫生机构未按照规定备案开展职业病诊断的，由县级以上地方卫生健康主管部门责令改正，给予警告，可以并处三万元以下的罚款。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F2D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4CE0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0F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AF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对未建立职业病诊断管理制度的行政处罚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11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9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10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7A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一项：职业病诊断机构违反本办法规定，有下列情形之一的，由县级以上地方卫生健康主管部门责令限期改正；逾期不改的，给予警告，并可以根据情节轻重处以三万元以下的罚款：（一）未建立职业病诊断管理制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6CC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50C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1C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DE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对未按照规定向劳动者公开职业病诊断程序的行政处罚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0D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A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C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31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二项：职业病诊断机构违反本办法规定，有下列情形之一的，由县级以上地方卫生健康主管部门责令限期改正；逾期不改的，给予警告，并可以根据情节轻重处以三万元以下的罚款：（二）未按照规定向劳动者公开职业病诊断程序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E4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B50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F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E1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对泄露劳动者涉及个人隐私的有关信息、资料的行政处罚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C3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74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AA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21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三项：职业病诊断机构违反本办法规定，有下列情形之一的，由县级以上地方卫生健康主管部门责令限期改正；逾期不改的，给予警告，并可以根据情节轻重处以三万元以下的罚款：（三）泄露劳动者涉及个人隐私的有关信息、资料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13A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0567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C7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CE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对未按照规定参加质量控制评估，或者质量控制评估不合格且未按要求整改的行政处罚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40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F0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35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FE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四项：职业病诊断机构违反本办法规定，有下列情形之一的，由县级以上地方卫生健康主管部门责令限期改正；逾期不改的，给予警告，并可以根据情节轻重处以三万元以下的罚款：（四）未按照规定参加质量控制评估，或者质量控制评估不合格且未按要求整改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502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540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82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D1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对拒不配合卫生健康主管部门监督检查的行政处罚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C3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73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08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E4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五项：职业病诊断机构违反本办法规定，有下列情形之一的，由县级以上地方卫生健康主管部门责令限期改正；逾期不改的，给予警告，并可以根据情节轻重处以三万元以下的罚款：（五）拒不配合卫生健康主管部门监督检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557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B3D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B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5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对未按照规定建立并落实职业病防治责任制的行政处罚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66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D7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A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5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一项：用人单位有下列行为之一的，由县级以上人民政府卫生健康行政部门责令限期改正；逾期未改正的，处一万元以上五万元以下的罚款；情节严重的，处五万元以上十万元以下的罚款：（一）未按照规定建立并落实职业病防治责任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B8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2F28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2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43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对未按照规定制定并落实职业病危害隐患排查治理制度的行政处罚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6C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F5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B6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63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二项：用人单位有下列行为之一的，由县级以上人民政府卫生健康行政部门责令限期改正；逾期未改正的，处一万元以上五万元以下的罚款；情节严重的，处五万元以上十万元以下的罚款：（二）未按照规定制定并落实职业病危害隐患排查治理制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08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D631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0D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53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对未按照规定建立职业病防治管理台账的行政处罚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C5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3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8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6D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三项：用人单位有下列行为之一的，由县级以上人民政府卫生健康行政部门责令限期改正；逾期未改正的，处一万元以上五万元以下的罚款；情节严重的，处五万元以上十万元以下的罚款：（三）未按照规定建立职业病防治管理台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F7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64E7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9AAE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七、中医药卫生类</w:t>
            </w:r>
          </w:p>
        </w:tc>
      </w:tr>
      <w:tr w14:paraId="3F6E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C5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E8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对中医诊所超出备案范围开展医疗活动的的行政处罚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9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CE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1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B2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四条第一款：违反本法规定，中医诊所超出备案范围开展医疗活动的，由所在地县级人民政府中医药主管部门责令改正，没收违法所得，并处一万元以上三万元以下的罚款；情节严重的，责令停止执业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227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7F98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4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DA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对经考核取得医师资格的中医医师超出注册的执业范围从事医疗活动的行政处罚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D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7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74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47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五条：违反本法规定，经考核取得医师资格的中医医师超出注册的执业范围从事医疗活动的，由县级以上人民政府中医药主管部门责令暂停六个月以上一年以下执业活动，并处一万元以上三万元以下的罚款；情节严重的，吊销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4B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3CC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54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F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对举办中医诊所、炮制中药饮片、委托配制中药制剂应当备案而未备案，或者备案时提供虚假材料的行政处罚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BF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1D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0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A0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六条第一款：违反本法规定，举办中医诊所、炮制中药饮片、委托配制中药制剂应当备案而未备案，或者备案时提供虚假材料的，由中医药主管部门和药品监督管理部门按照各自职责分工责令改正，没收违法所得，并处三万元以下的罚款，向社会公告相关信息；拒不改正的，责令停止执业活动或者责令停止炮制中药饮片、委托配制中药制剂活动，其直接责任人员五年内不得从事中医药相关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E75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3AA8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3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08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对中医诊所擅自更改设置未经备案或者实际设置与取得的《中医诊所备案证》记载事项不一致的行政处罚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AA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B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91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1B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《中医诊所备案管理暂行办法》（2017年12月1日起施行）                             第二十二条：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6B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513CB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2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0B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对出卖、转让、出借《中医诊所备案证》的行政处罚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1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5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93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市级卫生计生综合监督执法局或县级卫生计生综合监督执法局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30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《中医诊所备案管理暂行办法》（2017年12月1日起施行）                            第二十三条：出卖、转让、出借《中医诊所备案证》的，由县级中医药主管部门责令改正，给予警告，可以并处一万元以上三万元以下罚款；情节严重的，应当责令其停止执业活动，注销《中医诊所备案证》。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20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bl>
    <w:p w14:paraId="23EF80F0">
      <w:pPr>
        <w:rPr>
          <w:rFonts w:hint="eastAsia"/>
        </w:rPr>
      </w:pPr>
      <w:bookmarkStart w:id="0" w:name="_GoBack"/>
      <w:bookmarkEnd w:id="0"/>
    </w:p>
    <w:sectPr>
      <w:footerReference r:id="rId3" w:type="default"/>
      <w:pgSz w:w="16838" w:h="11906" w:orient="landscape"/>
      <w:pgMar w:top="1247" w:right="1440" w:bottom="124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44A8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B078C">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8B078C">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10AAD"/>
    <w:rsid w:val="0A096005"/>
    <w:rsid w:val="2E467D6F"/>
    <w:rsid w:val="41510AAD"/>
    <w:rsid w:val="71F47A9F"/>
    <w:rsid w:val="7DEE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39948</Words>
  <Characters>40795</Characters>
  <Lines>0</Lines>
  <Paragraphs>0</Paragraphs>
  <TotalTime>25</TotalTime>
  <ScaleCrop>false</ScaleCrop>
  <LinksUpToDate>false</LinksUpToDate>
  <CharactersWithSpaces>45723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2024-12-30T02:17:00Z</dcterms:created>
  <dc:creator>诚信广告传媒</dc:creator>
  <cp:lastModifiedBy>真实</cp:lastModifiedBy>
  <cp:lastPrinted>2024-12-30T02:34:00Z</cp:lastPrinted>
  <dcterms:modified xsi:type="dcterms:W3CDTF">2025-06-10T07:50:05Z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37AAAE6925FF4ED0B35FE381F993928B_11</vt:lpwstr>
  </property>
  <property fmtid="{D5CDD505-2E9C-101B-9397-08002B2CF9AE}" pid="4" name="KSOTemplateDocerSaveRecord">
    <vt:lpwstr>eyJoZGlkIjoiYzViY2ZjMWUzNWQyZWNjYmUwYmFlNmM4ZTU3ODM3N2QiLCJ1c2VySWQiOiIyNzkyMjI2MDcifQ==</vt:lpwstr>
  </property>
</Properties>
</file>