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BE57C">
      <w:pPr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附件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3</w:t>
      </w:r>
    </w:p>
    <w:p w14:paraId="3BDA4D33"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"https://jyj.shaoyang.gov.cn/syjyj/tzgg/202504/218f2baf0ac64e23b4e9d56c393e22bf/files/d7e1218f05f04206bbf6e3cf2297921d.docx" \t "https://jyj.shaoyang.gov.cn/syjyj/tzgg/202504/_blank" </w:instrText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邵阳市北塔区初级中学及以下教师资格认定体检须知</w:t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 w14:paraId="218A2617"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一、体检地点</w:t>
      </w:r>
    </w:p>
    <w:p w14:paraId="27FE26A5">
      <w:pPr>
        <w:adjustRightInd w:val="0"/>
        <w:snapToGrid w:val="0"/>
        <w:spacing w:line="500" w:lineRule="exact"/>
        <w:ind w:firstLine="600" w:firstLineChars="200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</w:rPr>
        <w:t>邵阳学院附属第二医院预防保健科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2号楼7楼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仿宋_GB2312"/>
          <w:sz w:val="30"/>
          <w:szCs w:val="30"/>
        </w:rPr>
        <w:t>周一至周六上午8:00--1</w:t>
      </w: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仿宋_GB2312"/>
          <w:sz w:val="30"/>
          <w:szCs w:val="30"/>
        </w:rPr>
        <w:t>:00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</w:p>
    <w:p w14:paraId="03A43A86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二、体检项目及咨询电话：</w:t>
      </w:r>
    </w:p>
    <w:p w14:paraId="735432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体检项目：病史采集、身高、体重、血压，内科，外科，五官科，口腔科，血生化（肝功能两项；空腹采血），心电图，胸部正位片（X线；孕妇禁做）；费用按照医院级别及物价标准收取。</w:t>
      </w:r>
      <w:bookmarkStart w:id="0" w:name="_GoBack"/>
      <w:bookmarkEnd w:id="0"/>
    </w:p>
    <w:p w14:paraId="7866B4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体检咨询电话:</w:t>
      </w:r>
    </w:p>
    <w:p w14:paraId="2092EF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邵阳学院附属第二医院：0739-5317589</w:t>
      </w:r>
    </w:p>
    <w:p w14:paraId="7564D5A0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三、体检前须知：</w:t>
      </w:r>
    </w:p>
    <w:p w14:paraId="430FE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1.携带身份证及一寸照片前来体检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体检表上应粘贴近期免冠照片与网报系统提交的电子照片同版，并加盖医院骑缝章，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申请人在《湖南省教师资格认定体检表右上方空白处用铅笔标注“北塔区”，便于医院汇总</w:t>
      </w:r>
      <w:r>
        <w:rPr>
          <w:rFonts w:hint="eastAsia" w:ascii="宋体" w:hAnsi="宋体" w:cs="仿宋_GB2312"/>
          <w:b/>
          <w:bCs/>
          <w:color w:val="auto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。严禁受检者弄虚作假，冒名顶替，如隐瞒病史，导致影响体检结果的，后果自负。</w:t>
      </w:r>
    </w:p>
    <w:p w14:paraId="72CF3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2.体检前3天应注意休息，忌过度劳累，剧烈运动，保证充足睡眠；忌高脂肪、高蛋白饮食，忌大量饮酒、咖啡；避免使用对肝功能影响的药物；已服药物，应向医师说明。</w:t>
      </w:r>
    </w:p>
    <w:p w14:paraId="25249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3.体检前1天晚上禁吃宵夜；体检当日早晨请空腹（不吃早餐不喝水），抽血项目必须空腹进行。</w:t>
      </w:r>
    </w:p>
    <w:p w14:paraId="3D78A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4.体检当日着装宽松，易于暴露体检部位，女士不宜化妆、穿连衣裙、连裤袜等。</w:t>
      </w:r>
    </w:p>
    <w:p w14:paraId="44481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5.怀孕者禁止做X光胸正位片检查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，须在产后进行补检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</w:t>
      </w:r>
    </w:p>
    <w:p w14:paraId="1A1DC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6.做X线检查时，请穿棉布内衣，勿穿带有金属纽扣的衣服、文胸，不宜戴项链、玉佩等；请摘去手机、钢笔、钥匙等金属物品，以免造成检查误差。</w:t>
      </w:r>
    </w:p>
    <w:p w14:paraId="3BD58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7.请配合医生认真检查所有项目，勿漏检，所有检查项目不能弃检，否则视为自动放弃本次教师资格认定。体检结束后，请核查体检信息无误无缺项，将体检表填写完整签字后交至前台。</w:t>
      </w:r>
    </w:p>
    <w:p w14:paraId="440F2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8.体检结果将由医院统一密封送往教育局，无需个人领取。</w:t>
      </w:r>
    </w:p>
    <w:p w14:paraId="0999D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9.异常结果需要复查或进一步检查的情况会电话通知体检者本人，请保持电话畅通。</w:t>
      </w:r>
    </w:p>
    <w:p w14:paraId="7C99FFDB">
      <w:pPr>
        <w:spacing w:line="500" w:lineRule="exact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90267F7"/>
    <w:sectPr>
      <w:pgSz w:w="11906" w:h="16838"/>
      <w:pgMar w:top="1040" w:right="1486" w:bottom="109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lkOTEzZTdjNmE0NmFlNzNjNDc5YmU0MWY1ZjgifQ=="/>
    <w:docVar w:name="KSO_WPS_MARK_KEY" w:val="73c6d6c8-fc4f-422d-9a16-ab1f954554d7"/>
  </w:docVars>
  <w:rsids>
    <w:rsidRoot w:val="362C4434"/>
    <w:rsid w:val="062C0CFF"/>
    <w:rsid w:val="0E915B6C"/>
    <w:rsid w:val="12D477C5"/>
    <w:rsid w:val="1C8438B0"/>
    <w:rsid w:val="362C4434"/>
    <w:rsid w:val="39765B3B"/>
    <w:rsid w:val="43847451"/>
    <w:rsid w:val="59D372A0"/>
    <w:rsid w:val="608D0E1D"/>
    <w:rsid w:val="6DF60828"/>
    <w:rsid w:val="7D0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698</Characters>
  <Lines>0</Lines>
  <Paragraphs>0</Paragraphs>
  <TotalTime>2</TotalTime>
  <ScaleCrop>false</ScaleCrop>
  <LinksUpToDate>false</LinksUpToDate>
  <CharactersWithSpaces>698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2024-04-02T07:47:00Z</dcterms:created>
  <dc:creator>途中</dc:creator>
  <cp:lastModifiedBy>清浅丶旧时光</cp:lastModifiedBy>
  <cp:lastPrinted>2025-04-21T09:09:00Z</cp:lastPrinted>
  <dcterms:modified xsi:type="dcterms:W3CDTF">2025-04-22T07:25:57Z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2D1055F508B34A049E4683174C839713_11</vt:lpwstr>
  </property>
  <property fmtid="{D5CDD505-2E9C-101B-9397-08002B2CF9AE}" pid="4" name="KSOTemplateDocerSaveRecord">
    <vt:lpwstr>eyJoZGlkIjoiZjVlNzMxNTg5NDA4MDgzZTA0MTM5ZWYzNWY0ZGY4ZWMiLCJ1c2VySWQiOiI1NTQ2OTUyMDMifQ==</vt:lpwstr>
  </property>
</Properties>
</file>