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jc w:val="both"/>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附件2</w:t>
      </w:r>
    </w:p>
    <w:p>
      <w:pPr>
        <w:pStyle w:val="4"/>
        <w:ind w:left="0" w:leftChars="0" w:firstLine="0" w:firstLineChars="0"/>
        <w:jc w:val="center"/>
        <w:rPr>
          <w:rStyle w:val="7"/>
          <w:rFonts w:hint="eastAsia" w:ascii="黑体" w:hAnsi="黑体" w:eastAsia="黑体" w:cs="黑体"/>
          <w:i w:val="0"/>
          <w:caps w:val="0"/>
          <w:color w:val="1D1D1D"/>
          <w:spacing w:val="0"/>
          <w:sz w:val="40"/>
          <w:szCs w:val="40"/>
          <w:u w:val="none"/>
          <w:shd w:val="clear" w:color="auto" w:fill="FFFFFF"/>
          <w:lang w:val="en-US" w:eastAsia="zh-CN"/>
        </w:rPr>
      </w:pPr>
      <w:r>
        <w:rPr>
          <w:rStyle w:val="7"/>
          <w:rFonts w:hint="eastAsia" w:ascii="黑体" w:hAnsi="黑体" w:eastAsia="黑体" w:cs="黑体"/>
          <w:i w:val="0"/>
          <w:caps w:val="0"/>
          <w:color w:val="1D1D1D"/>
          <w:spacing w:val="0"/>
          <w:sz w:val="40"/>
          <w:szCs w:val="40"/>
          <w:u w:val="none"/>
          <w:shd w:val="clear" w:color="auto" w:fill="FFFFFF"/>
          <w:lang w:val="en-US" w:eastAsia="zh-CN"/>
        </w:rPr>
        <w:t>北塔区教育局所属事业单位公开选调工作人员岗位计划表</w:t>
      </w:r>
    </w:p>
    <w:tbl>
      <w:tblPr>
        <w:tblStyle w:val="5"/>
        <w:tblpPr w:leftFromText="180" w:rightFromText="180" w:vertAnchor="text" w:horzAnchor="page" w:tblpXSpec="center" w:tblpY="93"/>
        <w:tblOverlap w:val="never"/>
        <w:tblW w:w="0" w:type="auto"/>
        <w:jc w:val="center"/>
        <w:tblLayout w:type="fixed"/>
        <w:tblCellMar>
          <w:top w:w="15" w:type="dxa"/>
          <w:left w:w="15" w:type="dxa"/>
          <w:bottom w:w="15" w:type="dxa"/>
          <w:right w:w="15" w:type="dxa"/>
        </w:tblCellMar>
      </w:tblPr>
      <w:tblGrid>
        <w:gridCol w:w="1322"/>
        <w:gridCol w:w="1590"/>
        <w:gridCol w:w="3465"/>
        <w:gridCol w:w="1470"/>
        <w:gridCol w:w="1320"/>
        <w:gridCol w:w="3450"/>
        <w:gridCol w:w="1050"/>
      </w:tblGrid>
      <w:tr>
        <w:tblPrEx>
          <w:tblCellMar>
            <w:top w:w="15" w:type="dxa"/>
            <w:left w:w="15" w:type="dxa"/>
            <w:bottom w:w="15" w:type="dxa"/>
            <w:right w:w="15" w:type="dxa"/>
          </w:tblCellMar>
        </w:tblPrEx>
        <w:trPr>
          <w:trHeight w:val="853" w:hRule="atLeast"/>
          <w:jc w:val="center"/>
        </w:trPr>
        <w:tc>
          <w:tcPr>
            <w:tcW w:w="132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afterAutospacing="0" w:line="560" w:lineRule="exact"/>
              <w:ind w:right="0" w:rightChars="0"/>
              <w:jc w:val="center"/>
              <w:textAlignment w:val="center"/>
              <w:outlineLvl w:val="9"/>
              <w:rPr>
                <w:rFonts w:hint="eastAsia" w:ascii="宋体" w:hAnsi="宋体" w:cs="宋体"/>
                <w:b/>
                <w:color w:val="000000"/>
                <w:sz w:val="24"/>
              </w:rPr>
            </w:pPr>
            <w:r>
              <w:rPr>
                <w:rFonts w:hint="eastAsia" w:ascii="宋体" w:hAnsi="宋体" w:cs="宋体"/>
                <w:b/>
                <w:color w:val="000000"/>
                <w:kern w:val="0"/>
                <w:sz w:val="24"/>
                <w:lang w:eastAsia="zh-CN" w:bidi="ar"/>
              </w:rPr>
              <w:t>岗位</w:t>
            </w:r>
            <w:r>
              <w:rPr>
                <w:rFonts w:hint="eastAsia" w:ascii="宋体" w:hAnsi="宋体" w:cs="宋体"/>
                <w:b/>
                <w:color w:val="000000"/>
                <w:kern w:val="0"/>
                <w:sz w:val="24"/>
                <w:lang w:bidi="ar"/>
              </w:rPr>
              <w:t>编号</w:t>
            </w:r>
          </w:p>
        </w:tc>
        <w:tc>
          <w:tcPr>
            <w:tcW w:w="159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afterAutospacing="0" w:line="560" w:lineRule="exact"/>
              <w:ind w:right="0" w:rightChars="0"/>
              <w:jc w:val="center"/>
              <w:textAlignment w:val="center"/>
              <w:outlineLvl w:val="9"/>
              <w:rPr>
                <w:rFonts w:hint="eastAsia" w:ascii="宋体" w:hAnsi="宋体" w:cs="宋体"/>
                <w:b/>
                <w:color w:val="000000"/>
                <w:sz w:val="24"/>
              </w:rPr>
            </w:pPr>
            <w:r>
              <w:rPr>
                <w:rFonts w:hint="eastAsia" w:ascii="宋体" w:hAnsi="宋体" w:cs="宋体"/>
                <w:b/>
                <w:color w:val="000000"/>
                <w:kern w:val="0"/>
                <w:sz w:val="24"/>
                <w:lang w:eastAsia="zh-CN" w:bidi="ar"/>
              </w:rPr>
              <w:t>选调</w:t>
            </w:r>
            <w:r>
              <w:rPr>
                <w:rFonts w:hint="eastAsia" w:ascii="宋体" w:hAnsi="宋体" w:cs="宋体"/>
                <w:b/>
                <w:color w:val="000000"/>
                <w:kern w:val="0"/>
                <w:sz w:val="24"/>
                <w:lang w:bidi="ar"/>
              </w:rPr>
              <w:t>主管单位</w:t>
            </w:r>
          </w:p>
        </w:tc>
        <w:tc>
          <w:tcPr>
            <w:tcW w:w="346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afterAutospacing="0" w:line="560" w:lineRule="exact"/>
              <w:ind w:right="0" w:rightChars="0"/>
              <w:jc w:val="center"/>
              <w:textAlignment w:val="center"/>
              <w:outlineLvl w:val="9"/>
              <w:rPr>
                <w:rFonts w:hint="eastAsia" w:ascii="宋体" w:hAnsi="宋体" w:cs="宋体"/>
                <w:b/>
                <w:color w:val="000000"/>
                <w:sz w:val="24"/>
              </w:rPr>
            </w:pPr>
            <w:r>
              <w:rPr>
                <w:rFonts w:hint="eastAsia" w:ascii="宋体" w:hAnsi="宋体" w:cs="宋体"/>
                <w:b/>
                <w:color w:val="000000"/>
                <w:kern w:val="0"/>
                <w:sz w:val="24"/>
                <w:lang w:eastAsia="zh-CN" w:bidi="ar"/>
              </w:rPr>
              <w:t>选调</w:t>
            </w:r>
            <w:r>
              <w:rPr>
                <w:rFonts w:hint="eastAsia" w:ascii="宋体" w:hAnsi="宋体" w:cs="宋体"/>
                <w:b/>
                <w:color w:val="000000"/>
                <w:kern w:val="0"/>
                <w:sz w:val="24"/>
                <w:lang w:bidi="ar"/>
              </w:rPr>
              <w:t>单位</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afterAutospacing="0" w:line="560" w:lineRule="exact"/>
              <w:ind w:right="0" w:rightChars="0"/>
              <w:jc w:val="center"/>
              <w:textAlignment w:val="center"/>
              <w:outlineLvl w:val="9"/>
              <w:rPr>
                <w:rFonts w:hint="eastAsia" w:ascii="宋体" w:hAnsi="宋体" w:cs="宋体"/>
                <w:b/>
                <w:color w:val="000000"/>
                <w:sz w:val="24"/>
              </w:rPr>
            </w:pPr>
            <w:r>
              <w:rPr>
                <w:rFonts w:hint="eastAsia" w:ascii="宋体" w:hAnsi="宋体" w:cs="宋体"/>
                <w:b/>
                <w:color w:val="000000"/>
                <w:kern w:val="0"/>
                <w:sz w:val="24"/>
                <w:lang w:eastAsia="zh-CN" w:bidi="ar"/>
              </w:rPr>
              <w:t>选调</w:t>
            </w:r>
            <w:r>
              <w:rPr>
                <w:rFonts w:hint="eastAsia" w:ascii="宋体" w:hAnsi="宋体" w:cs="宋体"/>
                <w:b/>
                <w:color w:val="000000"/>
                <w:kern w:val="0"/>
                <w:sz w:val="24"/>
                <w:lang w:bidi="ar"/>
              </w:rPr>
              <w:t>岗位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afterAutospacing="0" w:line="560" w:lineRule="exact"/>
              <w:ind w:right="0" w:rightChars="0"/>
              <w:jc w:val="center"/>
              <w:textAlignment w:val="center"/>
              <w:outlineLvl w:val="9"/>
              <w:rPr>
                <w:rFonts w:hint="eastAsia" w:ascii="宋体" w:hAnsi="宋体" w:cs="宋体"/>
                <w:b/>
                <w:color w:val="000000"/>
                <w:sz w:val="24"/>
              </w:rPr>
            </w:pPr>
            <w:r>
              <w:rPr>
                <w:rFonts w:hint="eastAsia" w:ascii="宋体" w:hAnsi="宋体" w:cs="宋体"/>
                <w:b/>
                <w:color w:val="000000"/>
                <w:kern w:val="0"/>
                <w:sz w:val="24"/>
                <w:lang w:eastAsia="zh-CN" w:bidi="ar"/>
              </w:rPr>
              <w:t>选调</w:t>
            </w:r>
            <w:r>
              <w:rPr>
                <w:rFonts w:hint="eastAsia" w:ascii="宋体" w:hAnsi="宋体" w:cs="宋体"/>
                <w:b/>
                <w:color w:val="000000"/>
                <w:kern w:val="0"/>
                <w:sz w:val="24"/>
                <w:lang w:bidi="ar"/>
              </w:rPr>
              <w:t>计划</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afterAutospacing="0" w:line="560" w:lineRule="exact"/>
              <w:ind w:right="0" w:rightChars="0"/>
              <w:jc w:val="center"/>
              <w:textAlignment w:val="center"/>
              <w:outlineLvl w:val="9"/>
              <w:rPr>
                <w:rFonts w:hint="eastAsia" w:ascii="宋体" w:hAnsi="宋体" w:cs="宋体"/>
                <w:b/>
                <w:color w:val="000000"/>
                <w:kern w:val="0"/>
                <w:sz w:val="24"/>
                <w:lang w:eastAsia="zh-CN" w:bidi="ar"/>
              </w:rPr>
            </w:pPr>
            <w:r>
              <w:rPr>
                <w:rFonts w:hint="eastAsia" w:ascii="宋体" w:hAnsi="宋体" w:cs="宋体"/>
                <w:b/>
                <w:color w:val="000000"/>
                <w:kern w:val="0"/>
                <w:sz w:val="24"/>
                <w:lang w:eastAsia="zh-CN" w:bidi="ar"/>
              </w:rPr>
              <w:t>岗位要求</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afterAutospacing="0" w:line="560" w:lineRule="exact"/>
              <w:ind w:right="0" w:rightChars="0"/>
              <w:jc w:val="center"/>
              <w:textAlignment w:val="center"/>
              <w:outlineLvl w:val="9"/>
              <w:rPr>
                <w:rFonts w:hint="eastAsia" w:ascii="宋体" w:hAnsi="宋体" w:eastAsia="宋体" w:cs="宋体"/>
                <w:b/>
                <w:color w:val="000000"/>
                <w:sz w:val="24"/>
                <w:lang w:eastAsia="zh-CN"/>
              </w:rPr>
            </w:pPr>
            <w:r>
              <w:rPr>
                <w:rFonts w:hint="eastAsia" w:ascii="宋体" w:hAnsi="宋体" w:cs="宋体"/>
                <w:b/>
                <w:color w:val="000000"/>
                <w:kern w:val="0"/>
                <w:sz w:val="24"/>
                <w:lang w:eastAsia="zh-CN" w:bidi="ar"/>
              </w:rPr>
              <w:t>备注</w:t>
            </w:r>
          </w:p>
        </w:tc>
      </w:tr>
      <w:tr>
        <w:tblPrEx>
          <w:tblCellMar>
            <w:top w:w="15" w:type="dxa"/>
            <w:left w:w="15" w:type="dxa"/>
            <w:bottom w:w="15" w:type="dxa"/>
            <w:right w:w="15" w:type="dxa"/>
          </w:tblCellMar>
        </w:tblPrEx>
        <w:trPr>
          <w:trHeight w:val="1134"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right="0" w:rightChars="0"/>
              <w:jc w:val="center"/>
              <w:outlineLvl w:val="9"/>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right="0" w:rightChars="0"/>
              <w:jc w:val="center"/>
              <w:outlineLvl w:val="9"/>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区教育局</w:t>
            </w:r>
          </w:p>
        </w:tc>
        <w:tc>
          <w:tcPr>
            <w:tcW w:w="3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right="0" w:rightChars="0"/>
              <w:jc w:val="center"/>
              <w:outlineLvl w:val="9"/>
              <w:rPr>
                <w:rFonts w:hint="eastAsia" w:ascii="宋体" w:hAnsi="宋体" w:cs="宋体"/>
                <w:color w:val="000000"/>
                <w:sz w:val="24"/>
                <w:lang w:eastAsia="zh-CN"/>
              </w:rPr>
            </w:pPr>
            <w:r>
              <w:rPr>
                <w:rFonts w:hint="eastAsia" w:ascii="宋体" w:hAnsi="宋体" w:cs="宋体"/>
                <w:color w:val="000000"/>
                <w:sz w:val="24"/>
                <w:lang w:val="en-US" w:eastAsia="zh-CN"/>
              </w:rPr>
              <w:t>北塔区教师进修学校（区农村义务教育学生营养改善事务中心）</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lang w:val="en-US" w:eastAsia="zh-CN" w:bidi="ar"/>
              </w:rPr>
            </w:pPr>
            <w:r>
              <w:rPr>
                <w:rFonts w:hint="eastAsia" w:ascii="宋体" w:hAnsi="宋体" w:cs="宋体"/>
                <w:color w:val="auto"/>
                <w:kern w:val="0"/>
                <w:sz w:val="24"/>
                <w:lang w:val="en-US" w:eastAsia="zh-CN" w:bidi="ar"/>
              </w:rPr>
              <w:t>工作人员</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right="0" w:rightChars="0"/>
              <w:jc w:val="center"/>
              <w:textAlignment w:val="center"/>
              <w:outlineLvl w:val="9"/>
              <w:rPr>
                <w:rFonts w:hint="default" w:ascii="宋体" w:hAnsi="宋体" w:cs="宋体"/>
                <w:color w:val="auto"/>
                <w:sz w:val="24"/>
                <w:lang w:val="en-US" w:eastAsia="zh-CN"/>
              </w:rPr>
            </w:pPr>
            <w:r>
              <w:rPr>
                <w:rFonts w:hint="eastAsia" w:ascii="宋体" w:hAnsi="宋体" w:cs="宋体"/>
                <w:color w:val="auto"/>
                <w:sz w:val="24"/>
                <w:lang w:val="en-US" w:eastAsia="zh-CN"/>
              </w:rPr>
              <w:t>3</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right="0" w:rightChars="0"/>
              <w:jc w:val="center"/>
              <w:textAlignment w:val="center"/>
              <w:outlineLvl w:val="9"/>
              <w:rPr>
                <w:rFonts w:hint="eastAsia" w:ascii="宋体" w:hAnsi="宋体" w:cs="宋体"/>
                <w:color w:val="auto"/>
                <w:sz w:val="24"/>
                <w:lang w:val="en-US" w:eastAsia="zh-CN"/>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cs="宋体"/>
                <w:color w:val="auto"/>
                <w:kern w:val="0"/>
                <w:sz w:val="24"/>
                <w:lang w:val="en-US" w:eastAsia="zh-CN" w:bidi="ar"/>
              </w:rPr>
            </w:pPr>
          </w:p>
        </w:tc>
      </w:tr>
      <w:tr>
        <w:tblPrEx>
          <w:tblCellMar>
            <w:top w:w="15" w:type="dxa"/>
            <w:left w:w="15" w:type="dxa"/>
            <w:bottom w:w="15" w:type="dxa"/>
            <w:right w:w="15" w:type="dxa"/>
          </w:tblCellMar>
        </w:tblPrEx>
        <w:trPr>
          <w:trHeight w:val="1134" w:hRule="atLeast"/>
          <w:jc w:val="center"/>
        </w:trPr>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right="0" w:rightChars="0"/>
              <w:jc w:val="center"/>
              <w:outlineLvl w:val="9"/>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right="0" w:rightChars="0"/>
              <w:jc w:val="center"/>
              <w:outlineLvl w:val="9"/>
              <w:rPr>
                <w:rFonts w:hint="eastAsia" w:ascii="宋体" w:hAnsi="宋体" w:eastAsia="宋体" w:cs="宋体"/>
                <w:color w:val="000000"/>
                <w:sz w:val="24"/>
                <w:lang w:eastAsia="zh-CN"/>
              </w:rPr>
            </w:pPr>
            <w:r>
              <w:rPr>
                <w:rFonts w:hint="eastAsia" w:ascii="宋体" w:hAnsi="宋体" w:cs="宋体"/>
                <w:color w:val="000000"/>
                <w:sz w:val="24"/>
                <w:lang w:val="en-US" w:eastAsia="zh-CN"/>
              </w:rPr>
              <w:t>区教育局</w:t>
            </w:r>
          </w:p>
        </w:tc>
        <w:tc>
          <w:tcPr>
            <w:tcW w:w="3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right="0" w:rightChars="0"/>
              <w:jc w:val="center"/>
              <w:outlineLvl w:val="9"/>
              <w:rPr>
                <w:rFonts w:hint="eastAsia" w:ascii="宋体" w:hAnsi="宋体" w:eastAsia="宋体" w:cs="宋体"/>
                <w:color w:val="000000"/>
                <w:sz w:val="24"/>
                <w:lang w:eastAsia="zh-CN"/>
              </w:rPr>
            </w:pPr>
            <w:r>
              <w:rPr>
                <w:rFonts w:hint="eastAsia" w:ascii="宋体" w:hAnsi="宋体" w:cs="宋体"/>
                <w:color w:val="000000"/>
                <w:sz w:val="24"/>
                <w:lang w:eastAsia="zh-CN"/>
              </w:rPr>
              <w:t>北塔区教育科学研究室</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auto"/>
                <w:kern w:val="0"/>
                <w:sz w:val="24"/>
                <w:lang w:val="en-US" w:eastAsia="zh-CN" w:bidi="ar"/>
              </w:rPr>
              <w:t>教研员</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right="0" w:rightChars="0"/>
              <w:jc w:val="center"/>
              <w:textAlignment w:val="center"/>
              <w:outlineLvl w:val="9"/>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right="0" w:rightChars="0"/>
              <w:jc w:val="left"/>
              <w:textAlignment w:val="center"/>
              <w:outlineLvl w:val="9"/>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具有一年以上的教研工作经历或参加现场教学竞赛获市级一等以上奖项，或主持课题研究成果（含课改项目）获市级一等以上以上奖励者</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4"/>
              </w:rPr>
            </w:pPr>
          </w:p>
        </w:tc>
      </w:tr>
      <w:tr>
        <w:tblPrEx>
          <w:tblCellMar>
            <w:top w:w="15" w:type="dxa"/>
            <w:left w:w="15" w:type="dxa"/>
            <w:bottom w:w="15" w:type="dxa"/>
            <w:right w:w="15" w:type="dxa"/>
          </w:tblCellMar>
        </w:tblPrEx>
        <w:trPr>
          <w:trHeight w:val="1134" w:hRule="atLeast"/>
          <w:jc w:val="center"/>
        </w:trPr>
        <w:tc>
          <w:tcPr>
            <w:tcW w:w="1322"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right="0" w:rightChars="0"/>
              <w:jc w:val="center"/>
              <w:outlineLvl w:val="9"/>
              <w:rPr>
                <w:rFonts w:hint="eastAsia" w:ascii="宋体" w:hAnsi="宋体" w:eastAsia="宋体" w:cs="宋体"/>
                <w:color w:val="000000"/>
                <w:sz w:val="24"/>
                <w:lang w:val="en-US" w:eastAsia="zh-CN"/>
              </w:rPr>
            </w:pPr>
            <w:r>
              <w:rPr>
                <w:rFonts w:hint="eastAsia" w:ascii="宋体" w:hAnsi="宋体" w:cs="宋体"/>
                <w:color w:val="000000"/>
                <w:sz w:val="24"/>
                <w:lang w:val="en-US" w:eastAsia="zh-CN"/>
              </w:rPr>
              <w:t>3</w:t>
            </w:r>
          </w:p>
        </w:tc>
        <w:tc>
          <w:tcPr>
            <w:tcW w:w="1590"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right="0" w:rightChars="0"/>
              <w:jc w:val="center"/>
              <w:outlineLvl w:val="9"/>
              <w:rPr>
                <w:rFonts w:hint="eastAsia" w:ascii="宋体" w:hAnsi="宋体" w:eastAsia="宋体" w:cs="宋体"/>
                <w:color w:val="000000"/>
                <w:sz w:val="24"/>
                <w:lang w:eastAsia="zh-CN"/>
              </w:rPr>
            </w:pPr>
            <w:r>
              <w:rPr>
                <w:rFonts w:hint="eastAsia" w:ascii="宋体" w:hAnsi="宋体" w:cs="宋体"/>
                <w:color w:val="000000"/>
                <w:sz w:val="24"/>
                <w:lang w:val="en-US" w:eastAsia="zh-CN"/>
              </w:rPr>
              <w:t>区教育局</w:t>
            </w:r>
          </w:p>
        </w:tc>
        <w:tc>
          <w:tcPr>
            <w:tcW w:w="3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right="0" w:rightChars="0"/>
              <w:jc w:val="center"/>
              <w:outlineLvl w:val="9"/>
              <w:rPr>
                <w:rFonts w:hint="eastAsia" w:ascii="宋体" w:hAnsi="宋体" w:cs="宋体"/>
                <w:color w:val="000000"/>
                <w:sz w:val="24"/>
                <w:lang w:eastAsia="zh-CN"/>
              </w:rPr>
            </w:pPr>
            <w:r>
              <w:rPr>
                <w:rFonts w:hint="eastAsia" w:ascii="宋体" w:hAnsi="宋体" w:cs="宋体"/>
                <w:color w:val="000000"/>
                <w:sz w:val="24"/>
                <w:lang w:eastAsia="zh-CN"/>
              </w:rPr>
              <w:t>北塔区勤工俭学和学生资助中心</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lang w:val="en-US" w:eastAsia="zh-CN" w:bidi="ar"/>
              </w:rPr>
              <w:t>财务人员</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right="0" w:rightChars="0"/>
              <w:jc w:val="center"/>
              <w:textAlignment w:val="center"/>
              <w:outlineLvl w:val="9"/>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right="0" w:rightChars="0"/>
              <w:jc w:val="center"/>
              <w:textAlignment w:val="center"/>
              <w:outlineLvl w:val="9"/>
              <w:rPr>
                <w:rFonts w:hint="eastAsia" w:ascii="宋体" w:hAnsi="宋体" w:cs="宋体"/>
                <w:color w:val="auto"/>
                <w:sz w:val="24"/>
                <w:lang w:val="en-US" w:eastAsia="zh-CN"/>
              </w:rPr>
            </w:pPr>
            <w:r>
              <w:rPr>
                <w:rFonts w:hint="eastAsia" w:ascii="宋体" w:hAnsi="宋体" w:cs="宋体"/>
                <w:color w:val="auto"/>
                <w:sz w:val="24"/>
                <w:lang w:val="en-US" w:eastAsia="zh-CN"/>
              </w:rPr>
              <w:t>会计专业或持有会计从业资格证</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color w:val="auto"/>
                <w:kern w:val="0"/>
                <w:sz w:val="24"/>
                <w:szCs w:val="24"/>
                <w:lang w:val="en-US" w:eastAsia="zh-CN" w:bidi="ar"/>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_GB2312">
    <w:altName w:val="华文仿宋"/>
    <w:panose1 w:val="00000000000000000000"/>
    <w:charset w:val="00"/>
    <w:family w:val="auto"/>
    <w:pitch w:val="default"/>
    <w:sig w:usb0="00000000" w:usb1="00000000" w:usb2="00000000" w:usb3="00000000" w:csb0="00040001" w:csb1="00000000"/>
  </w:font>
  <w:font w:name="仿宋">
    <w:altName w:val="Droid Sans Fallback"/>
    <w:panose1 w:val="02010609060101010101"/>
    <w:charset w:val="00"/>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F821B"/>
    <w:rsid w:val="3F3F8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rPr>
  </w:style>
  <w:style w:type="paragraph" w:styleId="3">
    <w:name w:val="Body Text Indent"/>
    <w:basedOn w:val="1"/>
    <w:next w:val="2"/>
    <w:qFormat/>
    <w:uiPriority w:val="0"/>
    <w:pPr>
      <w:ind w:firstLine="640" w:firstLineChars="200"/>
    </w:pPr>
    <w:rPr>
      <w:rFonts w:ascii="Calibri" w:hAnsi="Calibri" w:eastAsia="宋体" w:cs="Times New Roman"/>
      <w:sz w:val="32"/>
    </w:rPr>
  </w:style>
  <w:style w:type="paragraph" w:styleId="4">
    <w:name w:val="Body Text First Indent 2"/>
    <w:basedOn w:val="3"/>
    <w:next w:val="1"/>
    <w:qFormat/>
    <w:uiPriority w:val="0"/>
    <w:pPr>
      <w:adjustRightInd w:val="0"/>
      <w:snapToGrid w:val="0"/>
      <w:spacing w:line="660" w:lineRule="exact"/>
      <w:ind w:firstLine="420"/>
    </w:pPr>
    <w:rPr>
      <w:rFonts w:ascii="??_GB2312" w:hAnsi="Calibri" w:eastAsia="Times New Roman" w:cs="Times New Roman"/>
      <w:kern w:val="0"/>
      <w:szCs w:val="32"/>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2024-12-17T17:55:00Z</dcterms:created>
  <dc:creator>syjy521</dc:creator>
  <cp:lastModifiedBy>syjy521</cp:lastModifiedBy>
  <dcterms:modified xsi:type="dcterms:W3CDTF">2024-12-17T17:56:46Z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2052-11.1.0.11704</vt:lpwstr>
  </property>
</Properties>
</file>