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5284470" cy="1076960"/>
            <wp:effectExtent l="19050" t="0" r="0" b="0"/>
            <wp:wrapNone/>
            <wp:docPr id="3" name="图片 0" descr="红头文件（模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红头文件（模版）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关于对2022年北塔区实际种粮农民一次性补贴发放名单公示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为应对农资价格上涨对实际种粮农民增支影响，保障种粮农民合理效益，稳定种粮农民收入，根据《邵阳市财政局关于再次下达2022年实际种粮农民一次性补贴资金的通知》（邵财预〔2022〕64号）有关文件要求，</w:t>
      </w:r>
      <w:r>
        <w:rPr>
          <w:rFonts w:hint="eastAsia" w:ascii="方正仿宋_GBK" w:hAnsi="仿宋" w:eastAsia="方正仿宋_GBK" w:cs="仿宋"/>
          <w:sz w:val="32"/>
          <w:szCs w:val="32"/>
        </w:rPr>
        <w:t>结合我区实际，</w:t>
      </w:r>
      <w:r>
        <w:rPr>
          <w:rFonts w:hint="eastAsia" w:ascii="方正仿宋_GBK" w:eastAsia="方正仿宋_GBK"/>
          <w:sz w:val="32"/>
          <w:szCs w:val="32"/>
        </w:rPr>
        <w:t>特对如下辖区内实际种粮农户补贴名单进行公示：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一、补贴对象。</w:t>
      </w:r>
      <w:r>
        <w:rPr>
          <w:rFonts w:hint="eastAsia" w:ascii="方正仿宋_GBK" w:hAnsi="仿宋" w:eastAsia="方正仿宋_GBK" w:cs="仿宋"/>
          <w:sz w:val="32"/>
          <w:szCs w:val="32"/>
        </w:rPr>
        <w:t>此次</w:t>
      </w:r>
      <w:r>
        <w:rPr>
          <w:rFonts w:hint="eastAsia" w:ascii="方正仿宋_GBK" w:eastAsia="方正仿宋_GBK"/>
          <w:sz w:val="32"/>
          <w:szCs w:val="32"/>
        </w:rPr>
        <w:t>实际种粮农民一次性</w:t>
      </w:r>
      <w:r>
        <w:rPr>
          <w:rFonts w:hint="eastAsia" w:ascii="方正仿宋_GBK" w:hAnsi="仿宋" w:eastAsia="方正仿宋_GBK" w:cs="仿宋"/>
          <w:sz w:val="32"/>
          <w:szCs w:val="32"/>
        </w:rPr>
        <w:t>补贴发放对象为本辖区内的种植户、流转土地种粮的大户、家庭农场、农民合作社、农民企业等新型农业经营主体。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二、补贴标准。</w:t>
      </w:r>
      <w:r>
        <w:rPr>
          <w:rFonts w:hint="eastAsia" w:ascii="方正仿宋_GBK" w:eastAsia="方正仿宋_GBK"/>
          <w:sz w:val="32"/>
          <w:szCs w:val="32"/>
        </w:rPr>
        <w:t>对辖区内水稻实际种植面积 3842.7亩进行一次性补贴，补贴标准70.5元/亩，应发放一次性补贴资金</w:t>
      </w:r>
      <w:r>
        <w:rPr>
          <w:rFonts w:ascii="方正仿宋_GBK" w:eastAsia="方正仿宋_GBK"/>
          <w:sz w:val="32"/>
          <w:szCs w:val="32"/>
        </w:rPr>
        <w:fldChar w:fldCharType="begin"/>
      </w:r>
      <w:r>
        <w:rPr>
          <w:rFonts w:ascii="方正仿宋_GBK" w:eastAsia="方正仿宋_GBK"/>
          <w:sz w:val="32"/>
          <w:szCs w:val="32"/>
        </w:rPr>
        <w:instrText xml:space="preserve"> = sum(D3:D6) \* MERGEFORMAT </w:instrText>
      </w:r>
      <w:r>
        <w:rPr>
          <w:rFonts w:ascii="方正仿宋_GBK" w:eastAsia="方正仿宋_GBK"/>
          <w:sz w:val="32"/>
          <w:szCs w:val="32"/>
        </w:rPr>
        <w:fldChar w:fldCharType="separate"/>
      </w:r>
      <w:r>
        <w:rPr>
          <w:rFonts w:ascii="方正仿宋_GBK" w:eastAsia="方正仿宋_GBK"/>
          <w:sz w:val="32"/>
          <w:szCs w:val="32"/>
        </w:rPr>
        <w:t>270910.35</w:t>
      </w:r>
      <w:r>
        <w:rPr>
          <w:rFonts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三、发放程序。</w:t>
      </w:r>
      <w:r>
        <w:rPr>
          <w:rFonts w:hint="eastAsia" w:ascii="方正仿宋_GBK" w:eastAsia="方正仿宋_GBK"/>
          <w:sz w:val="32"/>
          <w:szCs w:val="32"/>
        </w:rPr>
        <w:t>对种植户、种粮大户、家庭农场、农民合作社等补助采取镇（街道）、村（社区）审查公示、区级审核公示无异议后方可发放。此次实际种粮农民一次性补贴资金采取“一卡通”形式发放。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欢迎广大群众对以上补助主体的真实性进行监督，如有弄虚作假行为及时举报，举报电话：北塔区农业农村水利局0739-5623383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北塔区农业农村水利局</w:t>
      </w:r>
    </w:p>
    <w:p>
      <w:pPr>
        <w:spacing w:line="600" w:lineRule="exac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2022年7月13日</w:t>
      </w:r>
    </w:p>
    <w:p>
      <w:pPr>
        <w:widowControl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br w:type="page"/>
      </w:r>
    </w:p>
    <w:p>
      <w:pPr>
        <w:spacing w:line="0" w:lineRule="atLeast"/>
        <w:jc w:val="left"/>
        <w:rPr>
          <w:rFonts w:ascii="方正大标宋简体" w:hAnsi="方正大标宋简体" w:eastAsia="方正大标宋简体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2022年北塔区种实际粮农民一次性补贴发放汇总表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填报单位（盖章）：北塔区农业农村水利局      审核人（签字）: 管仕民      日期：2022年7月13日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07"/>
        <w:gridCol w:w="2475"/>
        <w:gridCol w:w="2936"/>
        <w:gridCol w:w="35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镇（街道）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水稻补贴面积（亩）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补贴金额（元）</w:t>
            </w:r>
          </w:p>
        </w:tc>
        <w:tc>
          <w:tcPr>
            <w:tcW w:w="35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70.5元/亩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陈家桥镇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1314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</w:t>
            </w: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92637</w:t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92637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茶元头街道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2528.7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</w:t>
            </w: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178273.35</w:t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178273.35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sum(B3:B4)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3842.7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270910.35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270910.35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大标宋简体" w:eastAsia="方正大标宋简体"/>
          <w:sz w:val="44"/>
          <w:szCs w:val="44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6838" w:h="11906" w:orient="landscape"/>
          <w:pgMar w:top="1418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大标宋简体" w:eastAsia="方正大标宋简体"/>
          <w:sz w:val="40"/>
          <w:szCs w:val="44"/>
        </w:rPr>
      </w:pPr>
      <w:r>
        <w:rPr>
          <w:rFonts w:hint="eastAsia" w:ascii="方正大标宋简体" w:eastAsia="方正大标宋简体"/>
          <w:sz w:val="40"/>
          <w:szCs w:val="44"/>
        </w:rPr>
        <w:t>2022年北塔区种实际粮农民一次性补贴发放花名册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填报单位：北塔区农业农村水利局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6"/>
        <w:tblW w:w="91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2"/>
        <w:gridCol w:w="1522"/>
        <w:gridCol w:w="1278"/>
        <w:gridCol w:w="2117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镇（街道）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组别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水稻种植面积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白田社区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周武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塘边组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刘存良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胜利组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刘红良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上二组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板二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唐正文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板二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唐一科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茶元头村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茶元头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陈明洲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邵阳市北塔区浩农农机专业合作社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老院组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李志康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101.3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新建组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蒋新良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综正组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陈善学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茶元头街道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小计                               2528.7亩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望城坡村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呙拉飞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623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63"/>
              </w:tabs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兴旺村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隆改平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邓中军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兴旺村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邓江生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王骏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蔡新田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陈家桥镇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小计                                         1314亩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北塔区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合计                                        3842.7亩</w:t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4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3D2B23"/>
    <w:rsid w:val="004719C7"/>
    <w:rsid w:val="004C2558"/>
    <w:rsid w:val="005750A4"/>
    <w:rsid w:val="005B02B9"/>
    <w:rsid w:val="005C3A60"/>
    <w:rsid w:val="007237E6"/>
    <w:rsid w:val="00757F0F"/>
    <w:rsid w:val="007B07A9"/>
    <w:rsid w:val="007F500C"/>
    <w:rsid w:val="00871E2A"/>
    <w:rsid w:val="008D43FC"/>
    <w:rsid w:val="00A176B6"/>
    <w:rsid w:val="00AE1871"/>
    <w:rsid w:val="00B23B21"/>
    <w:rsid w:val="00B823B6"/>
    <w:rsid w:val="00C46B9B"/>
    <w:rsid w:val="00C63A5C"/>
    <w:rsid w:val="00D005C2"/>
    <w:rsid w:val="00D1693A"/>
    <w:rsid w:val="00D909E9"/>
    <w:rsid w:val="00F0458E"/>
    <w:rsid w:val="00FF6EE5"/>
    <w:rsid w:val="01952BE9"/>
    <w:rsid w:val="022B0E5C"/>
    <w:rsid w:val="045F3D14"/>
    <w:rsid w:val="14C10027"/>
    <w:rsid w:val="155F64E5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296673D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4F4393"/>
    <w:rsid w:val="5D847EB3"/>
    <w:rsid w:val="656C6977"/>
    <w:rsid w:val="67853257"/>
    <w:rsid w:val="67D813B0"/>
    <w:rsid w:val="6A200A89"/>
    <w:rsid w:val="6A450503"/>
    <w:rsid w:val="6A6C2545"/>
    <w:rsid w:val="6BE77904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848</Words>
  <Characters>1015</Characters>
  <Lines>10</Lines>
  <Paragraphs>2</Paragraphs>
  <TotalTime>10</TotalTime>
  <ScaleCrop>false</ScaleCrop>
  <LinksUpToDate>false</LinksUpToDate>
  <CharactersWithSpaces>1171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2022-07-29T08:24:06Z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