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800" w:lineRule="exact"/>
        <w:jc w:val="center"/>
        <w:rPr>
          <w:rFonts w:hint="eastAsia" w:eastAsiaTheme="minor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 xml:space="preserve"> </w:t>
      </w:r>
    </w:p>
    <w:p>
      <w:pPr>
        <w:spacing w:after="120" w:line="800" w:lineRule="exact"/>
        <w:jc w:val="center"/>
        <w:rPr>
          <w:rFonts w:hint="eastAsia" w:ascii="Calibri" w:hAnsi="Calibri" w:eastAsia="宋体" w:cs="黑体"/>
          <w:b/>
          <w:color w:val="000000" w:themeColor="text1"/>
          <w:sz w:val="64"/>
          <w14:textFill>
            <w14:solidFill>
              <w14:schemeClr w14:val="tx1"/>
            </w14:solidFill>
          </w14:textFill>
        </w:rPr>
      </w:pPr>
      <w:r>
        <w:rPr>
          <w:rFonts w:hint="eastAsia" w:ascii="Calibri" w:hAnsi="Calibri" w:eastAsia="宋体" w:cs="黑体"/>
          <w:b/>
          <w:color w:val="000000" w:themeColor="text1"/>
          <w:sz w:val="64"/>
          <w14:textFill>
            <w14:solidFill>
              <w14:schemeClr w14:val="tx1"/>
            </w14:solidFill>
          </w14:textFill>
        </w:rPr>
        <w:t>建设项目环境影响报告表</w:t>
      </w:r>
    </w:p>
    <w:p>
      <w:pPr>
        <w:spacing w:line="600" w:lineRule="exact"/>
        <w:jc w:val="center"/>
        <w:rPr>
          <w:rFonts w:hint="eastAsia" w:ascii="Calibri" w:hAnsi="Calibri" w:eastAsia="宋体" w:cs="黑体"/>
          <w:color w:val="000000" w:themeColor="text1"/>
          <w:sz w:val="36"/>
          <w14:textFill>
            <w14:solidFill>
              <w14:schemeClr w14:val="tx1"/>
            </w14:solidFill>
          </w14:textFill>
        </w:rPr>
      </w:pPr>
      <w:r>
        <w:rPr>
          <w:rFonts w:hint="eastAsia" w:ascii="Calibri" w:hAnsi="Calibri" w:eastAsia="宋体" w:cs="黑体"/>
          <w:color w:val="000000" w:themeColor="text1"/>
          <w:sz w:val="36"/>
          <w14:textFill>
            <w14:solidFill>
              <w14:schemeClr w14:val="tx1"/>
            </w14:solidFill>
          </w14:textFill>
        </w:rPr>
        <w:t>（</w:t>
      </w:r>
      <w:r>
        <w:rPr>
          <w:rFonts w:hint="eastAsia" w:ascii="Calibri" w:hAnsi="Calibri" w:eastAsia="宋体" w:cs="黑体"/>
          <w:color w:val="000000" w:themeColor="text1"/>
          <w:sz w:val="36"/>
          <w:lang w:val="en-US" w:eastAsia="zh-CN"/>
          <w14:textFill>
            <w14:solidFill>
              <w14:schemeClr w14:val="tx1"/>
            </w14:solidFill>
          </w14:textFill>
        </w:rPr>
        <w:t>报批</w:t>
      </w:r>
      <w:r>
        <w:rPr>
          <w:rFonts w:hint="eastAsia" w:ascii="Calibri" w:hAnsi="Calibri" w:eastAsia="宋体" w:cs="黑体"/>
          <w:color w:val="000000" w:themeColor="text1"/>
          <w:sz w:val="36"/>
          <w14:textFill>
            <w14:solidFill>
              <w14:schemeClr w14:val="tx1"/>
            </w14:solidFill>
          </w14:textFill>
        </w:rPr>
        <w:t>稿）</w:t>
      </w:r>
    </w:p>
    <w:p>
      <w:pPr>
        <w:jc w:val="center"/>
        <w:rPr>
          <w:rFonts w:ascii="Calibri" w:hAnsi="Calibri" w:eastAsia="宋体" w:cs="黑体"/>
          <w:color w:val="000000" w:themeColor="text1"/>
          <w:sz w:val="32"/>
          <w:szCs w:val="32"/>
          <w14:textFill>
            <w14:solidFill>
              <w14:schemeClr w14:val="tx1"/>
            </w14:solidFill>
          </w14:textFill>
        </w:rPr>
      </w:pPr>
    </w:p>
    <w:p>
      <w:pPr>
        <w:jc w:val="center"/>
        <w:rPr>
          <w:rFonts w:ascii="Calibri" w:hAnsi="Calibri" w:eastAsia="宋体" w:cs="黑体"/>
          <w:color w:val="000000" w:themeColor="text1"/>
          <w:sz w:val="32"/>
          <w:szCs w:val="32"/>
          <w14:textFill>
            <w14:solidFill>
              <w14:schemeClr w14:val="tx1"/>
            </w14:solidFill>
          </w14:textFill>
        </w:rPr>
      </w:pPr>
    </w:p>
    <w:p>
      <w:pPr>
        <w:jc w:val="center"/>
        <w:rPr>
          <w:rFonts w:ascii="Calibri" w:hAnsi="Calibri" w:eastAsia="宋体" w:cs="黑体"/>
          <w:color w:val="000000" w:themeColor="text1"/>
          <w:sz w:val="32"/>
          <w:szCs w:val="32"/>
          <w14:textFill>
            <w14:solidFill>
              <w14:schemeClr w14:val="tx1"/>
            </w14:solidFill>
          </w14:textFill>
        </w:rPr>
      </w:pPr>
    </w:p>
    <w:p>
      <w:pPr>
        <w:jc w:val="center"/>
        <w:rPr>
          <w:rFonts w:ascii="Calibri" w:hAnsi="Calibri" w:eastAsia="宋体" w:cs="黑体"/>
          <w:color w:val="000000" w:themeColor="text1"/>
          <w:sz w:val="32"/>
          <w:szCs w:val="32"/>
          <w14:textFill>
            <w14:solidFill>
              <w14:schemeClr w14:val="tx1"/>
            </w14:solidFill>
          </w14:textFill>
        </w:rPr>
      </w:pPr>
    </w:p>
    <w:p>
      <w:pPr>
        <w:jc w:val="center"/>
        <w:rPr>
          <w:rFonts w:ascii="Calibri" w:hAnsi="Calibri" w:eastAsia="宋体" w:cs="黑体"/>
          <w:color w:val="000000" w:themeColor="text1"/>
          <w:sz w:val="32"/>
          <w:szCs w:val="32"/>
          <w14:textFill>
            <w14:solidFill>
              <w14:schemeClr w14:val="tx1"/>
            </w14:solidFill>
          </w14:textFill>
        </w:rPr>
      </w:pPr>
    </w:p>
    <w:p>
      <w:pPr>
        <w:jc w:val="center"/>
        <w:rPr>
          <w:rFonts w:ascii="Calibri" w:hAnsi="Calibri" w:eastAsia="宋体" w:cs="黑体"/>
          <w:color w:val="000000" w:themeColor="text1"/>
          <w:sz w:val="32"/>
          <w:szCs w:val="32"/>
          <w14:textFill>
            <w14:solidFill>
              <w14:schemeClr w14:val="tx1"/>
            </w14:solidFill>
          </w14:textFill>
        </w:rPr>
      </w:pPr>
    </w:p>
    <w:p>
      <w:pPr>
        <w:jc w:val="center"/>
        <w:rPr>
          <w:rFonts w:ascii="Calibri" w:hAnsi="Calibri" w:eastAsia="宋体" w:cs="黑体"/>
          <w:color w:val="000000" w:themeColor="text1"/>
          <w:sz w:val="32"/>
          <w:szCs w:val="32"/>
          <w14:textFill>
            <w14:solidFill>
              <w14:schemeClr w14:val="tx1"/>
            </w14:solidFill>
          </w14:textFill>
        </w:rPr>
      </w:pPr>
    </w:p>
    <w:p>
      <w:pPr>
        <w:spacing w:line="800" w:lineRule="exact"/>
        <w:ind w:firstLine="643" w:firstLineChars="200"/>
        <w:rPr>
          <w:rFonts w:hint="eastAsia" w:eastAsiaTheme="minorEastAsia"/>
          <w:b/>
          <w:bCs/>
          <w:color w:val="000000" w:themeColor="text1"/>
          <w:sz w:val="32"/>
          <w:szCs w:val="32"/>
          <w:lang w:val="en-US" w:eastAsia="zh-CN"/>
          <w14:textFill>
            <w14:solidFill>
              <w14:schemeClr w14:val="tx1"/>
            </w14:solidFill>
          </w14:textFill>
        </w:rPr>
      </w:pPr>
      <w:r>
        <w:rPr>
          <w:rFonts w:hint="eastAsia"/>
          <w:b/>
          <w:color w:val="000000" w:themeColor="text1"/>
          <w:sz w:val="32"/>
          <w:szCs w:val="32"/>
          <w14:textFill>
            <w14:solidFill>
              <w14:schemeClr w14:val="tx1"/>
            </w14:solidFill>
          </w14:textFill>
        </w:rPr>
        <w:t>项目名称</w:t>
      </w:r>
      <w:r>
        <w:rPr>
          <w:rFonts w:hint="eastAsia"/>
          <w:bCs/>
          <w:color w:val="000000" w:themeColor="text1"/>
          <w:sz w:val="32"/>
          <w:szCs w:val="32"/>
          <w14:textFill>
            <w14:solidFill>
              <w14:schemeClr w14:val="tx1"/>
            </w14:solidFill>
          </w14:textFill>
        </w:rPr>
        <w:t xml:space="preserve">： </w:t>
      </w:r>
      <w:r>
        <w:rPr>
          <w:rFonts w:hint="eastAsia" w:ascii="Times New Roman" w:hAnsi="Times New Roman" w:cs="Times New Roman"/>
          <w:bCs/>
          <w:color w:val="000000" w:themeColor="text1"/>
          <w:sz w:val="32"/>
          <w:szCs w:val="32"/>
          <w:u w:val="single"/>
          <w:lang w:eastAsia="zh-CN"/>
          <w14:textFill>
            <w14:solidFill>
              <w14:schemeClr w14:val="tx1"/>
            </w14:solidFill>
          </w14:textFill>
        </w:rPr>
        <w:t>年产20万平方米3D定制墙板建设项目</w:t>
      </w:r>
    </w:p>
    <w:p>
      <w:pPr>
        <w:spacing w:line="800" w:lineRule="exact"/>
        <w:ind w:firstLine="321" w:firstLineChars="100"/>
        <w:rPr>
          <w:b/>
          <w:color w:val="000000" w:themeColor="text1"/>
          <w:sz w:val="32"/>
          <w:szCs w:val="32"/>
          <w14:textFill>
            <w14:solidFill>
              <w14:schemeClr w14:val="tx1"/>
            </w14:solidFill>
          </w14:textFill>
        </w:rPr>
      </w:pPr>
    </w:p>
    <w:p>
      <w:pPr>
        <w:spacing w:line="800" w:lineRule="exact"/>
        <w:rPr>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建设单位（盖章）</w:t>
      </w:r>
      <w:r>
        <w:rPr>
          <w:rFonts w:hint="eastAsia"/>
          <w:bCs/>
          <w:color w:val="000000" w:themeColor="text1"/>
          <w:sz w:val="32"/>
          <w:szCs w:val="32"/>
          <w14:textFill>
            <w14:solidFill>
              <w14:schemeClr w14:val="tx1"/>
            </w14:solidFill>
          </w14:textFill>
        </w:rPr>
        <w:t>：</w:t>
      </w:r>
      <w:r>
        <w:rPr>
          <w:rFonts w:hint="eastAsia"/>
          <w:bCs/>
          <w:color w:val="000000" w:themeColor="text1"/>
          <w:sz w:val="32"/>
          <w:szCs w:val="32"/>
          <w:u w:val="single"/>
          <w:lang w:eastAsia="zh-CN"/>
          <w14:textFill>
            <w14:solidFill>
              <w14:schemeClr w14:val="tx1"/>
            </w14:solidFill>
          </w14:textFill>
        </w:rPr>
        <w:t>湖南君志达科莱达新型建材科技有限公司</w:t>
      </w:r>
      <w:r>
        <w:rPr>
          <w:rFonts w:hint="eastAsia"/>
          <w:color w:val="000000" w:themeColor="text1"/>
          <w:sz w:val="32"/>
          <w:szCs w:val="32"/>
          <w14:textFill>
            <w14:solidFill>
              <w14:schemeClr w14:val="tx1"/>
            </w14:solidFill>
          </w14:textFill>
        </w:rPr>
        <w:t xml:space="preserve">  </w:t>
      </w: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b/>
          <w:bCs/>
          <w:color w:val="000000" w:themeColor="text1"/>
          <w:spacing w:val="8"/>
          <w:sz w:val="32"/>
          <w:szCs w:val="32"/>
          <w14:textFill>
            <w14:solidFill>
              <w14:schemeClr w14:val="tx1"/>
            </w14:solidFill>
          </w14:textFill>
        </w:rPr>
        <w:t>编制日期</w:t>
      </w:r>
      <w:r>
        <w:rPr>
          <w:rFonts w:hint="eastAsia"/>
          <w:color w:val="000000" w:themeColor="text1"/>
          <w:spacing w:val="8"/>
          <w:sz w:val="32"/>
          <w:szCs w:val="32"/>
          <w14:textFill>
            <w14:solidFill>
              <w14:schemeClr w14:val="tx1"/>
            </w14:solidFill>
          </w14:textFill>
        </w:rPr>
        <w:t>：2018</w:t>
      </w:r>
      <w:r>
        <w:rPr>
          <w:rFonts w:hint="eastAsia"/>
          <w:b/>
          <w:bCs/>
          <w:color w:val="000000" w:themeColor="text1"/>
          <w:spacing w:val="8"/>
          <w:sz w:val="32"/>
          <w:szCs w:val="32"/>
          <w14:textFill>
            <w14:solidFill>
              <w14:schemeClr w14:val="tx1"/>
            </w14:solidFill>
          </w14:textFill>
        </w:rPr>
        <w:t>年</w:t>
      </w:r>
      <w:r>
        <w:rPr>
          <w:rFonts w:hint="eastAsia"/>
          <w:color w:val="000000" w:themeColor="text1"/>
          <w:spacing w:val="8"/>
          <w:sz w:val="32"/>
          <w:szCs w:val="32"/>
          <w:lang w:val="en-US" w:eastAsia="zh-CN"/>
          <w14:textFill>
            <w14:solidFill>
              <w14:schemeClr w14:val="tx1"/>
            </w14:solidFill>
          </w14:textFill>
        </w:rPr>
        <w:t>12</w:t>
      </w:r>
      <w:r>
        <w:rPr>
          <w:rFonts w:hint="eastAsia"/>
          <w:b/>
          <w:bCs/>
          <w:color w:val="000000" w:themeColor="text1"/>
          <w:spacing w:val="8"/>
          <w:sz w:val="32"/>
          <w:szCs w:val="32"/>
          <w14:textFill>
            <w14:solidFill>
              <w14:schemeClr w14:val="tx1"/>
            </w14:solidFill>
          </w14:textFill>
        </w:rPr>
        <w:t>月</w:t>
      </w:r>
    </w:p>
    <w:p>
      <w:pPr>
        <w:jc w:val="center"/>
        <w:rPr>
          <w:b/>
          <w:bCs/>
          <w:color w:val="000000" w:themeColor="text1"/>
          <w:spacing w:val="8"/>
          <w:sz w:val="32"/>
          <w:szCs w:val="32"/>
          <w14:textFill>
            <w14:solidFill>
              <w14:schemeClr w14:val="tx1"/>
            </w14:solidFill>
          </w14:textFill>
        </w:rPr>
      </w:pPr>
      <w:r>
        <w:rPr>
          <w:rFonts w:hint="eastAsia"/>
          <w:b/>
          <w:bCs/>
          <w:color w:val="000000" w:themeColor="text1"/>
          <w:spacing w:val="8"/>
          <w:sz w:val="32"/>
          <w:szCs w:val="32"/>
          <w:lang w:eastAsia="zh-CN"/>
          <w14:textFill>
            <w14:solidFill>
              <w14:schemeClr w14:val="tx1"/>
            </w14:solidFill>
          </w14:textFill>
        </w:rPr>
        <w:t>生态环境部</w:t>
      </w:r>
      <w:r>
        <w:rPr>
          <w:rFonts w:hint="eastAsia"/>
          <w:b/>
          <w:bCs/>
          <w:color w:val="000000" w:themeColor="text1"/>
          <w:spacing w:val="8"/>
          <w:sz w:val="32"/>
          <w:szCs w:val="32"/>
          <w14:textFill>
            <w14:solidFill>
              <w14:schemeClr w14:val="tx1"/>
            </w14:solidFill>
          </w14:textFill>
        </w:rPr>
        <w:t>制</w:t>
      </w:r>
    </w:p>
    <w:p>
      <w:pPr>
        <w:spacing w:line="600" w:lineRule="exact"/>
        <w:rPr>
          <w:b/>
          <w:color w:val="000000" w:themeColor="text1"/>
          <w:sz w:val="32"/>
          <w:szCs w:val="32"/>
          <w14:textFill>
            <w14:solidFill>
              <w14:schemeClr w14:val="tx1"/>
            </w14:solidFill>
          </w14:textFill>
        </w:rPr>
      </w:pPr>
    </w:p>
    <w:p>
      <w:pPr>
        <w:spacing w:line="600" w:lineRule="exact"/>
        <w:rPr>
          <w:b/>
          <w:color w:val="000000" w:themeColor="text1"/>
          <w:sz w:val="32"/>
          <w:szCs w:val="32"/>
          <w14:textFill>
            <w14:solidFill>
              <w14:schemeClr w14:val="tx1"/>
            </w14:solidFill>
          </w14:textFill>
        </w:rPr>
      </w:pPr>
    </w:p>
    <w:p>
      <w:pPr>
        <w:spacing w:line="360" w:lineRule="auto"/>
        <w:jc w:val="center"/>
        <w:rPr>
          <w:b/>
          <w:bCs w:val="0"/>
          <w:color w:val="000000" w:themeColor="text1"/>
          <w:sz w:val="28"/>
          <w:szCs w:val="28"/>
          <w14:textFill>
            <w14:solidFill>
              <w14:schemeClr w14:val="tx1"/>
            </w14:solidFill>
          </w14:textFill>
        </w:rPr>
      </w:pPr>
      <w:r>
        <w:rPr>
          <w:b/>
          <w:bCs w:val="0"/>
          <w:color w:val="000000" w:themeColor="text1"/>
          <w:sz w:val="28"/>
          <w:szCs w:val="28"/>
          <w14:textFill>
            <w14:solidFill>
              <w14:schemeClr w14:val="tx1"/>
            </w14:solidFill>
          </w14:textFill>
        </w:rPr>
        <w:t>《建设项目环境影响报告表》编制说明</w:t>
      </w:r>
    </w:p>
    <w:p>
      <w:pPr>
        <w:adjustRightInd w:val="0"/>
        <w:snapToGrid w:val="0"/>
        <w:spacing w:line="6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《建设项目环境影响报告表》由具有从事环境影响评价工作资质的单位编 制。 </w:t>
      </w:r>
    </w:p>
    <w:p>
      <w:pPr>
        <w:adjustRightInd w:val="0"/>
        <w:snapToGrid w:val="0"/>
        <w:spacing w:line="6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1、项目名称――指项目立项批复时的名称，应不超过 30 个字（两个英文字 段作一个汉字）。 </w:t>
      </w:r>
    </w:p>
    <w:p>
      <w:pPr>
        <w:adjustRightInd w:val="0"/>
        <w:snapToGrid w:val="0"/>
        <w:spacing w:line="660" w:lineRule="exact"/>
        <w:ind w:firstLine="560" w:firstLineChars="200"/>
        <w:rPr>
          <w:rFonts w:hint="eastAsia" w:eastAsiaTheme="minorEastAsia"/>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t xml:space="preserve">2、建设地点――指项目所在地详细地址，公路、铁路应填写起止地点。 </w:t>
      </w:r>
    </w:p>
    <w:p>
      <w:pPr>
        <w:adjustRightInd w:val="0"/>
        <w:snapToGrid w:val="0"/>
        <w:spacing w:line="6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3、行业类别――按国标填写。</w:t>
      </w:r>
    </w:p>
    <w:p>
      <w:pPr>
        <w:adjustRightInd w:val="0"/>
        <w:snapToGrid w:val="0"/>
        <w:spacing w:line="6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4、总投资――指项目投资总额。 </w:t>
      </w:r>
    </w:p>
    <w:p>
      <w:pPr>
        <w:adjustRightInd w:val="0"/>
        <w:snapToGrid w:val="0"/>
        <w:spacing w:line="6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5、主要环境保护目标――指项目区周围一定范围内集中居民住宅区、学校、 医院、保护文物、风景名胜区、水源地和生态敏感点等，应尽可能给出保护目标、 性质、规模和距厂界距离等。 </w:t>
      </w:r>
    </w:p>
    <w:p>
      <w:pPr>
        <w:adjustRightInd w:val="0"/>
        <w:snapToGrid w:val="0"/>
        <w:spacing w:line="6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6、结论与建议――给出本项目清洁生产、达标排放和总量控制的分析结论， 确定污染防治措施的有效性，说明本项目对环境造成的影响，给出建设项目环境 可行性的明确结论。同时提出减少环境影响的其他建议。</w:t>
      </w:r>
    </w:p>
    <w:p>
      <w:pPr>
        <w:adjustRightInd w:val="0"/>
        <w:snapToGrid w:val="0"/>
        <w:spacing w:line="6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7、预审意见――由行业主管部门填写答复意见，无主管部门项目，可不填。 </w:t>
      </w:r>
    </w:p>
    <w:p>
      <w:pPr>
        <w:adjustRightInd w:val="0"/>
        <w:snapToGrid w:val="0"/>
        <w:spacing w:line="6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8、审批意见――由负责审核该项目的环境保护行政主管部门批复。</w:t>
      </w:r>
    </w:p>
    <w:p>
      <w:pPr>
        <w:rPr>
          <w:color w:val="FF0000"/>
          <w:sz w:val="24"/>
          <w:szCs w:val="24"/>
        </w:rPr>
      </w:pPr>
    </w:p>
    <w:p>
      <w:pPr>
        <w:tabs>
          <w:tab w:val="left" w:pos="945"/>
        </w:tabs>
        <w:jc w:val="center"/>
        <w:rPr>
          <w:b/>
          <w:color w:val="FF0000"/>
          <w:sz w:val="48"/>
          <w:szCs w:val="48"/>
        </w:rPr>
      </w:pPr>
    </w:p>
    <w:p>
      <w:pPr>
        <w:tabs>
          <w:tab w:val="left" w:pos="945"/>
        </w:tabs>
        <w:jc w:val="center"/>
        <w:rPr>
          <w:b/>
          <w:color w:val="000000" w:themeColor="text1"/>
          <w:sz w:val="48"/>
          <w:szCs w:val="48"/>
          <w14:textFill>
            <w14:solidFill>
              <w14:schemeClr w14:val="tx1"/>
            </w14:solidFill>
          </w14:textFill>
        </w:rPr>
      </w:pPr>
    </w:p>
    <w:p>
      <w:pPr>
        <w:tabs>
          <w:tab w:val="left" w:pos="945"/>
        </w:tabs>
        <w:jc w:val="center"/>
        <w:rPr>
          <w:b/>
          <w:color w:val="000000" w:themeColor="text1"/>
          <w:sz w:val="48"/>
          <w:szCs w:val="48"/>
          <w14:textFill>
            <w14:solidFill>
              <w14:schemeClr w14:val="tx1"/>
            </w14:solidFill>
          </w14:textFill>
        </w:rPr>
      </w:pPr>
      <w:r>
        <w:rPr>
          <w:b/>
          <w:color w:val="000000" w:themeColor="text1"/>
          <w:sz w:val="48"/>
          <w:szCs w:val="48"/>
          <w14:textFill>
            <w14:solidFill>
              <w14:schemeClr w14:val="tx1"/>
            </w14:solidFill>
          </w14:textFill>
        </w:rPr>
        <w:t>目   录</w:t>
      </w:r>
    </w:p>
    <w:p>
      <w:pPr>
        <w:pStyle w:val="15"/>
        <w:tabs>
          <w:tab w:val="right" w:leader="dot" w:pos="8845"/>
          <w:tab w:val="clear" w:pos="1120"/>
          <w:tab w:val="clear" w:pos="8407"/>
        </w:tabs>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TOC \o "1-2" \h \z \u </w:instrText>
      </w:r>
      <w:r>
        <w:rPr>
          <w:color w:val="000000" w:themeColor="text1"/>
          <w:sz w:val="24"/>
          <w:szCs w:val="24"/>
          <w14:textFill>
            <w14:solidFill>
              <w14:schemeClr w14:val="tx1"/>
            </w14:solidFill>
          </w14:textFill>
        </w:rPr>
        <w:fldChar w:fldCharType="separate"/>
      </w:r>
    </w:p>
    <w:p>
      <w:pPr>
        <w:pStyle w:val="15"/>
        <w:tabs>
          <w:tab w:val="right" w:leader="dot" w:pos="8845"/>
          <w:tab w:val="clear" w:pos="1120"/>
          <w:tab w:val="clear" w:pos="8407"/>
        </w:tabs>
        <w:rPr>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fldChar w:fldCharType="begin"/>
      </w:r>
      <w:r>
        <w:rPr>
          <w:rFonts w:hAnsi="宋体"/>
          <w:color w:val="000000" w:themeColor="text1"/>
          <w:sz w:val="28"/>
          <w:szCs w:val="28"/>
          <w14:textFill>
            <w14:solidFill>
              <w14:schemeClr w14:val="tx1"/>
            </w14:solidFill>
          </w14:textFill>
        </w:rPr>
        <w:instrText xml:space="preserve"> HYPERLINK \l _Toc32674 </w:instrText>
      </w:r>
      <w:r>
        <w:rPr>
          <w:rFonts w:hAnsi="宋体"/>
          <w:color w:val="000000" w:themeColor="text1"/>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一、建设项目基本情况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_Toc32674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Ansi="宋体"/>
          <w:color w:val="000000" w:themeColor="text1"/>
          <w:sz w:val="28"/>
          <w:szCs w:val="28"/>
          <w14:textFill>
            <w14:solidFill>
              <w14:schemeClr w14:val="tx1"/>
            </w14:solidFill>
          </w14:textFill>
        </w:rPr>
        <w:fldChar w:fldCharType="end"/>
      </w:r>
    </w:p>
    <w:p>
      <w:pPr>
        <w:pStyle w:val="15"/>
        <w:tabs>
          <w:tab w:val="right" w:leader="dot" w:pos="8845"/>
          <w:tab w:val="clear" w:pos="1120"/>
          <w:tab w:val="clear" w:pos="8407"/>
        </w:tabs>
        <w:rPr>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fldChar w:fldCharType="begin"/>
      </w:r>
      <w:r>
        <w:rPr>
          <w:rFonts w:hAnsi="宋体"/>
          <w:color w:val="000000" w:themeColor="text1"/>
          <w:sz w:val="28"/>
          <w:szCs w:val="28"/>
          <w14:textFill>
            <w14:solidFill>
              <w14:schemeClr w14:val="tx1"/>
            </w14:solidFill>
          </w14:textFill>
        </w:rPr>
        <w:instrText xml:space="preserve"> HYPERLINK \l _Toc16167 </w:instrText>
      </w:r>
      <w:r>
        <w:rPr>
          <w:rFonts w:hAnsi="宋体"/>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二、建设项目所在地自然环境</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_Toc16167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Ansi="宋体"/>
          <w:color w:val="000000" w:themeColor="text1"/>
          <w:sz w:val="28"/>
          <w:szCs w:val="28"/>
          <w14:textFill>
            <w14:solidFill>
              <w14:schemeClr w14:val="tx1"/>
            </w14:solidFill>
          </w14:textFill>
        </w:rPr>
        <w:fldChar w:fldCharType="end"/>
      </w:r>
    </w:p>
    <w:p>
      <w:pPr>
        <w:pStyle w:val="15"/>
        <w:tabs>
          <w:tab w:val="right" w:leader="dot" w:pos="8845"/>
          <w:tab w:val="clear" w:pos="1120"/>
          <w:tab w:val="clear" w:pos="8407"/>
        </w:tabs>
        <w:rPr>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fldChar w:fldCharType="begin"/>
      </w:r>
      <w:r>
        <w:rPr>
          <w:rFonts w:hAnsi="宋体"/>
          <w:color w:val="000000" w:themeColor="text1"/>
          <w:sz w:val="28"/>
          <w:szCs w:val="28"/>
          <w14:textFill>
            <w14:solidFill>
              <w14:schemeClr w14:val="tx1"/>
            </w14:solidFill>
          </w14:textFill>
        </w:rPr>
        <w:instrText xml:space="preserve"> HYPERLINK \l _Toc10812 </w:instrText>
      </w:r>
      <w:r>
        <w:rPr>
          <w:rFonts w:hAnsi="宋体"/>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三、环境质量状况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_Toc10812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rFonts w:hAnsi="宋体"/>
          <w:color w:val="000000" w:themeColor="text1"/>
          <w:sz w:val="28"/>
          <w:szCs w:val="28"/>
          <w14:textFill>
            <w14:solidFill>
              <w14:schemeClr w14:val="tx1"/>
            </w14:solidFill>
          </w14:textFill>
        </w:rPr>
        <w:fldChar w:fldCharType="end"/>
      </w:r>
    </w:p>
    <w:p>
      <w:pPr>
        <w:pStyle w:val="15"/>
        <w:tabs>
          <w:tab w:val="right" w:leader="dot" w:pos="8845"/>
          <w:tab w:val="clear" w:pos="1120"/>
          <w:tab w:val="clear" w:pos="8407"/>
        </w:tabs>
        <w:rPr>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fldChar w:fldCharType="begin"/>
      </w:r>
      <w:r>
        <w:rPr>
          <w:rFonts w:hAnsi="宋体"/>
          <w:color w:val="000000" w:themeColor="text1"/>
          <w:sz w:val="28"/>
          <w:szCs w:val="28"/>
          <w14:textFill>
            <w14:solidFill>
              <w14:schemeClr w14:val="tx1"/>
            </w14:solidFill>
          </w14:textFill>
        </w:rPr>
        <w:instrText xml:space="preserve"> HYPERLINK \l _Toc10267 </w:instrText>
      </w:r>
      <w:r>
        <w:rPr>
          <w:rFonts w:hAnsi="宋体"/>
          <w:color w:val="000000" w:themeColor="text1"/>
          <w:sz w:val="28"/>
          <w:szCs w:val="28"/>
          <w14:textFill>
            <w14:solidFill>
              <w14:schemeClr w14:val="tx1"/>
            </w14:solidFill>
          </w14:textFill>
        </w:rPr>
        <w:fldChar w:fldCharType="separate"/>
      </w:r>
      <w:r>
        <w:rPr>
          <w:rFonts w:hint="eastAsia"/>
          <w:bCs w:val="0"/>
          <w:color w:val="000000" w:themeColor="text1"/>
          <w:sz w:val="28"/>
          <w:szCs w:val="28"/>
          <w14:textFill>
            <w14:solidFill>
              <w14:schemeClr w14:val="tx1"/>
            </w14:solidFill>
          </w14:textFill>
        </w:rPr>
        <w:t>四、评价适用标准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_Toc10267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Ansi="宋体"/>
          <w:color w:val="000000" w:themeColor="text1"/>
          <w:sz w:val="28"/>
          <w:szCs w:val="28"/>
          <w14:textFill>
            <w14:solidFill>
              <w14:schemeClr w14:val="tx1"/>
            </w14:solidFill>
          </w14:textFill>
        </w:rPr>
        <w:fldChar w:fldCharType="end"/>
      </w:r>
    </w:p>
    <w:p>
      <w:pPr>
        <w:pStyle w:val="15"/>
        <w:tabs>
          <w:tab w:val="right" w:leader="dot" w:pos="8845"/>
          <w:tab w:val="clear" w:pos="1120"/>
          <w:tab w:val="clear" w:pos="8407"/>
        </w:tabs>
        <w:rPr>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fldChar w:fldCharType="begin"/>
      </w:r>
      <w:r>
        <w:rPr>
          <w:rFonts w:hAnsi="宋体"/>
          <w:color w:val="000000" w:themeColor="text1"/>
          <w:sz w:val="28"/>
          <w:szCs w:val="28"/>
          <w14:textFill>
            <w14:solidFill>
              <w14:schemeClr w14:val="tx1"/>
            </w14:solidFill>
          </w14:textFill>
        </w:rPr>
        <w:instrText xml:space="preserve"> HYPERLINK \l _Toc32073 </w:instrText>
      </w:r>
      <w:r>
        <w:rPr>
          <w:rFonts w:hAnsi="宋体"/>
          <w:color w:val="000000" w:themeColor="text1"/>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五、工程分析</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_Toc32073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Ansi="宋体"/>
          <w:color w:val="000000" w:themeColor="text1"/>
          <w:sz w:val="28"/>
          <w:szCs w:val="28"/>
          <w14:textFill>
            <w14:solidFill>
              <w14:schemeClr w14:val="tx1"/>
            </w14:solidFill>
          </w14:textFill>
        </w:rPr>
        <w:fldChar w:fldCharType="end"/>
      </w:r>
    </w:p>
    <w:p>
      <w:pPr>
        <w:pStyle w:val="15"/>
        <w:tabs>
          <w:tab w:val="right" w:leader="dot" w:pos="8845"/>
          <w:tab w:val="clear" w:pos="1120"/>
          <w:tab w:val="clear" w:pos="8407"/>
        </w:tabs>
        <w:rPr>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fldChar w:fldCharType="begin"/>
      </w:r>
      <w:r>
        <w:rPr>
          <w:rFonts w:hAnsi="宋体"/>
          <w:color w:val="000000" w:themeColor="text1"/>
          <w:sz w:val="28"/>
          <w:szCs w:val="28"/>
          <w14:textFill>
            <w14:solidFill>
              <w14:schemeClr w14:val="tx1"/>
            </w14:solidFill>
          </w14:textFill>
        </w:rPr>
        <w:instrText xml:space="preserve"> HYPERLINK \l _Toc2183 </w:instrText>
      </w:r>
      <w:r>
        <w:rPr>
          <w:rFonts w:hAnsi="宋体"/>
          <w:color w:val="000000" w:themeColor="text1"/>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六、项目主要污染物产生及排放情况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_Toc2183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rFonts w:hAnsi="宋体"/>
          <w:color w:val="000000" w:themeColor="text1"/>
          <w:sz w:val="28"/>
          <w:szCs w:val="28"/>
          <w14:textFill>
            <w14:solidFill>
              <w14:schemeClr w14:val="tx1"/>
            </w14:solidFill>
          </w14:textFill>
        </w:rPr>
        <w:fldChar w:fldCharType="end"/>
      </w:r>
    </w:p>
    <w:p>
      <w:pPr>
        <w:pStyle w:val="15"/>
        <w:tabs>
          <w:tab w:val="right" w:leader="dot" w:pos="8845"/>
          <w:tab w:val="clear" w:pos="1120"/>
          <w:tab w:val="clear" w:pos="8407"/>
        </w:tabs>
        <w:rPr>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fldChar w:fldCharType="begin"/>
      </w:r>
      <w:r>
        <w:rPr>
          <w:rFonts w:hAnsi="宋体"/>
          <w:color w:val="000000" w:themeColor="text1"/>
          <w:sz w:val="28"/>
          <w:szCs w:val="28"/>
          <w14:textFill>
            <w14:solidFill>
              <w14:schemeClr w14:val="tx1"/>
            </w14:solidFill>
          </w14:textFill>
        </w:rPr>
        <w:instrText xml:space="preserve"> HYPERLINK \l _Toc17884 </w:instrText>
      </w:r>
      <w:r>
        <w:rPr>
          <w:rFonts w:hAnsi="宋体"/>
          <w:color w:val="000000" w:themeColor="text1"/>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七、环境影响分析</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_Toc17884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rFonts w:hAnsi="宋体"/>
          <w:color w:val="000000" w:themeColor="text1"/>
          <w:sz w:val="28"/>
          <w:szCs w:val="28"/>
          <w14:textFill>
            <w14:solidFill>
              <w14:schemeClr w14:val="tx1"/>
            </w14:solidFill>
          </w14:textFill>
        </w:rPr>
        <w:fldChar w:fldCharType="end"/>
      </w:r>
    </w:p>
    <w:p>
      <w:pPr>
        <w:pStyle w:val="15"/>
        <w:tabs>
          <w:tab w:val="right" w:leader="dot" w:pos="8845"/>
          <w:tab w:val="clear" w:pos="1120"/>
          <w:tab w:val="clear" w:pos="8407"/>
        </w:tabs>
        <w:rPr>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fldChar w:fldCharType="begin"/>
      </w:r>
      <w:r>
        <w:rPr>
          <w:rFonts w:hAnsi="宋体"/>
          <w:color w:val="000000" w:themeColor="text1"/>
          <w:sz w:val="28"/>
          <w:szCs w:val="28"/>
          <w14:textFill>
            <w14:solidFill>
              <w14:schemeClr w14:val="tx1"/>
            </w14:solidFill>
          </w14:textFill>
        </w:rPr>
        <w:instrText xml:space="preserve"> HYPERLINK \l _Toc24508 </w:instrText>
      </w:r>
      <w:r>
        <w:rPr>
          <w:rFonts w:hAnsi="宋体"/>
          <w:color w:val="000000" w:themeColor="text1"/>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八、建设项目采取的防治措施及治理效果</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_Toc24508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rFonts w:hAnsi="宋体"/>
          <w:color w:val="000000" w:themeColor="text1"/>
          <w:sz w:val="28"/>
          <w:szCs w:val="28"/>
          <w14:textFill>
            <w14:solidFill>
              <w14:schemeClr w14:val="tx1"/>
            </w14:solidFill>
          </w14:textFill>
        </w:rPr>
        <w:fldChar w:fldCharType="end"/>
      </w:r>
    </w:p>
    <w:p>
      <w:pPr>
        <w:pStyle w:val="15"/>
        <w:tabs>
          <w:tab w:val="right" w:leader="dot" w:pos="8845"/>
          <w:tab w:val="clear" w:pos="1120"/>
          <w:tab w:val="clear" w:pos="8407"/>
        </w:tabs>
        <w:rPr>
          <w:color w:val="000000" w:themeColor="text1"/>
          <w:sz w:val="24"/>
          <w:szCs w:val="24"/>
          <w14:textFill>
            <w14:solidFill>
              <w14:schemeClr w14:val="tx1"/>
            </w14:solidFill>
          </w14:textFill>
        </w:rPr>
      </w:pPr>
      <w:r>
        <w:rPr>
          <w:rFonts w:hAnsi="宋体"/>
          <w:color w:val="000000" w:themeColor="text1"/>
          <w:sz w:val="28"/>
          <w:szCs w:val="28"/>
          <w14:textFill>
            <w14:solidFill>
              <w14:schemeClr w14:val="tx1"/>
            </w14:solidFill>
          </w14:textFill>
        </w:rPr>
        <w:fldChar w:fldCharType="begin"/>
      </w:r>
      <w:r>
        <w:rPr>
          <w:rFonts w:hAnsi="宋体"/>
          <w:color w:val="000000" w:themeColor="text1"/>
          <w:sz w:val="28"/>
          <w:szCs w:val="28"/>
          <w14:textFill>
            <w14:solidFill>
              <w14:schemeClr w14:val="tx1"/>
            </w14:solidFill>
          </w14:textFill>
        </w:rPr>
        <w:instrText xml:space="preserve"> HYPERLINK \l _Toc28519 </w:instrText>
      </w:r>
      <w:r>
        <w:rPr>
          <w:rFonts w:hAnsi="宋体"/>
          <w:color w:val="000000" w:themeColor="text1"/>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九、结论与建议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_Toc28519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rFonts w:hAnsi="宋体"/>
          <w:color w:val="000000" w:themeColor="text1"/>
          <w:sz w:val="28"/>
          <w:szCs w:val="28"/>
          <w14:textFill>
            <w14:solidFill>
              <w14:schemeClr w14:val="tx1"/>
            </w14:solidFill>
          </w14:textFill>
        </w:rPr>
        <w:fldChar w:fldCharType="end"/>
      </w:r>
    </w:p>
    <w:p>
      <w:pPr>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fldChar w:fldCharType="end"/>
      </w:r>
    </w:p>
    <w:p>
      <w:pPr>
        <w:pStyle w:val="3"/>
        <w:spacing w:line="360" w:lineRule="exact"/>
        <w:rPr>
          <w:rFonts w:ascii="Times New Roman" w:hAnsi="Times New Roman" w:cs="Times New Roman"/>
          <w:bCs w:val="0"/>
          <w:color w:val="000000" w:themeColor="text1"/>
          <w:kern w:val="2"/>
          <w:sz w:val="18"/>
          <w:szCs w:val="18"/>
          <w14:textFill>
            <w14:solidFill>
              <w14:schemeClr w14:val="tx1"/>
            </w14:solidFill>
          </w14:textFill>
        </w:rPr>
      </w:pPr>
      <w:bookmarkStart w:id="0" w:name="_Toc3708"/>
      <w:bookmarkStart w:id="1" w:name="_Toc18274"/>
      <w:bookmarkStart w:id="2" w:name="_Toc14228"/>
      <w:bookmarkStart w:id="3" w:name="_Toc15261"/>
      <w:bookmarkStart w:id="4" w:name="_Toc14624"/>
      <w:r>
        <w:rPr>
          <w:rFonts w:ascii="Times New Roman" w:hAnsi="Times New Roman" w:cs="Times New Roman"/>
          <w:bCs w:val="0"/>
          <w:color w:val="000000" w:themeColor="text1"/>
          <w:kern w:val="2"/>
          <w:sz w:val="18"/>
          <w:szCs w:val="18"/>
          <w14:textFill>
            <w14:solidFill>
              <w14:schemeClr w14:val="tx1"/>
            </w14:solidFill>
          </w14:textFill>
        </w:rPr>
        <w:t>附件：</w:t>
      </w:r>
      <w:bookmarkEnd w:id="0"/>
      <w:bookmarkEnd w:id="1"/>
      <w:bookmarkEnd w:id="2"/>
      <w:bookmarkEnd w:id="3"/>
      <w:bookmarkEnd w:id="4"/>
    </w:p>
    <w:p>
      <w:pPr>
        <w:widowControl/>
        <w:adjustRightInd w:val="0"/>
        <w:snapToGrid w:val="0"/>
        <w:spacing w:line="360" w:lineRule="auto"/>
        <w:ind w:right="630" w:rightChars="300" w:firstLine="360" w:firstLineChars="200"/>
        <w:outlineLvl w:val="0"/>
        <w:rPr>
          <w:rFonts w:ascii="Times New Roman" w:hAnsi="Times New Roman" w:cs="Times New Roman"/>
          <w:color w:val="000000" w:themeColor="text1"/>
          <w:sz w:val="18"/>
          <w:szCs w:val="18"/>
          <w14:textFill>
            <w14:solidFill>
              <w14:schemeClr w14:val="tx1"/>
            </w14:solidFill>
          </w14:textFill>
        </w:rPr>
      </w:pPr>
      <w:bookmarkStart w:id="5" w:name="_Toc19811"/>
      <w:bookmarkStart w:id="6" w:name="_Toc12059"/>
      <w:bookmarkStart w:id="7" w:name="_Toc28388"/>
      <w:bookmarkStart w:id="8" w:name="_Toc10577"/>
      <w:bookmarkStart w:id="9" w:name="_Toc22416"/>
      <w:bookmarkStart w:id="10" w:name="_Toc15696"/>
      <w:bookmarkStart w:id="11" w:name="_Toc7272"/>
      <w:r>
        <w:rPr>
          <w:rFonts w:ascii="Times New Roman" w:hAnsi="Times New Roman" w:cs="Times New Roman"/>
          <w:color w:val="000000" w:themeColor="text1"/>
          <w:sz w:val="18"/>
          <w:szCs w:val="18"/>
          <w14:textFill>
            <w14:solidFill>
              <w14:schemeClr w14:val="tx1"/>
            </w14:solidFill>
          </w14:textFill>
        </w:rPr>
        <w:t>附件</w:t>
      </w: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 xml:space="preserve"> 环评委托书</w:t>
      </w:r>
      <w:bookmarkEnd w:id="5"/>
      <w:bookmarkEnd w:id="6"/>
      <w:bookmarkEnd w:id="7"/>
      <w:r>
        <w:rPr>
          <w:rFonts w:ascii="Times New Roman" w:hAnsi="Times New Roman" w:cs="Times New Roman"/>
          <w:color w:val="000000" w:themeColor="text1"/>
          <w:sz w:val="18"/>
          <w:szCs w:val="18"/>
          <w14:textFill>
            <w14:solidFill>
              <w14:schemeClr w14:val="tx1"/>
            </w14:solidFill>
          </w14:textFill>
        </w:rPr>
        <w:t xml:space="preserve"> </w:t>
      </w:r>
    </w:p>
    <w:p>
      <w:pPr>
        <w:widowControl/>
        <w:adjustRightInd w:val="0"/>
        <w:snapToGrid w:val="0"/>
        <w:spacing w:line="360" w:lineRule="auto"/>
        <w:ind w:right="630" w:rightChars="300" w:firstLine="360" w:firstLineChars="200"/>
        <w:outlineLvl w:val="0"/>
        <w:rPr>
          <w:rFonts w:ascii="Times New Roman" w:hAnsi="Times New Roman" w:cs="Times New Roman"/>
          <w:color w:val="000000" w:themeColor="text1"/>
          <w:sz w:val="18"/>
          <w:szCs w:val="18"/>
          <w14:textFill>
            <w14:solidFill>
              <w14:schemeClr w14:val="tx1"/>
            </w14:solidFill>
          </w14:textFill>
        </w:rPr>
      </w:pPr>
      <w:bookmarkStart w:id="12" w:name="_Toc21112"/>
      <w:bookmarkStart w:id="13" w:name="_Toc8152"/>
      <w:bookmarkStart w:id="14" w:name="_Toc24936"/>
      <w:r>
        <w:rPr>
          <w:rFonts w:ascii="Times New Roman" w:hAnsi="Times New Roman" w:cs="Times New Roman"/>
          <w:color w:val="000000" w:themeColor="text1"/>
          <w:sz w:val="18"/>
          <w:szCs w:val="18"/>
          <w14:textFill>
            <w14:solidFill>
              <w14:schemeClr w14:val="tx1"/>
            </w14:solidFill>
          </w14:textFill>
        </w:rPr>
        <w:t>附件</w:t>
      </w:r>
      <w:r>
        <w:rPr>
          <w:rFonts w:hint="eastAsia" w:ascii="Times New Roman" w:hAnsi="Times New Roman" w:cs="Times New Roman"/>
          <w:color w:val="000000" w:themeColor="text1"/>
          <w:sz w:val="18"/>
          <w:szCs w:val="18"/>
          <w:lang w:val="en-US" w:eastAsia="zh-CN"/>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项目场地</w:t>
      </w:r>
      <w:r>
        <w:rPr>
          <w:rFonts w:ascii="Times New Roman" w:hAnsi="Times New Roman" w:cs="Times New Roman"/>
          <w:color w:val="000000" w:themeColor="text1"/>
          <w:sz w:val="18"/>
          <w:szCs w:val="18"/>
          <w14:textFill>
            <w14:solidFill>
              <w14:schemeClr w14:val="tx1"/>
            </w14:solidFill>
          </w14:textFill>
        </w:rPr>
        <w:t>租赁合同</w:t>
      </w:r>
      <w:bookmarkEnd w:id="8"/>
      <w:bookmarkEnd w:id="9"/>
      <w:bookmarkEnd w:id="12"/>
      <w:bookmarkEnd w:id="13"/>
      <w:bookmarkEnd w:id="14"/>
    </w:p>
    <w:p>
      <w:pPr>
        <w:widowControl/>
        <w:adjustRightInd w:val="0"/>
        <w:snapToGrid w:val="0"/>
        <w:spacing w:line="360" w:lineRule="auto"/>
        <w:ind w:right="630" w:rightChars="300" w:firstLine="360" w:firstLineChars="200"/>
        <w:outlineLvl w:val="0"/>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附件</w:t>
      </w:r>
      <w:r>
        <w:rPr>
          <w:rFonts w:hint="eastAsia" w:ascii="Times New Roman" w:hAnsi="Times New Roman" w:cs="Times New Roman"/>
          <w:color w:val="000000" w:themeColor="text1"/>
          <w:sz w:val="18"/>
          <w:szCs w:val="18"/>
          <w:lang w:val="en-US" w:eastAsia="zh-CN"/>
          <w14:textFill>
            <w14:solidFill>
              <w14:schemeClr w14:val="tx1"/>
            </w14:solidFill>
          </w14:textFill>
        </w:rPr>
        <w:t>3  项目ESP委托处理协议</w:t>
      </w:r>
    </w:p>
    <w:p>
      <w:pPr>
        <w:widowControl/>
        <w:adjustRightInd w:val="0"/>
        <w:snapToGrid w:val="0"/>
        <w:spacing w:line="360" w:lineRule="auto"/>
        <w:ind w:right="630" w:rightChars="300" w:firstLine="360" w:firstLineChars="200"/>
        <w:outlineLvl w:val="0"/>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附件</w:t>
      </w:r>
      <w:r>
        <w:rPr>
          <w:rFonts w:hint="eastAsia" w:ascii="Times New Roman" w:hAnsi="Times New Roman" w:cs="Times New Roman"/>
          <w:color w:val="000000" w:themeColor="text1"/>
          <w:sz w:val="18"/>
          <w:szCs w:val="18"/>
          <w:lang w:val="en-US" w:eastAsia="zh-CN"/>
          <w14:textFill>
            <w14:solidFill>
              <w14:schemeClr w14:val="tx1"/>
            </w14:solidFill>
          </w14:textFill>
        </w:rPr>
        <w:t>4  项目营业执照</w:t>
      </w:r>
    </w:p>
    <w:p>
      <w:pPr>
        <w:widowControl/>
        <w:adjustRightInd w:val="0"/>
        <w:snapToGrid w:val="0"/>
        <w:spacing w:line="360" w:lineRule="auto"/>
        <w:ind w:right="630" w:rightChars="300" w:firstLine="360" w:firstLineChars="200"/>
        <w:outlineLvl w:val="0"/>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附件5  湖南君志达保温材料有限公司环评批复及验收意见</w:t>
      </w:r>
    </w:p>
    <w:p>
      <w:pPr>
        <w:widowControl/>
        <w:adjustRightInd w:val="0"/>
        <w:snapToGrid w:val="0"/>
        <w:spacing w:line="360" w:lineRule="auto"/>
        <w:ind w:right="630" w:rightChars="300" w:firstLine="360" w:firstLineChars="200"/>
        <w:outlineLvl w:val="0"/>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附件6  邵阳市益华包装有限公司国土证</w:t>
      </w:r>
    </w:p>
    <w:p>
      <w:pPr>
        <w:widowControl/>
        <w:tabs>
          <w:tab w:val="right" w:pos="8485"/>
        </w:tabs>
        <w:adjustRightInd w:val="0"/>
        <w:snapToGrid w:val="0"/>
        <w:spacing w:line="360" w:lineRule="auto"/>
        <w:ind w:right="630" w:rightChars="300" w:firstLine="360" w:firstLineChars="200"/>
        <w:outlineLvl w:val="0"/>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附件7  邵阳市益华包装有限公司规划许可证</w:t>
      </w:r>
      <w:r>
        <w:rPr>
          <w:rFonts w:hint="eastAsia" w:ascii="Times New Roman" w:hAnsi="Times New Roman" w:cs="Times New Roman"/>
          <w:color w:val="000000" w:themeColor="text1"/>
          <w:sz w:val="18"/>
          <w:szCs w:val="18"/>
          <w:lang w:val="en-US" w:eastAsia="zh-CN"/>
          <w14:textFill>
            <w14:solidFill>
              <w14:schemeClr w14:val="tx1"/>
            </w14:solidFill>
          </w14:textFill>
        </w:rPr>
        <w:tab/>
      </w:r>
    </w:p>
    <w:p>
      <w:pPr>
        <w:widowControl/>
        <w:adjustRightInd w:val="0"/>
        <w:snapToGrid w:val="0"/>
        <w:spacing w:line="360" w:lineRule="auto"/>
        <w:ind w:right="630" w:rightChars="300" w:firstLine="360" w:firstLineChars="200"/>
        <w:outlineLvl w:val="0"/>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附件8  关于本项目建设的社区意见</w:t>
      </w:r>
    </w:p>
    <w:p>
      <w:pPr>
        <w:widowControl/>
        <w:adjustRightInd w:val="0"/>
        <w:snapToGrid w:val="0"/>
        <w:spacing w:line="360" w:lineRule="auto"/>
        <w:ind w:right="630" w:rightChars="300" w:firstLine="360" w:firstLineChars="200"/>
        <w:outlineLvl w:val="0"/>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附件9  项目环境质量现状建设质保单</w:t>
      </w:r>
    </w:p>
    <w:p>
      <w:pPr>
        <w:widowControl/>
        <w:adjustRightInd w:val="0"/>
        <w:snapToGrid w:val="0"/>
        <w:spacing w:line="360" w:lineRule="auto"/>
        <w:ind w:right="630" w:rightChars="300" w:firstLine="360" w:firstLineChars="200"/>
        <w:outlineLvl w:val="0"/>
        <w:rPr>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附件10  专家评审意见及签名表</w:t>
      </w:r>
    </w:p>
    <w:p>
      <w:pPr>
        <w:pStyle w:val="3"/>
        <w:spacing w:line="360" w:lineRule="exact"/>
        <w:rPr>
          <w:rFonts w:ascii="Times New Roman" w:hAnsi="Times New Roman" w:cs="Times New Roman"/>
          <w:bCs w:val="0"/>
          <w:color w:val="000000" w:themeColor="text1"/>
          <w:kern w:val="2"/>
          <w:sz w:val="18"/>
          <w:szCs w:val="18"/>
          <w14:textFill>
            <w14:solidFill>
              <w14:schemeClr w14:val="tx1"/>
            </w14:solidFill>
          </w14:textFill>
        </w:rPr>
      </w:pPr>
      <w:bookmarkStart w:id="15" w:name="_Toc29026"/>
      <w:bookmarkStart w:id="16" w:name="_Toc8113"/>
      <w:bookmarkStart w:id="17" w:name="_Toc29184"/>
      <w:bookmarkStart w:id="18" w:name="_Toc4486"/>
      <w:bookmarkStart w:id="19" w:name="_Toc29844"/>
      <w:r>
        <w:rPr>
          <w:rFonts w:ascii="Times New Roman" w:hAnsi="Times New Roman" w:cs="Times New Roman"/>
          <w:bCs w:val="0"/>
          <w:color w:val="000000" w:themeColor="text1"/>
          <w:kern w:val="2"/>
          <w:sz w:val="18"/>
          <w:szCs w:val="18"/>
          <w14:textFill>
            <w14:solidFill>
              <w14:schemeClr w14:val="tx1"/>
            </w14:solidFill>
          </w14:textFill>
        </w:rPr>
        <w:t>附图：</w:t>
      </w:r>
      <w:bookmarkEnd w:id="10"/>
      <w:bookmarkEnd w:id="11"/>
      <w:bookmarkEnd w:id="15"/>
      <w:bookmarkEnd w:id="16"/>
      <w:bookmarkEnd w:id="17"/>
      <w:bookmarkEnd w:id="18"/>
      <w:bookmarkEnd w:id="19"/>
    </w:p>
    <w:p>
      <w:pPr>
        <w:widowControl/>
        <w:adjustRightInd w:val="0"/>
        <w:snapToGrid w:val="0"/>
        <w:spacing w:line="360" w:lineRule="auto"/>
        <w:ind w:right="630" w:rightChars="300" w:firstLine="360" w:firstLineChars="200"/>
        <w:outlineLvl w:val="0"/>
        <w:rPr>
          <w:rFonts w:ascii="Times New Roman" w:hAnsi="Times New Roman" w:cs="Times New Roman"/>
          <w:color w:val="000000" w:themeColor="text1"/>
          <w:sz w:val="18"/>
          <w:szCs w:val="18"/>
          <w14:textFill>
            <w14:solidFill>
              <w14:schemeClr w14:val="tx1"/>
            </w14:solidFill>
          </w14:textFill>
        </w:rPr>
      </w:pPr>
      <w:bookmarkStart w:id="20" w:name="_Toc770"/>
      <w:bookmarkStart w:id="21" w:name="_Toc26831"/>
      <w:bookmarkStart w:id="22" w:name="_Toc23696"/>
      <w:bookmarkStart w:id="23" w:name="_Toc10356"/>
      <w:bookmarkStart w:id="24" w:name="_Toc17702"/>
      <w:bookmarkStart w:id="25" w:name="_Toc6567"/>
      <w:bookmarkStart w:id="26" w:name="_Toc2184"/>
      <w:r>
        <w:rPr>
          <w:rFonts w:ascii="Times New Roman" w:hAnsi="Times New Roman" w:cs="Times New Roman"/>
          <w:color w:val="000000" w:themeColor="text1"/>
          <w:sz w:val="18"/>
          <w:szCs w:val="18"/>
          <w14:textFill>
            <w14:solidFill>
              <w14:schemeClr w14:val="tx1"/>
            </w14:solidFill>
          </w14:textFill>
        </w:rPr>
        <w:t>附图1  项目地理位置示意图</w:t>
      </w:r>
      <w:bookmarkEnd w:id="20"/>
      <w:bookmarkEnd w:id="21"/>
      <w:bookmarkEnd w:id="22"/>
      <w:bookmarkEnd w:id="23"/>
      <w:bookmarkEnd w:id="24"/>
      <w:bookmarkEnd w:id="25"/>
      <w:bookmarkEnd w:id="26"/>
    </w:p>
    <w:p>
      <w:pPr>
        <w:widowControl/>
        <w:adjustRightInd w:val="0"/>
        <w:snapToGrid w:val="0"/>
        <w:spacing w:line="360" w:lineRule="auto"/>
        <w:ind w:right="630" w:rightChars="300" w:firstLine="360" w:firstLineChars="200"/>
        <w:outlineLvl w:val="0"/>
        <w:rPr>
          <w:rFonts w:ascii="Times New Roman" w:hAnsi="Times New Roman" w:cs="Times New Roman"/>
          <w:color w:val="000000" w:themeColor="text1"/>
          <w:sz w:val="18"/>
          <w:szCs w:val="18"/>
          <w14:textFill>
            <w14:solidFill>
              <w14:schemeClr w14:val="tx1"/>
            </w14:solidFill>
          </w14:textFill>
        </w:rPr>
      </w:pPr>
      <w:bookmarkStart w:id="27" w:name="_Toc4260"/>
      <w:bookmarkStart w:id="28" w:name="_Toc2854"/>
      <w:bookmarkStart w:id="29" w:name="_Toc20483"/>
      <w:bookmarkStart w:id="30" w:name="_Toc15799"/>
      <w:bookmarkStart w:id="31" w:name="_Toc28942"/>
      <w:bookmarkStart w:id="32" w:name="_Toc7771"/>
      <w:bookmarkStart w:id="33" w:name="_Toc1236"/>
      <w:r>
        <w:rPr>
          <w:rFonts w:ascii="Times New Roman" w:hAnsi="Times New Roman" w:cs="Times New Roman"/>
          <w:color w:val="000000" w:themeColor="text1"/>
          <w:sz w:val="18"/>
          <w:szCs w:val="18"/>
          <w14:textFill>
            <w14:solidFill>
              <w14:schemeClr w14:val="tx1"/>
            </w14:solidFill>
          </w14:textFill>
        </w:rPr>
        <w:t xml:space="preserve">附图2  </w:t>
      </w:r>
      <w:r>
        <w:rPr>
          <w:rFonts w:hint="eastAsia" w:ascii="Times New Roman" w:hAnsi="Times New Roman" w:cs="Times New Roman"/>
          <w:color w:val="000000" w:themeColor="text1"/>
          <w:sz w:val="18"/>
          <w:szCs w:val="18"/>
          <w14:textFill>
            <w14:solidFill>
              <w14:schemeClr w14:val="tx1"/>
            </w14:solidFill>
          </w14:textFill>
        </w:rPr>
        <w:t>项目</w:t>
      </w:r>
      <w:r>
        <w:rPr>
          <w:rFonts w:ascii="Times New Roman" w:hAnsi="Times New Roman" w:cs="Times New Roman"/>
          <w:color w:val="000000" w:themeColor="text1"/>
          <w:sz w:val="18"/>
          <w:szCs w:val="18"/>
          <w14:textFill>
            <w14:solidFill>
              <w14:schemeClr w14:val="tx1"/>
            </w14:solidFill>
          </w14:textFill>
        </w:rPr>
        <w:t>监测布点示意图</w:t>
      </w:r>
      <w:bookmarkEnd w:id="27"/>
      <w:bookmarkEnd w:id="28"/>
      <w:bookmarkEnd w:id="29"/>
      <w:bookmarkEnd w:id="30"/>
      <w:bookmarkEnd w:id="31"/>
      <w:bookmarkEnd w:id="32"/>
      <w:bookmarkEnd w:id="33"/>
    </w:p>
    <w:p>
      <w:pPr>
        <w:widowControl/>
        <w:adjustRightInd w:val="0"/>
        <w:snapToGrid w:val="0"/>
        <w:spacing w:line="360" w:lineRule="auto"/>
        <w:ind w:right="630" w:rightChars="300" w:firstLine="360" w:firstLineChars="200"/>
        <w:outlineLvl w:val="0"/>
        <w:rPr>
          <w:rFonts w:ascii="Times New Roman" w:hAnsi="Times New Roman" w:cs="Times New Roman"/>
          <w:color w:val="000000" w:themeColor="text1"/>
          <w:sz w:val="18"/>
          <w:szCs w:val="18"/>
          <w14:textFill>
            <w14:solidFill>
              <w14:schemeClr w14:val="tx1"/>
            </w14:solidFill>
          </w14:textFill>
        </w:rPr>
      </w:pPr>
      <w:bookmarkStart w:id="34" w:name="_Toc20100"/>
      <w:bookmarkStart w:id="35" w:name="_Toc17338"/>
      <w:bookmarkStart w:id="36" w:name="_Toc11278"/>
      <w:bookmarkStart w:id="37" w:name="_Toc16577"/>
      <w:bookmarkStart w:id="38" w:name="_Toc14275"/>
      <w:bookmarkStart w:id="39" w:name="_Toc5599"/>
      <w:bookmarkStart w:id="40" w:name="_Toc22818"/>
      <w:r>
        <w:rPr>
          <w:rFonts w:ascii="Times New Roman" w:hAnsi="Times New Roman" w:cs="Times New Roman"/>
          <w:color w:val="000000" w:themeColor="text1"/>
          <w:sz w:val="18"/>
          <w:szCs w:val="18"/>
          <w14:textFill>
            <w14:solidFill>
              <w14:schemeClr w14:val="tx1"/>
            </w14:solidFill>
          </w14:textFill>
        </w:rPr>
        <w:t xml:space="preserve">附图3  </w:t>
      </w:r>
      <w:r>
        <w:rPr>
          <w:rFonts w:hint="eastAsia" w:ascii="Times New Roman" w:hAnsi="Times New Roman" w:cs="Times New Roman"/>
          <w:color w:val="000000" w:themeColor="text1"/>
          <w:sz w:val="18"/>
          <w:szCs w:val="18"/>
          <w14:textFill>
            <w14:solidFill>
              <w14:schemeClr w14:val="tx1"/>
            </w14:solidFill>
          </w14:textFill>
        </w:rPr>
        <w:t>项目</w:t>
      </w:r>
      <w:r>
        <w:rPr>
          <w:rFonts w:ascii="Times New Roman" w:hAnsi="Times New Roman" w:cs="Times New Roman"/>
          <w:color w:val="000000" w:themeColor="text1"/>
          <w:sz w:val="18"/>
          <w:szCs w:val="18"/>
          <w14:textFill>
            <w14:solidFill>
              <w14:schemeClr w14:val="tx1"/>
            </w14:solidFill>
          </w14:textFill>
        </w:rPr>
        <w:t>主要环境保护目标示意图</w:t>
      </w:r>
      <w:bookmarkEnd w:id="34"/>
      <w:bookmarkEnd w:id="35"/>
      <w:bookmarkEnd w:id="36"/>
      <w:bookmarkEnd w:id="37"/>
      <w:bookmarkEnd w:id="38"/>
      <w:bookmarkEnd w:id="39"/>
      <w:bookmarkEnd w:id="40"/>
    </w:p>
    <w:p>
      <w:pPr>
        <w:widowControl/>
        <w:adjustRightInd w:val="0"/>
        <w:snapToGrid w:val="0"/>
        <w:spacing w:line="360" w:lineRule="auto"/>
        <w:ind w:right="630" w:rightChars="300" w:firstLine="360" w:firstLineChars="200"/>
        <w:outlineLvl w:val="0"/>
        <w:rPr>
          <w:rFonts w:hint="eastAsia" w:ascii="Times New Roman" w:hAnsi="Times New Roman" w:cs="Times New Roman"/>
          <w:color w:val="000000" w:themeColor="text1"/>
          <w:sz w:val="18"/>
          <w:szCs w:val="18"/>
          <w14:textFill>
            <w14:solidFill>
              <w14:schemeClr w14:val="tx1"/>
            </w14:solidFill>
          </w14:textFill>
        </w:rPr>
      </w:pPr>
      <w:bookmarkStart w:id="41" w:name="_Toc21566"/>
      <w:bookmarkStart w:id="42" w:name="_Toc1506"/>
      <w:bookmarkStart w:id="43" w:name="_Toc31484"/>
      <w:bookmarkStart w:id="44" w:name="_Toc15966"/>
      <w:bookmarkStart w:id="45" w:name="_Toc26144"/>
      <w:bookmarkStart w:id="46" w:name="_Toc30118"/>
      <w:bookmarkStart w:id="47" w:name="_Toc14501"/>
      <w:r>
        <w:rPr>
          <w:rFonts w:ascii="Times New Roman" w:hAnsi="Times New Roman" w:cs="Times New Roman"/>
          <w:color w:val="000000" w:themeColor="text1"/>
          <w:sz w:val="18"/>
          <w:szCs w:val="18"/>
          <w14:textFill>
            <w14:solidFill>
              <w14:schemeClr w14:val="tx1"/>
            </w14:solidFill>
          </w14:textFill>
        </w:rPr>
        <w:t>附图4  项目平面布置</w:t>
      </w:r>
      <w:r>
        <w:rPr>
          <w:rFonts w:hint="eastAsia" w:ascii="Times New Roman" w:hAnsi="Times New Roman" w:cs="Times New Roman"/>
          <w:color w:val="000000" w:themeColor="text1"/>
          <w:sz w:val="18"/>
          <w:szCs w:val="18"/>
          <w14:textFill>
            <w14:solidFill>
              <w14:schemeClr w14:val="tx1"/>
            </w14:solidFill>
          </w14:textFill>
        </w:rPr>
        <w:t>示意图</w:t>
      </w:r>
      <w:bookmarkEnd w:id="41"/>
      <w:bookmarkEnd w:id="42"/>
      <w:bookmarkEnd w:id="43"/>
      <w:bookmarkEnd w:id="44"/>
      <w:bookmarkEnd w:id="45"/>
      <w:bookmarkEnd w:id="46"/>
      <w:bookmarkEnd w:id="47"/>
      <w:bookmarkStart w:id="48" w:name="_Toc18507"/>
      <w:bookmarkStart w:id="49" w:name="_Toc21346"/>
      <w:bookmarkStart w:id="50" w:name="_Toc18729"/>
      <w:bookmarkStart w:id="51" w:name="_Toc25444"/>
      <w:bookmarkStart w:id="52" w:name="_Toc7610"/>
      <w:bookmarkStart w:id="53" w:name="_Toc25573"/>
    </w:p>
    <w:p>
      <w:pPr>
        <w:widowControl/>
        <w:adjustRightInd w:val="0"/>
        <w:snapToGrid w:val="0"/>
        <w:spacing w:line="360" w:lineRule="auto"/>
        <w:ind w:right="630" w:rightChars="300" w:firstLine="360" w:firstLineChars="200"/>
        <w:outlineLvl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附图</w:t>
      </w:r>
      <w:r>
        <w:rPr>
          <w:rFonts w:hint="eastAsia" w:ascii="Times New Roman" w:hAnsi="Times New Roman" w:cs="Times New Roman"/>
          <w:color w:val="000000" w:themeColor="text1"/>
          <w:sz w:val="18"/>
          <w:szCs w:val="18"/>
          <w:lang w:val="en-US" w:eastAsia="zh-CN"/>
          <w14:textFill>
            <w14:solidFill>
              <w14:schemeClr w14:val="tx1"/>
            </w14:solidFill>
          </w14:textFill>
        </w:rPr>
        <w:t>5  湘窖配套产业园平面布置图</w:t>
      </w:r>
    </w:p>
    <w:p>
      <w:pPr>
        <w:widowControl/>
        <w:adjustRightInd w:val="0"/>
        <w:snapToGrid w:val="0"/>
        <w:spacing w:line="360" w:lineRule="auto"/>
        <w:ind w:right="630" w:rightChars="300"/>
        <w:outlineLvl w:val="0"/>
        <w:rPr>
          <w:rFonts w:ascii="Times New Roman" w:hAnsi="Times New Roman" w:cs="Times New Roman"/>
          <w:b/>
          <w:bCs/>
          <w:color w:val="000000" w:themeColor="text1"/>
          <w:sz w:val="18"/>
          <w:szCs w:val="18"/>
          <w14:textFill>
            <w14:solidFill>
              <w14:schemeClr w14:val="tx1"/>
            </w14:solidFill>
          </w14:textFill>
        </w:rPr>
      </w:pPr>
      <w:bookmarkStart w:id="54" w:name="_Toc20559"/>
      <w:r>
        <w:rPr>
          <w:rFonts w:ascii="Times New Roman" w:hAnsi="Times New Roman" w:cs="Times New Roman"/>
          <w:b/>
          <w:bCs/>
          <w:color w:val="000000" w:themeColor="text1"/>
          <w:sz w:val="18"/>
          <w:szCs w:val="18"/>
          <w14:textFill>
            <w14:solidFill>
              <w14:schemeClr w14:val="tx1"/>
            </w14:solidFill>
          </w14:textFill>
        </w:rPr>
        <w:t>附表：</w:t>
      </w:r>
      <w:bookmarkEnd w:id="48"/>
      <w:bookmarkEnd w:id="49"/>
      <w:bookmarkEnd w:id="50"/>
      <w:bookmarkEnd w:id="51"/>
      <w:bookmarkEnd w:id="52"/>
      <w:bookmarkEnd w:id="53"/>
      <w:bookmarkEnd w:id="54"/>
    </w:p>
    <w:p>
      <w:pPr>
        <w:pStyle w:val="9"/>
        <w:ind w:firstLine="360" w:firstLineChars="200"/>
        <w:rPr>
          <w:rFonts w:ascii="Times New Roman" w:hAnsi="Times New Roman" w:cs="Times New Roman"/>
          <w:color w:val="000000" w:themeColor="text1"/>
          <w:sz w:val="18"/>
          <w:szCs w:val="1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440" w:right="1531" w:bottom="1440" w:left="1531" w:header="851" w:footer="992" w:gutter="0"/>
          <w:pgNumType w:start="1"/>
          <w:cols w:space="720" w:num="1"/>
          <w:docGrid w:linePitch="317" w:charSpace="0"/>
        </w:sectPr>
      </w:pPr>
      <w:bookmarkStart w:id="55" w:name="_Toc5468"/>
      <w:bookmarkStart w:id="56" w:name="_Toc30094"/>
      <w:bookmarkStart w:id="57" w:name="_Toc23791"/>
      <w:bookmarkStart w:id="58" w:name="_Toc1683"/>
      <w:r>
        <w:rPr>
          <w:rFonts w:ascii="Times New Roman" w:hAnsi="Times New Roman" w:cs="Times New Roman"/>
          <w:color w:val="000000" w:themeColor="text1"/>
          <w:sz w:val="18"/>
          <w:szCs w:val="18"/>
          <w14:textFill>
            <w14:solidFill>
              <w14:schemeClr w14:val="tx1"/>
            </w14:solidFill>
          </w14:textFill>
        </w:rPr>
        <w:t>附表1  建设项目环评审批基础信息表</w:t>
      </w:r>
      <w:bookmarkEnd w:id="55"/>
      <w:bookmarkEnd w:id="56"/>
      <w:bookmarkEnd w:id="57"/>
      <w:bookmarkEnd w:id="58"/>
    </w:p>
    <w:p>
      <w:pPr>
        <w:pStyle w:val="3"/>
        <w:spacing w:before="0" w:after="0" w:line="240" w:lineRule="auto"/>
        <w:rPr>
          <w:color w:val="000000" w:themeColor="text1"/>
          <w:sz w:val="28"/>
          <w:szCs w:val="28"/>
          <w14:textFill>
            <w14:solidFill>
              <w14:schemeClr w14:val="tx1"/>
            </w14:solidFill>
          </w14:textFill>
        </w:rPr>
      </w:pPr>
      <w:bookmarkStart w:id="59" w:name="_Toc32674"/>
      <w:bookmarkStart w:id="60" w:name="_Toc462048525"/>
      <w:bookmarkStart w:id="61" w:name="_Toc462048668"/>
      <w:bookmarkStart w:id="62" w:name="_Toc462049020"/>
      <w:r>
        <w:rPr>
          <w:rFonts w:hint="eastAsia"/>
          <w:color w:val="000000" w:themeColor="text1"/>
          <w:sz w:val="28"/>
          <w:szCs w:val="28"/>
          <w14:textFill>
            <w14:solidFill>
              <w14:schemeClr w14:val="tx1"/>
            </w14:solidFill>
          </w14:textFill>
        </w:rPr>
        <w:t>一、建设项目基本情况</w:t>
      </w:r>
      <w:bookmarkEnd w:id="59"/>
      <w:bookmarkEnd w:id="60"/>
      <w:bookmarkEnd w:id="61"/>
      <w:bookmarkEnd w:id="62"/>
    </w:p>
    <w:p>
      <w:pPr>
        <w:pStyle w:val="4"/>
        <w:keepNext w:val="0"/>
        <w:keepLines w:val="0"/>
        <w:spacing w:before="0" w:after="0"/>
        <w:rPr>
          <w:color w:val="000000" w:themeColor="text1"/>
          <w:sz w:val="28"/>
          <w:szCs w:val="28"/>
          <w14:textFill>
            <w14:solidFill>
              <w14:schemeClr w14:val="tx1"/>
            </w14:solidFill>
          </w14:textFill>
        </w:rPr>
      </w:pPr>
      <w:bookmarkStart w:id="63" w:name="_Toc27640"/>
      <w:bookmarkStart w:id="64" w:name="_Toc18543"/>
      <w:bookmarkStart w:id="65" w:name="_Toc462048669"/>
      <w:bookmarkStart w:id="66" w:name="_Toc462048526"/>
      <w:bookmarkStart w:id="67" w:name="_Toc462049021"/>
      <w:r>
        <w:rPr>
          <w:rFonts w:hint="eastAsia"/>
          <w:color w:val="000000" w:themeColor="text1"/>
          <w:sz w:val="28"/>
          <w:szCs w:val="28"/>
          <w14:textFill>
            <w14:solidFill>
              <w14:schemeClr w14:val="tx1"/>
            </w14:solidFill>
          </w14:textFill>
        </w:rPr>
        <w:t>（一）基本情况</w:t>
      </w:r>
      <w:bookmarkEnd w:id="63"/>
      <w:bookmarkEnd w:id="64"/>
      <w:bookmarkEnd w:id="65"/>
      <w:bookmarkEnd w:id="66"/>
      <w:bookmarkEnd w:id="67"/>
    </w:p>
    <w:tbl>
      <w:tblPr>
        <w:tblStyle w:val="24"/>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02"/>
        <w:gridCol w:w="1388"/>
        <w:gridCol w:w="140"/>
        <w:gridCol w:w="980"/>
        <w:gridCol w:w="165"/>
        <w:gridCol w:w="483"/>
        <w:gridCol w:w="634"/>
        <w:gridCol w:w="3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项目名称</w:t>
            </w:r>
          </w:p>
        </w:tc>
        <w:tc>
          <w:tcPr>
            <w:tcW w:w="72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年产20万平方米3D定制墙板建设项目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建设单位</w:t>
            </w:r>
          </w:p>
        </w:tc>
        <w:tc>
          <w:tcPr>
            <w:tcW w:w="72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湖南君志达科莱达新型建材科技有限公司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法人代表</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王自军</w:t>
            </w:r>
          </w:p>
        </w:tc>
        <w:tc>
          <w:tcPr>
            <w:tcW w:w="24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联系人</w:t>
            </w:r>
          </w:p>
        </w:tc>
        <w:tc>
          <w:tcPr>
            <w:tcW w:w="20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陶立凌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通讯地址</w:t>
            </w:r>
          </w:p>
        </w:tc>
        <w:tc>
          <w:tcPr>
            <w:tcW w:w="72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邵阳市北塔区资州路与中山路交汇处（北塔区湘商产业园内）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联系电话</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17347193117</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传 真</w:t>
            </w:r>
          </w:p>
        </w:tc>
        <w:tc>
          <w:tcPr>
            <w:tcW w:w="6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p>
        </w:tc>
        <w:tc>
          <w:tcPr>
            <w:tcW w:w="94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邮政编码</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422000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建设地点</w:t>
            </w:r>
          </w:p>
        </w:tc>
        <w:tc>
          <w:tcPr>
            <w:tcW w:w="72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FF0000"/>
                <w:sz w:val="24"/>
                <w:szCs w:val="24"/>
              </w:rPr>
            </w:pPr>
            <w:r>
              <w:rPr>
                <w:rFonts w:hint="eastAsia" w:ascii="Times New Roman" w:hAnsi="Times New Roman" w:cs="Times New Roman"/>
                <w:color w:val="000000" w:themeColor="text1"/>
                <w:sz w:val="24"/>
                <w:szCs w:val="24"/>
                <w:lang w:val="en-US" w:eastAsia="zh-CN"/>
                <w14:textFill>
                  <w14:solidFill>
                    <w14:schemeClr w14:val="tx1"/>
                  </w14:solidFill>
                </w14:textFill>
              </w:rPr>
              <w:t>邵阳市北塔区资州路与中山路交汇处（北塔区湘商产业园邵阳市益华包装材料有限公司17号厂房内）</w:t>
            </w:r>
            <w:r>
              <w:rPr>
                <w:rFonts w:hint="default" w:ascii="Times New Roman" w:hAnsi="Times New Roman" w:cs="Times New Roman"/>
                <w:color w:val="000000" w:themeColor="text1"/>
                <w:sz w:val="24"/>
                <w:szCs w:val="24"/>
                <w:lang w:val="en-US" w:eastAsia="zh-CN"/>
                <w14:textFill>
                  <w14:solidFill>
                    <w14:schemeClr w14:val="tx1"/>
                  </w14:solidFill>
                </w14:textFill>
              </w:rPr>
              <w:t>（经度111°26</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18.83</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，纬度 27°17</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05</w:t>
            </w:r>
            <w:r>
              <w:rPr>
                <w:rFonts w:hint="default" w:ascii="Times New Roman" w:hAnsi="Times New Roman" w:cs="Times New Roman"/>
                <w:color w:val="000000" w:themeColor="text1"/>
                <w:sz w:val="24"/>
                <w:szCs w:val="24"/>
                <w:lang w:val="en-US" w:eastAsia="zh-CN"/>
                <w14:textFill>
                  <w14:solidFill>
                    <w14:schemeClr w14:val="tx1"/>
                  </w14:solidFill>
                </w14:textFill>
              </w:rPr>
              <w:t>.87</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立项审批部门</w:t>
            </w:r>
          </w:p>
        </w:tc>
        <w:tc>
          <w:tcPr>
            <w:tcW w:w="39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17" w:leftChars="-57" w:right="-107" w:rightChars="-51" w:hanging="103" w:hangingChars="4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2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批准文号</w:t>
            </w:r>
          </w:p>
        </w:tc>
        <w:tc>
          <w:tcPr>
            <w:tcW w:w="20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建设性质</w:t>
            </w:r>
          </w:p>
        </w:tc>
        <w:tc>
          <w:tcPr>
            <w:tcW w:w="293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新建</w:t>
            </w:r>
          </w:p>
        </w:tc>
        <w:tc>
          <w:tcPr>
            <w:tcW w:w="162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行业类别及代码</w:t>
            </w:r>
          </w:p>
        </w:tc>
        <w:tc>
          <w:tcPr>
            <w:tcW w:w="26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C3039 其他建筑材料</w:t>
            </w:r>
            <w:r>
              <w:rPr>
                <w:rFonts w:hint="default" w:ascii="Times New Roman" w:hAnsi="Times New Roman" w:cs="Times New Roman"/>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占地面积(m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w:t>
            </w:r>
          </w:p>
        </w:tc>
        <w:tc>
          <w:tcPr>
            <w:tcW w:w="293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3334</w:t>
            </w:r>
          </w:p>
        </w:tc>
        <w:tc>
          <w:tcPr>
            <w:tcW w:w="25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绿化面积(m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总投资</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(万元)</w:t>
            </w:r>
          </w:p>
        </w:tc>
        <w:tc>
          <w:tcPr>
            <w:tcW w:w="140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40"/>
              <w:jc w:val="center"/>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6500</w:t>
            </w:r>
            <w:r>
              <w:rPr>
                <w:rFonts w:hint="default" w:ascii="Times New Roman" w:hAnsi="Times New Roman" w:cs="Times New Roman"/>
                <w:color w:val="000000" w:themeColor="text1"/>
                <w:sz w:val="24"/>
                <w:szCs w:val="24"/>
                <w14:textFill>
                  <w14:solidFill>
                    <w14:schemeClr w14:val="tx1"/>
                  </w14:solidFill>
                </w14:textFill>
              </w:rPr>
              <w:t xml:space="preserve">                                        </w:t>
            </w:r>
          </w:p>
        </w:tc>
        <w:tc>
          <w:tcPr>
            <w:tcW w:w="15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其中环保投资(万元)</w:t>
            </w:r>
          </w:p>
        </w:tc>
        <w:tc>
          <w:tcPr>
            <w:tcW w:w="11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p>
        </w:tc>
        <w:tc>
          <w:tcPr>
            <w:tcW w:w="143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环保投资占总投资比例</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0.1</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评价经费</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(万元)</w:t>
            </w:r>
          </w:p>
        </w:tc>
        <w:tc>
          <w:tcPr>
            <w:tcW w:w="1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5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投产日期</w:t>
            </w:r>
          </w:p>
        </w:tc>
        <w:tc>
          <w:tcPr>
            <w:tcW w:w="428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2018年</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33" w:type="dxa"/>
            <w:gridSpan w:val="10"/>
            <w:vAlign w:val="center"/>
          </w:tcPr>
          <w:p>
            <w:pPr>
              <w:numPr>
                <w:ilvl w:val="0"/>
                <w:numId w:val="1"/>
              </w:numPr>
              <w:spacing w:line="360" w:lineRule="auto"/>
              <w:ind w:firstLine="482"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项目由来</w:t>
            </w:r>
          </w:p>
          <w:p>
            <w:pPr>
              <w:numPr>
                <w:ilvl w:val="0"/>
                <w:numId w:val="0"/>
              </w:numPr>
              <w:spacing w:line="360" w:lineRule="auto"/>
              <w:ind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 xml:space="preserve"> 目前，中国的改革发展已经进入攻坚阶段，节能和环保成为发展的重要条件。作为国民经济支柱之一的建筑行业，传统建筑以水泥、砖石等为主要建筑材料，在带动发展的同时，也消耗了大量的土地资源、水资源等，加重了环境污染，恶化了生态环境。而传统材料由于用料、结构等方面的局限，在节能、抗震等方面受也到极大的限制。 3D定制板墙式绿色建筑就是在这样的背景下应运而生的，它是改变传统建筑模式的一项革命性技术。3D材料以钢材和</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ESP（泡沫）</w:t>
            </w:r>
            <w:r>
              <w:rPr>
                <w:rFonts w:hint="eastAsia" w:ascii="Times New Roman" w:hAnsi="Times New Roman" w:cs="Times New Roman"/>
                <w:color w:val="000000" w:themeColor="text1"/>
                <w:sz w:val="24"/>
                <w:szCs w:val="24"/>
                <w:lang w:eastAsia="zh-CN"/>
                <w14:textFill>
                  <w14:solidFill>
                    <w14:schemeClr w14:val="tx1"/>
                  </w14:solidFill>
                </w14:textFill>
              </w:rPr>
              <w:t>为原材料，符合国家及各地政府的要求，具有卓越的承重承压、抗风抗震、防火保温、重复使用、安装快捷等性能，能有效缓解我国乃至全球能源紧张的问题，促进节能环保产业的快速发展。在全球节能减排的大背景下，3D材料不断受到社会和市场的瞩目，成为建材行业的新宠儿，市场需求不断增大。</w:t>
            </w:r>
          </w:p>
          <w:p>
            <w:pPr>
              <w:numPr>
                <w:ilvl w:val="0"/>
                <w:numId w:val="0"/>
              </w:numPr>
              <w:spacing w:line="360" w:lineRule="auto"/>
              <w:ind w:firstLine="480" w:firstLineChars="200"/>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在这种市场条件下，</w:t>
            </w:r>
            <w:r>
              <w:rPr>
                <w:rFonts w:hint="eastAsia" w:ascii="Times New Roman" w:hAnsi="Times New Roman" w:cs="Times New Roman"/>
                <w:color w:val="000000" w:themeColor="text1"/>
                <w:sz w:val="24"/>
                <w:szCs w:val="24"/>
                <w:lang w:eastAsia="zh-CN"/>
                <w14:textFill>
                  <w14:solidFill>
                    <w14:schemeClr w14:val="tx1"/>
                  </w14:solidFill>
                </w14:textFill>
              </w:rPr>
              <w:t>湖南君志达科莱达新型建材科技有限公司租赁</w:t>
            </w:r>
            <w:r>
              <w:rPr>
                <w:rFonts w:hint="eastAsia" w:ascii="Times New Roman" w:hAnsi="Times New Roman" w:cs="Times New Roman"/>
                <w:color w:val="000000" w:themeColor="text1"/>
                <w:sz w:val="24"/>
                <w:szCs w:val="24"/>
                <w:lang w:val="en-US" w:eastAsia="zh-CN"/>
                <w14:textFill>
                  <w14:solidFill>
                    <w14:schemeClr w14:val="tx1"/>
                  </w14:solidFill>
                </w14:textFill>
              </w:rPr>
              <w:t>邵阳市益华包装材料有限公司17号厂房</w:t>
            </w:r>
            <w:r>
              <w:rPr>
                <w:rFonts w:hint="eastAsia" w:ascii="Times New Roman" w:hAnsi="Times New Roman" w:cs="Times New Roman"/>
                <w:color w:val="000000" w:themeColor="text1"/>
                <w:sz w:val="24"/>
                <w:szCs w:val="24"/>
                <w:lang w:eastAsia="zh-CN"/>
                <w14:textFill>
                  <w14:solidFill>
                    <w14:schemeClr w14:val="tx1"/>
                  </w14:solidFill>
                </w14:textFill>
              </w:rPr>
              <w:t>，拟</w:t>
            </w:r>
            <w:r>
              <w:rPr>
                <w:rFonts w:hint="default" w:ascii="Times New Roman" w:hAnsi="Times New Roman" w:cs="Times New Roman"/>
                <w:color w:val="000000" w:themeColor="text1"/>
                <w:sz w:val="24"/>
                <w:szCs w:val="24"/>
                <w:lang w:eastAsia="zh-CN"/>
                <w14:textFill>
                  <w14:solidFill>
                    <w14:schemeClr w14:val="tx1"/>
                  </w14:solidFill>
                </w14:textFill>
              </w:rPr>
              <w:t>投资</w:t>
            </w:r>
            <w:r>
              <w:rPr>
                <w:rFonts w:hint="eastAsia" w:ascii="Times New Roman" w:hAnsi="Times New Roman" w:cs="Times New Roman"/>
                <w:color w:val="000000" w:themeColor="text1"/>
                <w:sz w:val="24"/>
                <w:szCs w:val="24"/>
                <w:lang w:val="en-US" w:eastAsia="zh-CN"/>
                <w14:textFill>
                  <w14:solidFill>
                    <w14:schemeClr w14:val="tx1"/>
                  </w14:solidFill>
                </w14:textFill>
              </w:rPr>
              <w:t>6500</w:t>
            </w:r>
            <w:r>
              <w:rPr>
                <w:rFonts w:hint="default" w:ascii="Times New Roman" w:hAnsi="Times New Roman" w:cs="Times New Roman"/>
                <w:color w:val="000000" w:themeColor="text1"/>
                <w:sz w:val="24"/>
                <w:szCs w:val="24"/>
                <w:lang w:eastAsia="zh-CN"/>
                <w14:textFill>
                  <w14:solidFill>
                    <w14:schemeClr w14:val="tx1"/>
                  </w14:solidFill>
                </w14:textFill>
              </w:rPr>
              <w:t>万元在</w:t>
            </w:r>
            <w:r>
              <w:rPr>
                <w:rFonts w:hint="eastAsia" w:ascii="Times New Roman" w:hAnsi="Times New Roman" w:cs="Times New Roman"/>
                <w:color w:val="000000" w:themeColor="text1"/>
                <w:sz w:val="24"/>
                <w:szCs w:val="24"/>
                <w:lang w:val="en-US" w:eastAsia="zh-CN"/>
                <w14:textFill>
                  <w14:solidFill>
                    <w14:schemeClr w14:val="tx1"/>
                  </w14:solidFill>
                </w14:textFill>
              </w:rPr>
              <w:t>邵阳市北塔区资州路与中山路交汇处（北塔区湘商产业园邵阳市益华包装材料有限公司17号厂房内）</w:t>
            </w:r>
            <w:r>
              <w:rPr>
                <w:rFonts w:hint="default" w:ascii="Times New Roman" w:hAnsi="Times New Roman" w:cs="Times New Roman"/>
                <w:color w:val="000000" w:themeColor="text1"/>
                <w:sz w:val="24"/>
                <w:szCs w:val="24"/>
                <w:lang w:eastAsia="zh-CN"/>
                <w14:textFill>
                  <w14:solidFill>
                    <w14:schemeClr w14:val="tx1"/>
                  </w14:solidFill>
                </w14:textFill>
              </w:rPr>
              <w:t>（经度111°26′18.83′′，纬度 27°17′05.87′′）建设</w:t>
            </w:r>
            <w:r>
              <w:rPr>
                <w:rFonts w:hint="eastAsia" w:ascii="Times New Roman" w:hAnsi="Times New Roman" w:cs="Times New Roman"/>
                <w:color w:val="000000" w:themeColor="text1"/>
                <w:sz w:val="24"/>
                <w:szCs w:val="24"/>
                <w:lang w:eastAsia="zh-CN"/>
                <w14:textFill>
                  <w14:solidFill>
                    <w14:schemeClr w14:val="tx1"/>
                  </w14:solidFill>
                </w14:textFill>
              </w:rPr>
              <w:t>“年产20万平方米3D定制墙板建设项目”</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本项目所需</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ESP（泡沫）均由</w:t>
            </w:r>
            <w:r>
              <w:rPr>
                <w:rFonts w:hint="default" w:ascii="Times New Roman" w:hAnsi="Times New Roman" w:cs="Times New Roman"/>
                <w:color w:val="000000" w:themeColor="text1"/>
                <w:sz w:val="24"/>
                <w:szCs w:val="24"/>
                <w:lang w:val="en-US" w:eastAsia="zh-CN"/>
                <w14:textFill>
                  <w14:solidFill>
                    <w14:schemeClr w14:val="tx1"/>
                  </w14:solidFill>
                </w14:textFill>
              </w:rPr>
              <w:t>湖南君志达保温材料有限公司</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提供，本项目不对ESP（泡沫）进行生产、加工，且依托</w:t>
            </w:r>
            <w:r>
              <w:rPr>
                <w:rFonts w:hint="default" w:ascii="Times New Roman" w:hAnsi="Times New Roman" w:cs="Times New Roman"/>
                <w:color w:val="000000" w:themeColor="text1"/>
                <w:sz w:val="24"/>
                <w:szCs w:val="24"/>
                <w:lang w:val="en-US" w:eastAsia="zh-CN"/>
                <w14:textFill>
                  <w14:solidFill>
                    <w14:schemeClr w14:val="tx1"/>
                  </w14:solidFill>
                </w14:textFill>
              </w:rPr>
              <w:t>湖南君志达保温材料有限公司</w:t>
            </w:r>
            <w:r>
              <w:rPr>
                <w:rFonts w:hint="eastAsia" w:ascii="Times New Roman" w:hAnsi="Times New Roman" w:cs="Times New Roman"/>
                <w:color w:val="000000" w:themeColor="text1"/>
                <w:sz w:val="24"/>
                <w:szCs w:val="24"/>
                <w:lang w:val="en-US" w:eastAsia="zh-CN"/>
                <w14:textFill>
                  <w14:solidFill>
                    <w14:schemeClr w14:val="tx1"/>
                  </w14:solidFill>
                </w14:textFill>
              </w:rPr>
              <w:t>现有厂房进行</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ESP（泡沫）的堆放。</w:t>
            </w:r>
          </w:p>
          <w:p>
            <w:pPr>
              <w:numPr>
                <w:ilvl w:val="0"/>
                <w:numId w:val="0"/>
              </w:numPr>
              <w:spacing w:line="360" w:lineRule="auto"/>
              <w:ind w:firstLine="480" w:firstLineChars="200"/>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根据《中华人民共和国环境影响评价法》、《建设项目环境保护管理条例》</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《建设项目环境影响评价分类管理名录》等有关规定，该项目应进行环境影响评价。</w:t>
            </w:r>
            <w:r>
              <w:rPr>
                <w:rFonts w:hint="eastAsia" w:ascii="Times New Roman" w:hAnsi="Times New Roman" w:cs="Times New Roman"/>
                <w:color w:val="000000" w:themeColor="text1"/>
                <w:sz w:val="24"/>
                <w:szCs w:val="24"/>
                <w:lang w:eastAsia="zh-CN"/>
                <w14:textFill>
                  <w14:solidFill>
                    <w14:schemeClr w14:val="tx1"/>
                  </w14:solidFill>
                </w14:textFill>
              </w:rPr>
              <w:t>湖南君志达科莱达新型建材科技有限公司</w:t>
            </w:r>
            <w:r>
              <w:rPr>
                <w:rFonts w:hint="default" w:ascii="Times New Roman" w:hAnsi="Times New Roman" w:cs="Times New Roman"/>
                <w:color w:val="000000" w:themeColor="text1"/>
                <w:sz w:val="24"/>
                <w:szCs w:val="24"/>
                <w14:textFill>
                  <w14:solidFill>
                    <w14:schemeClr w14:val="tx1"/>
                  </w14:solidFill>
                </w14:textFill>
              </w:rPr>
              <w:t>特委托长沙市玺成工程技术咨询有限责任公司承担该项目的环境影响评</w:t>
            </w:r>
            <w:r>
              <w:rPr>
                <w:rFonts w:hint="default" w:ascii="Times New Roman" w:hAnsi="Times New Roman" w:cs="Times New Roman"/>
                <w:color w:val="000000" w:themeColor="text1"/>
                <w:sz w:val="24"/>
                <w:szCs w:val="24"/>
                <w:lang w:eastAsia="zh-CN"/>
                <w14:textFill>
                  <w14:solidFill>
                    <w14:schemeClr w14:val="tx1"/>
                  </w14:solidFill>
                </w14:textFill>
              </w:rPr>
              <w:t>价工作。我公司技术人员在现场勘探和资料收集的基础上编制了该项目的环境影响报告表。</w:t>
            </w:r>
          </w:p>
          <w:p>
            <w:pPr>
              <w:numPr>
                <w:ilvl w:val="0"/>
                <w:numId w:val="0"/>
              </w:numPr>
              <w:spacing w:line="360" w:lineRule="auto"/>
              <w:ind w:firstLine="482" w:firstLineChars="200"/>
              <w:rPr>
                <w:rFonts w:hint="default" w:ascii="Times New Roman" w:hAnsi="Times New Roman" w:cs="Times New Roman"/>
                <w:b/>
                <w:bCs/>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2、项目建设基本概况</w:t>
            </w:r>
          </w:p>
          <w:p>
            <w:pPr>
              <w:numPr>
                <w:ilvl w:val="0"/>
                <w:numId w:val="0"/>
              </w:numPr>
              <w:spacing w:line="360" w:lineRule="auto"/>
              <w:ind w:firstLine="482" w:firstLineChars="20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2.1、</w:t>
            </w:r>
            <w:r>
              <w:rPr>
                <w:rFonts w:hint="eastAsia"/>
                <w:b/>
                <w:bCs/>
                <w:color w:val="000000" w:themeColor="text1"/>
                <w:sz w:val="24"/>
                <w:szCs w:val="24"/>
                <w14:textFill>
                  <w14:solidFill>
                    <w14:schemeClr w14:val="tx1"/>
                  </w14:solidFill>
                </w14:textFill>
              </w:rPr>
              <w:t>湘窖配套产业园</w:t>
            </w:r>
            <w:r>
              <w:rPr>
                <w:rFonts w:hint="eastAsia"/>
                <w:b/>
                <w:bCs/>
                <w:color w:val="000000" w:themeColor="text1"/>
                <w:sz w:val="24"/>
                <w:szCs w:val="24"/>
                <w:lang w:eastAsia="zh-CN"/>
                <w14:textFill>
                  <w14:solidFill>
                    <w14:schemeClr w14:val="tx1"/>
                  </w14:solidFill>
                </w14:textFill>
              </w:rPr>
              <w:t>概况</w:t>
            </w:r>
            <w:r>
              <w:rPr>
                <w:rFonts w:hint="eastAsia"/>
                <w:b/>
                <w:bCs/>
                <w:color w:val="000000" w:themeColor="text1"/>
                <w:sz w:val="24"/>
                <w:szCs w:val="24"/>
                <w:lang w:val="en-US" w:eastAsia="zh-CN"/>
                <w14:textFill>
                  <w14:solidFill>
                    <w14:schemeClr w14:val="tx1"/>
                  </w14:solidFill>
                </w14:textFill>
              </w:rPr>
              <w:t xml:space="preserve"> </w:t>
            </w:r>
          </w:p>
          <w:p>
            <w:pPr>
              <w:numPr>
                <w:ilvl w:val="0"/>
                <w:numId w:val="0"/>
              </w:numPr>
              <w:spacing w:line="360" w:lineRule="auto"/>
              <w:ind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湖南湘窖酒业有限公司前身是邵阳市酒厂，始建于1957年10月，2003年8月由华泽集团整合并购后更名为湖南湘窖酒业有限公司。邵阳市北塔区经济开发区管理委员会为了推进北塔区工业经济的发展，并配套服务支柱产业湘窖酒业，在邵阳市北塔区湘商文化旅游产业园中2-10号地块引入邵阳市益华包装有限公司、邵阳市湘华印务包装有限公司、邵阳市平华包装有限公司、湖南君志达包装材料有限公司，并取名为湘窖配套产业园，为湖南湘窖酒业配套生产各种瓶盖、酒盒、礼品盒、提袋等。湘窖配套产业园具体四至界限为：东至规划道路；西至资州路，南至中山路，北至规划道路。湘窖配套产业园为较正规的长方形地块，占地面积约101亩，分为甲乙丙丁四个地块。其中，甲地块为邵阳市湘华印务包装有限公司，乙地块为邵阳市益华包装有限公司，丙地块为邵阳市平华包装有限公司，丁地块为湖南君志达保温材料有限公司（具体见附图</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eastAsia" w:ascii="Times New Roman" w:hAnsi="Times New Roman" w:cs="Times New Roman"/>
                <w:color w:val="000000" w:themeColor="text1"/>
                <w:sz w:val="24"/>
                <w:szCs w:val="24"/>
                <w:lang w:eastAsia="zh-CN"/>
                <w14:textFill>
                  <w14:solidFill>
                    <w14:schemeClr w14:val="tx1"/>
                  </w14:solidFill>
                </w14:textFill>
              </w:rPr>
              <w:t>：湘窖配套产业园平面布置图）。</w:t>
            </w:r>
          </w:p>
          <w:p>
            <w:pPr>
              <w:numPr>
                <w:ilvl w:val="0"/>
                <w:numId w:val="0"/>
              </w:numPr>
              <w:spacing w:line="360" w:lineRule="auto"/>
              <w:ind w:firstLine="480" w:firstLineChars="2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本</w:t>
            </w:r>
            <w:r>
              <w:rPr>
                <w:rFonts w:hint="default" w:ascii="Times New Roman" w:hAnsi="Times New Roman" w:cs="Times New Roman"/>
                <w:color w:val="000000" w:themeColor="text1"/>
                <w:sz w:val="24"/>
                <w:szCs w:val="24"/>
                <w:lang w:eastAsia="zh-CN"/>
                <w14:textFill>
                  <w14:solidFill>
                    <w14:schemeClr w14:val="tx1"/>
                  </w14:solidFill>
                </w14:textFill>
              </w:rPr>
              <w:t>项目租赁邵阳市益华包装有限公司的</w:t>
            </w:r>
            <w:r>
              <w:rPr>
                <w:rFonts w:hint="default" w:ascii="Times New Roman" w:hAnsi="Times New Roman" w:cs="Times New Roman"/>
                <w:color w:val="000000" w:themeColor="text1"/>
                <w:sz w:val="24"/>
                <w:szCs w:val="24"/>
                <w:lang w:val="en-US" w:eastAsia="zh-CN"/>
                <w14:textFill>
                  <w14:solidFill>
                    <w14:schemeClr w14:val="tx1"/>
                  </w14:solidFill>
                </w14:textFill>
              </w:rPr>
              <w:t>17号厂房用于生产3D定制墙板，其EPS泡沫的原料堆放及加工委托湖南君志达保温材料有限公司（详见附件2）。</w:t>
            </w:r>
            <w:r>
              <w:rPr>
                <w:rFonts w:hint="default" w:ascii="Times New Roman" w:hAnsi="Times New Roman" w:cs="Times New Roman"/>
                <w:sz w:val="24"/>
                <w:szCs w:val="24"/>
                <w:lang w:eastAsia="zh-CN"/>
              </w:rPr>
              <w:t>因此，对</w:t>
            </w:r>
            <w:r>
              <w:rPr>
                <w:rFonts w:hint="eastAsia" w:ascii="Times New Roman" w:hAnsi="Times New Roman" w:cs="Times New Roman"/>
                <w:sz w:val="24"/>
                <w:szCs w:val="24"/>
                <w:lang w:eastAsia="zh-CN"/>
              </w:rPr>
              <w:t>两个</w:t>
            </w:r>
            <w:r>
              <w:rPr>
                <w:rFonts w:hint="default" w:ascii="Times New Roman" w:hAnsi="Times New Roman" w:cs="Times New Roman"/>
                <w:sz w:val="24"/>
                <w:szCs w:val="24"/>
                <w:lang w:eastAsia="zh-CN"/>
              </w:rPr>
              <w:t>公司情况进行简单介绍</w:t>
            </w:r>
            <w:r>
              <w:rPr>
                <w:rFonts w:hint="default"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eastAsia="zh-CN"/>
              </w:rPr>
              <w:t>两个</w:t>
            </w:r>
            <w:r>
              <w:rPr>
                <w:rFonts w:hint="default" w:ascii="Times New Roman" w:hAnsi="Times New Roman" w:cs="Times New Roman"/>
                <w:color w:val="000000"/>
                <w:sz w:val="24"/>
                <w:szCs w:val="24"/>
                <w:lang w:eastAsia="zh-CN"/>
              </w:rPr>
              <w:t>公司在</w:t>
            </w:r>
            <w:r>
              <w:rPr>
                <w:rFonts w:hint="default" w:ascii="Times New Roman" w:hAnsi="Times New Roman" w:cs="Times New Roman"/>
                <w:color w:val="000000"/>
                <w:sz w:val="24"/>
                <w:szCs w:val="24"/>
              </w:rPr>
              <w:t>湘窖配套产业园</w:t>
            </w:r>
            <w:r>
              <w:rPr>
                <w:rFonts w:hint="default" w:ascii="Times New Roman" w:hAnsi="Times New Roman" w:cs="Times New Roman"/>
                <w:color w:val="000000"/>
                <w:sz w:val="24"/>
                <w:szCs w:val="24"/>
                <w:lang w:eastAsia="zh-CN"/>
              </w:rPr>
              <w:t>的建设项目环评均在</w:t>
            </w:r>
            <w:r>
              <w:rPr>
                <w:rFonts w:hint="default" w:ascii="Times New Roman" w:hAnsi="Times New Roman" w:cs="Times New Roman"/>
                <w:color w:val="000000"/>
                <w:sz w:val="24"/>
                <w:szCs w:val="24"/>
                <w:lang w:val="en-US" w:eastAsia="zh-CN"/>
              </w:rPr>
              <w:t>2015年取得邵阳市环保局北塔分局的批复（邵北环评[2015]011号、邵北环评[2015]12号），并在同年通过邵阳市北塔区发展和改革局备案，</w:t>
            </w:r>
            <w:r>
              <w:rPr>
                <w:rFonts w:hint="default" w:ascii="Times New Roman" w:hAnsi="Times New Roman" w:cs="Times New Roman"/>
                <w:color w:val="000000"/>
                <w:sz w:val="24"/>
                <w:szCs w:val="24"/>
                <w:lang w:eastAsia="zh-CN"/>
              </w:rPr>
              <w:t>取得邵阳市规划局规划许可同意。</w:t>
            </w:r>
            <w:r>
              <w:rPr>
                <w:rFonts w:hint="default" w:ascii="Times New Roman" w:hAnsi="Times New Roman" w:cs="Times New Roman"/>
                <w:color w:val="000000" w:themeColor="text1"/>
                <w:sz w:val="24"/>
                <w:szCs w:val="24"/>
                <w:lang w:val="en-US" w:eastAsia="zh-CN"/>
                <w14:textFill>
                  <w14:solidFill>
                    <w14:schemeClr w14:val="tx1"/>
                  </w14:solidFill>
                </w14:textFill>
              </w:rPr>
              <w:t>湖南君志达保温材料有限公司</w:t>
            </w:r>
            <w:r>
              <w:rPr>
                <w:rFonts w:hint="eastAsia" w:ascii="Times New Roman" w:hAnsi="Times New Roman" w:cs="Times New Roman"/>
                <w:color w:val="000000" w:themeColor="text1"/>
                <w:sz w:val="24"/>
                <w:szCs w:val="24"/>
                <w:lang w:val="en-US" w:eastAsia="zh-CN"/>
                <w14:textFill>
                  <w14:solidFill>
                    <w14:schemeClr w14:val="tx1"/>
                  </w14:solidFill>
                </w14:textFill>
              </w:rPr>
              <w:t>已进行环保验收（附件5），</w:t>
            </w:r>
            <w:r>
              <w:rPr>
                <w:rFonts w:hint="eastAsia"/>
                <w:color w:val="000000"/>
                <w:sz w:val="24"/>
                <w:szCs w:val="24"/>
                <w:lang w:eastAsia="zh-CN"/>
              </w:rPr>
              <w:t>邵阳市益华包装有限公司尚未进行环保</w:t>
            </w:r>
            <w:r>
              <w:rPr>
                <w:rFonts w:hint="eastAsia"/>
                <w:color w:val="000000" w:themeColor="text1"/>
                <w:sz w:val="24"/>
                <w:szCs w:val="24"/>
                <w:lang w:eastAsia="zh-CN"/>
                <w14:textFill>
                  <w14:solidFill>
                    <w14:schemeClr w14:val="tx1"/>
                  </w14:solidFill>
                </w14:textFill>
              </w:rPr>
              <w:t>验收。</w:t>
            </w:r>
          </w:p>
          <w:p>
            <w:pPr>
              <w:numPr>
                <w:ilvl w:val="0"/>
                <w:numId w:val="0"/>
              </w:numPr>
              <w:spacing w:line="360" w:lineRule="auto"/>
              <w:ind w:firstLine="482" w:firstLineChars="200"/>
              <w:rPr>
                <w:rFonts w:hint="default" w:ascii="Times New Roman" w:hAnsi="Times New Roman" w:cs="Times New Roman"/>
                <w:b/>
                <w:bCs/>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2.</w:t>
            </w:r>
            <w:r>
              <w:rPr>
                <w:rFonts w:hint="eastAsia" w:ascii="Times New Roman" w:hAnsi="Times New Roman"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bCs/>
                <w:color w:val="000000" w:themeColor="text1"/>
                <w:sz w:val="24"/>
                <w:szCs w:val="24"/>
                <w:lang w:eastAsia="zh-CN"/>
                <w14:textFill>
                  <w14:solidFill>
                    <w14:schemeClr w14:val="tx1"/>
                  </w14:solidFill>
                </w14:textFill>
              </w:rPr>
              <w:t>、项目概况</w:t>
            </w:r>
          </w:p>
          <w:p>
            <w:pPr>
              <w:numPr>
                <w:ilvl w:val="0"/>
                <w:numId w:val="0"/>
              </w:numPr>
              <w:spacing w:line="360" w:lineRule="auto"/>
              <w:ind w:firstLine="480" w:firstLineChars="200"/>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（1）项目名称：</w:t>
            </w:r>
            <w:r>
              <w:rPr>
                <w:rFonts w:hint="eastAsia" w:ascii="Times New Roman" w:hAnsi="Times New Roman" w:cs="Times New Roman"/>
                <w:color w:val="000000" w:themeColor="text1"/>
                <w:sz w:val="24"/>
                <w:szCs w:val="24"/>
                <w:lang w:eastAsia="zh-CN"/>
                <w14:textFill>
                  <w14:solidFill>
                    <w14:schemeClr w14:val="tx1"/>
                  </w14:solidFill>
                </w14:textFill>
              </w:rPr>
              <w:t>年产20万平方米3D定制墙板建设项目</w:t>
            </w:r>
          </w:p>
          <w:p>
            <w:pPr>
              <w:numPr>
                <w:ilvl w:val="0"/>
                <w:numId w:val="0"/>
              </w:numPr>
              <w:spacing w:line="360" w:lineRule="auto"/>
              <w:ind w:firstLine="480" w:firstLineChars="200"/>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（2）建设单位：</w:t>
            </w:r>
            <w:r>
              <w:rPr>
                <w:rFonts w:hint="eastAsia" w:ascii="Times New Roman" w:hAnsi="Times New Roman" w:cs="Times New Roman"/>
                <w:color w:val="000000" w:themeColor="text1"/>
                <w:sz w:val="24"/>
                <w:szCs w:val="24"/>
                <w:lang w:eastAsia="zh-CN"/>
                <w14:textFill>
                  <w14:solidFill>
                    <w14:schemeClr w14:val="tx1"/>
                  </w14:solidFill>
                </w14:textFill>
              </w:rPr>
              <w:t>湖南君志达科莱达新型建材科技有限公司</w:t>
            </w:r>
          </w:p>
          <w:p>
            <w:pPr>
              <w:numPr>
                <w:ilvl w:val="0"/>
                <w:numId w:val="0"/>
              </w:num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建设地点：</w:t>
            </w:r>
            <w:r>
              <w:rPr>
                <w:rFonts w:hint="eastAsia" w:ascii="Times New Roman" w:hAnsi="Times New Roman" w:cs="Times New Roman"/>
                <w:color w:val="000000" w:themeColor="text1"/>
                <w:sz w:val="24"/>
                <w:szCs w:val="24"/>
                <w:lang w:eastAsia="zh-CN"/>
                <w14:textFill>
                  <w14:solidFill>
                    <w14:schemeClr w14:val="tx1"/>
                  </w14:solidFill>
                </w14:textFill>
              </w:rPr>
              <w:t>邵阳市北塔区资州路与中山路交汇处（北塔区湘商产业园邵阳市益华包装材料有限公司17号厂房内）</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经度111°26′18.83′′，纬度 27°17′05.87′′</w:t>
            </w:r>
            <w:r>
              <w:rPr>
                <w:rFonts w:hint="default" w:ascii="Times New Roman" w:hAnsi="Times New Roman" w:cs="Times New Roman"/>
                <w:color w:val="000000" w:themeColor="text1"/>
                <w:sz w:val="24"/>
                <w:szCs w:val="24"/>
                <w14:textFill>
                  <w14:solidFill>
                    <w14:schemeClr w14:val="tx1"/>
                  </w14:solidFill>
                </w14:textFill>
              </w:rPr>
              <w:t>）</w:t>
            </w:r>
          </w:p>
          <w:p>
            <w:pPr>
              <w:tabs>
                <w:tab w:val="left" w:pos="7920"/>
              </w:tabs>
              <w:adjustRightInd w:val="0"/>
              <w:snapToGrid w:val="0"/>
              <w:spacing w:line="360" w:lineRule="auto"/>
              <w:ind w:firstLine="480" w:firstLineChars="200"/>
              <w:rPr>
                <w:rFonts w:hint="eastAsia" w:ascii="Times New Roman" w:hAnsi="Times New Roman" w:eastAsia="宋体" w:cs="Times New Roman"/>
                <w:bCs/>
                <w:color w:val="000000" w:themeColor="text1"/>
                <w:sz w:val="24"/>
                <w:szCs w:val="24"/>
                <w:vertAlign w:val="superscript"/>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（4）占地面积：</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3334</w:t>
            </w:r>
            <w:r>
              <w:rPr>
                <w:rFonts w:hint="default" w:ascii="Times New Roman" w:hAnsi="Times New Roman" w:eastAsia="宋体" w:cs="Times New Roman"/>
                <w:bCs/>
                <w:color w:val="000000" w:themeColor="text1"/>
                <w:sz w:val="24"/>
                <w:szCs w:val="24"/>
                <w14:textFill>
                  <w14:solidFill>
                    <w14:schemeClr w14:val="tx1"/>
                  </w14:solidFill>
                </w14:textFill>
              </w:rPr>
              <w:t>m</w:t>
            </w:r>
            <w:r>
              <w:rPr>
                <w:rFonts w:hint="default" w:ascii="Times New Roman" w:hAnsi="Times New Roman" w:eastAsia="宋体" w:cs="Times New Roman"/>
                <w:bCs/>
                <w:color w:val="000000" w:themeColor="text1"/>
                <w:sz w:val="24"/>
                <w:szCs w:val="24"/>
                <w:vertAlign w:val="superscript"/>
                <w14:textFill>
                  <w14:solidFill>
                    <w14:schemeClr w14:val="tx1"/>
                  </w14:solidFill>
                </w14:textFill>
              </w:rPr>
              <w:t>2</w:t>
            </w:r>
            <w:r>
              <w:rPr>
                <w:rFonts w:hint="eastAsia" w:ascii="Times New Roman" w:hAnsi="Times New Roman" w:eastAsia="宋体" w:cs="Times New Roman"/>
                <w:bCs/>
                <w:color w:val="000000" w:themeColor="text1"/>
                <w:sz w:val="24"/>
                <w:szCs w:val="24"/>
                <w:vertAlign w:val="superscript"/>
                <w:lang w:val="en-US" w:eastAsia="zh-CN"/>
                <w14:textFill>
                  <w14:solidFill>
                    <w14:schemeClr w14:val="tx1"/>
                  </w14:solidFill>
                </w14:textFill>
              </w:rPr>
              <w:t xml:space="preserve">  </w:t>
            </w:r>
          </w:p>
          <w:p>
            <w:pPr>
              <w:tabs>
                <w:tab w:val="left" w:pos="7920"/>
              </w:tabs>
              <w:adjustRightInd w:val="0"/>
              <w:snapToGrid w:val="0"/>
              <w:spacing w:line="360" w:lineRule="auto"/>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（5）建设性质：新建</w:t>
            </w:r>
          </w:p>
          <w:p>
            <w:pPr>
              <w:tabs>
                <w:tab w:val="left" w:pos="7920"/>
              </w:tabs>
              <w:adjustRightInd w:val="0"/>
              <w:snapToGrid w:val="0"/>
              <w:spacing w:line="360" w:lineRule="auto"/>
              <w:ind w:firstLine="482"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2.</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项目组成</w:t>
            </w:r>
          </w:p>
          <w:p>
            <w:pPr>
              <w:adjustRightInd w:val="0"/>
              <w:snapToGrid w:val="0"/>
              <w:spacing w:line="360" w:lineRule="auto"/>
              <w:ind w:firstLine="480" w:firstLineChars="200"/>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4"/>
                <w:szCs w:val="24"/>
                <w:lang w:eastAsia="zh-CN"/>
                <w14:textFill>
                  <w14:solidFill>
                    <w14:schemeClr w14:val="tx1"/>
                  </w14:solidFill>
                </w14:textFill>
              </w:rPr>
              <w:t>本项目</w:t>
            </w:r>
            <w:r>
              <w:rPr>
                <w:rFonts w:hint="eastAsia" w:ascii="Times New Roman" w:hAnsi="Times New Roman" w:eastAsia="宋体" w:cs="Times New Roman"/>
                <w:bCs/>
                <w:color w:val="000000" w:themeColor="text1"/>
                <w:sz w:val="24"/>
                <w:szCs w:val="24"/>
                <w:lang w:eastAsia="zh-CN"/>
                <w14:textFill>
                  <w14:solidFill>
                    <w14:schemeClr w14:val="tx1"/>
                  </w14:solidFill>
                </w14:textFill>
              </w:rPr>
              <w:t>租赁</w:t>
            </w:r>
            <w:r>
              <w:rPr>
                <w:rFonts w:hint="eastAsia" w:ascii="Times New Roman" w:hAnsi="Times New Roman" w:cs="Times New Roman"/>
                <w:color w:val="000000" w:themeColor="text1"/>
                <w:sz w:val="24"/>
                <w:szCs w:val="24"/>
                <w:lang w:eastAsia="zh-CN"/>
                <w14:textFill>
                  <w14:solidFill>
                    <w14:schemeClr w14:val="tx1"/>
                  </w14:solidFill>
                </w14:textFill>
              </w:rPr>
              <w:t>邵阳市益华包装材料有限公司17号厂房</w:t>
            </w:r>
            <w:r>
              <w:rPr>
                <w:rFonts w:hint="eastAsia" w:ascii="Times New Roman" w:hAnsi="Times New Roman" w:eastAsia="宋体" w:cs="Times New Roman"/>
                <w:bCs/>
                <w:color w:val="000000" w:themeColor="text1"/>
                <w:sz w:val="24"/>
                <w:szCs w:val="24"/>
                <w:lang w:eastAsia="zh-CN"/>
                <w14:textFill>
                  <w14:solidFill>
                    <w14:schemeClr w14:val="tx1"/>
                  </w14:solidFill>
                </w14:textFill>
              </w:rPr>
              <w:t>用于板材钢架的生产，委托</w:t>
            </w:r>
            <w:r>
              <w:rPr>
                <w:rFonts w:hint="default" w:ascii="Times New Roman" w:hAnsi="Times New Roman" w:cs="Times New Roman"/>
                <w:color w:val="000000" w:themeColor="text1"/>
                <w:sz w:val="24"/>
                <w:szCs w:val="24"/>
                <w:lang w:val="en-US" w:eastAsia="zh-CN"/>
                <w14:textFill>
                  <w14:solidFill>
                    <w14:schemeClr w14:val="tx1"/>
                  </w14:solidFill>
                </w14:textFill>
              </w:rPr>
              <w:t>湖南君志达保温材料有限公司</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ESP泡沫的原料堆放和加工</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14:textFill>
                  <w14:solidFill>
                    <w14:schemeClr w14:val="tx1"/>
                  </w14:solidFill>
                </w14:textFill>
              </w:rPr>
              <w:t>建筑面积</w:t>
            </w:r>
            <w:r>
              <w:rPr>
                <w:rFonts w:hint="eastAsia" w:ascii="Times New Roman" w:hAnsi="Times New Roman" w:cs="Times New Roman"/>
                <w:color w:val="000000" w:themeColor="text1"/>
                <w:sz w:val="24"/>
                <w:szCs w:val="24"/>
                <w:lang w:val="en-US" w:eastAsia="zh-CN"/>
                <w14:textFill>
                  <w14:solidFill>
                    <w14:schemeClr w14:val="tx1"/>
                  </w14:solidFill>
                </w14:textFill>
              </w:rPr>
              <w:t>3334</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主要建设内容包括</w:t>
            </w:r>
            <w:r>
              <w:rPr>
                <w:rFonts w:hint="default" w:ascii="Times New Roman" w:hAnsi="Times New Roman" w:eastAsia="宋体" w:cs="Times New Roman"/>
                <w:bCs/>
                <w:color w:val="000000" w:themeColor="text1"/>
                <w:sz w:val="24"/>
                <w:szCs w:val="24"/>
                <w:lang w:eastAsia="zh-CN"/>
                <w14:textFill>
                  <w14:solidFill>
                    <w14:schemeClr w14:val="tx1"/>
                  </w14:solidFill>
                </w14:textFill>
              </w:rPr>
              <w:t>机加工区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8</w:t>
            </w:r>
            <w:r>
              <w:rPr>
                <w:rFonts w:hint="eastAsia" w:ascii="Times New Roman" w:hAnsi="Times New Roman" w:cs="Times New Roman"/>
                <w:color w:val="000000" w:themeColor="text1"/>
                <w:sz w:val="24"/>
                <w:szCs w:val="24"/>
                <w:u w:val="none"/>
                <w:lang w:val="en-US" w:eastAsia="zh-CN"/>
                <w14:textFill>
                  <w14:solidFill>
                    <w14:schemeClr w14:val="tx1"/>
                  </w14:solidFill>
                </w14:textFill>
              </w:rPr>
              <w:t>0</w:t>
            </w:r>
            <w:r>
              <w:rPr>
                <w:rFonts w:hint="default" w:ascii="Times New Roman" w:hAnsi="Times New Roman" w:cs="Times New Roman"/>
                <w:color w:val="000000" w:themeColor="text1"/>
                <w:sz w:val="24"/>
                <w:szCs w:val="24"/>
                <w:u w:val="none"/>
                <w:lang w:val="en-US" w:eastAsia="zh-CN"/>
                <w14:textFill>
                  <w14:solidFill>
                    <w14:schemeClr w14:val="tx1"/>
                  </w14:solidFill>
                </w14:textFill>
              </w:rPr>
              <w:t>0m</w:t>
            </w:r>
            <w:r>
              <w:rPr>
                <w:rFonts w:hint="default" w:ascii="Times New Roman" w:hAnsi="Times New Roman" w:cs="Times New Roman"/>
                <w:color w:val="000000" w:themeColor="text1"/>
                <w:sz w:val="24"/>
                <w:szCs w:val="24"/>
                <w:u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eastAsia="zh-CN"/>
                <w14:textFill>
                  <w14:solidFill>
                    <w14:schemeClr w14:val="tx1"/>
                  </w14:solidFill>
                </w14:textFill>
              </w:rPr>
              <w:t>焊接区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400m</w:t>
            </w:r>
            <w:r>
              <w:rPr>
                <w:rFonts w:hint="eastAsia" w:ascii="Times New Roman" w:hAnsi="Times New Roman" w:eastAsia="宋体" w:cs="Times New Roman"/>
                <w:bCs/>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原料</w:t>
            </w:r>
            <w:r>
              <w:rPr>
                <w:rFonts w:hint="default" w:ascii="Times New Roman" w:hAnsi="Times New Roman" w:eastAsia="宋体" w:cs="Times New Roman"/>
                <w:bCs/>
                <w:color w:val="000000" w:themeColor="text1"/>
                <w:sz w:val="24"/>
                <w:szCs w:val="24"/>
                <w:lang w:eastAsia="zh-CN"/>
                <w14:textFill>
                  <w14:solidFill>
                    <w14:schemeClr w14:val="tx1"/>
                  </w14:solidFill>
                </w14:textFill>
              </w:rPr>
              <w:t>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700</w:t>
            </w:r>
            <w:r>
              <w:rPr>
                <w:rFonts w:hint="default" w:ascii="Times New Roman" w:hAnsi="Times New Roman" w:cs="Times New Roman"/>
                <w:color w:val="000000" w:themeColor="text1"/>
                <w:sz w:val="24"/>
                <w:szCs w:val="24"/>
                <w:u w:val="none"/>
                <w:lang w:val="en-US" w:eastAsia="zh-CN"/>
                <w14:textFill>
                  <w14:solidFill>
                    <w14:schemeClr w14:val="tx1"/>
                  </w14:solidFill>
                </w14:textFill>
              </w:rPr>
              <w:t>m</w:t>
            </w:r>
            <w:r>
              <w:rPr>
                <w:rFonts w:hint="default" w:ascii="Times New Roman" w:hAnsi="Times New Roman" w:cs="Times New Roman"/>
                <w:color w:val="000000" w:themeColor="text1"/>
                <w:sz w:val="24"/>
                <w:szCs w:val="24"/>
                <w:u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default" w:ascii="Times New Roman" w:hAnsi="Times New Roman" w:eastAsia="宋体" w:cs="Times New Roman"/>
                <w:bCs/>
                <w:color w:val="000000" w:themeColor="text1"/>
                <w:sz w:val="24"/>
                <w:szCs w:val="24"/>
                <w:lang w:eastAsia="zh-CN"/>
                <w14:textFill>
                  <w14:solidFill>
                    <w14:schemeClr w14:val="tx1"/>
                  </w14:solidFill>
                </w14:textFill>
              </w:rPr>
              <w:t>成品区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5</w:t>
            </w:r>
            <w:r>
              <w:rPr>
                <w:rFonts w:hint="default" w:ascii="Times New Roman" w:hAnsi="Times New Roman" w:cs="Times New Roman"/>
                <w:bCs/>
                <w:color w:val="000000" w:themeColor="text1"/>
                <w:sz w:val="24"/>
                <w:szCs w:val="24"/>
                <w:u w:val="none"/>
                <w:lang w:val="en-US" w:eastAsia="zh-CN"/>
                <w14:textFill>
                  <w14:solidFill>
                    <w14:schemeClr w14:val="tx1"/>
                  </w14:solidFill>
                </w14:textFill>
              </w:rPr>
              <w:t>00m</w:t>
            </w:r>
            <w:r>
              <w:rPr>
                <w:rFonts w:hint="default" w:ascii="Times New Roman" w:hAnsi="Times New Roman" w:cs="Times New Roman"/>
                <w:bCs/>
                <w:color w:val="000000" w:themeColor="text1"/>
                <w:sz w:val="24"/>
                <w:szCs w:val="24"/>
                <w:u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废品堆场434m</w:t>
            </w:r>
            <w:r>
              <w:rPr>
                <w:rFonts w:hint="eastAsia" w:ascii="Times New Roman" w:hAnsi="Times New Roman" w:eastAsia="宋体" w:cs="Times New Roman"/>
                <w:bCs/>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szCs w:val="24"/>
                <w:vertAlign w:val="baseline"/>
                <w:lang w:val="en-US" w:eastAsia="zh-CN"/>
                <w14:textFill>
                  <w14:solidFill>
                    <w14:schemeClr w14:val="tx1"/>
                  </w14:solidFill>
                </w14:textFill>
              </w:rPr>
              <w:t>，展示区500</w:t>
            </w:r>
            <w:r>
              <w:rPr>
                <w:rFonts w:hint="default" w:ascii="Times New Roman" w:hAnsi="Times New Roman" w:cs="Times New Roman"/>
                <w:color w:val="000000" w:themeColor="text1"/>
                <w:sz w:val="24"/>
                <w:szCs w:val="24"/>
                <w:u w:val="none"/>
                <w:lang w:val="en-US" w:eastAsia="zh-CN"/>
                <w14:textFill>
                  <w14:solidFill>
                    <w14:schemeClr w14:val="tx1"/>
                  </w14:solidFill>
                </w14:textFill>
              </w:rPr>
              <w:t>m</w:t>
            </w:r>
            <w:r>
              <w:rPr>
                <w:rFonts w:hint="default" w:ascii="Times New Roman" w:hAnsi="Times New Roman" w:cs="Times New Roman"/>
                <w:color w:val="000000" w:themeColor="text1"/>
                <w:sz w:val="24"/>
                <w:szCs w:val="24"/>
                <w:u w:val="none"/>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并建设</w:t>
            </w:r>
            <w:r>
              <w:rPr>
                <w:rFonts w:hint="default" w:ascii="Times New Roman" w:hAnsi="Times New Roman" w:eastAsia="宋体" w:cs="Times New Roman"/>
                <w:bCs/>
                <w:color w:val="000000" w:themeColor="text1"/>
                <w:sz w:val="24"/>
                <w:szCs w:val="24"/>
                <w:lang w:eastAsia="zh-CN"/>
                <w14:textFill>
                  <w14:solidFill>
                    <w14:schemeClr w14:val="tx1"/>
                  </w14:solidFill>
                </w14:textFill>
              </w:rPr>
              <w:t>环保</w:t>
            </w:r>
            <w:r>
              <w:rPr>
                <w:rFonts w:hint="default" w:ascii="Times New Roman" w:hAnsi="Times New Roman" w:eastAsia="宋体" w:cs="Times New Roman"/>
                <w:bCs/>
                <w:color w:val="000000" w:themeColor="text1"/>
                <w:sz w:val="24"/>
                <w:szCs w:val="24"/>
                <w14:textFill>
                  <w14:solidFill>
                    <w14:schemeClr w14:val="tx1"/>
                  </w14:solidFill>
                </w14:textFill>
              </w:rPr>
              <w:t>等工程。</w:t>
            </w:r>
            <w:r>
              <w:rPr>
                <w:rFonts w:hint="default" w:ascii="Times New Roman" w:hAnsi="Times New Roman" w:eastAsia="宋体" w:cs="Times New Roman"/>
                <w:bCs/>
                <w:color w:val="000000" w:themeColor="text1"/>
                <w:sz w:val="24"/>
                <w:szCs w:val="24"/>
                <w:lang w:eastAsia="zh-CN"/>
                <w14:textFill>
                  <w14:solidFill>
                    <w14:schemeClr w14:val="tx1"/>
                  </w14:solidFill>
                </w14:textFill>
              </w:rPr>
              <w:t>其给排水、电力等辅助工程依托</w:t>
            </w:r>
            <w:r>
              <w:rPr>
                <w:rFonts w:hint="default" w:ascii="Times New Roman" w:hAnsi="Times New Roman" w:cs="Times New Roman"/>
                <w:color w:val="000000" w:themeColor="text1"/>
                <w:sz w:val="24"/>
                <w:szCs w:val="24"/>
                <w:lang w:val="en-US" w:eastAsia="zh-CN"/>
                <w14:textFill>
                  <w14:solidFill>
                    <w14:schemeClr w14:val="tx1"/>
                  </w14:solidFill>
                </w14:textFill>
              </w:rPr>
              <w:t>湖南君志达保温材料有限公司</w:t>
            </w:r>
            <w:r>
              <w:rPr>
                <w:rFonts w:hint="default"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项目组成情况见表1-</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Cs/>
                <w:color w:val="000000" w:themeColor="text1"/>
                <w:sz w:val="24"/>
                <w:szCs w:val="24"/>
                <w14:textFill>
                  <w14:solidFill>
                    <w14:schemeClr w14:val="tx1"/>
                  </w14:solidFill>
                </w14:textFill>
              </w:rPr>
              <w:t>。</w:t>
            </w:r>
          </w:p>
          <w:p>
            <w:pPr>
              <w:autoSpaceDE w:val="0"/>
              <w:autoSpaceDN w:val="0"/>
              <w:adjustRightInd w:val="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表1-2   项目组成情况</w:t>
            </w:r>
          </w:p>
          <w:tbl>
            <w:tblPr>
              <w:tblStyle w:val="25"/>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70"/>
              <w:gridCol w:w="553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 w:type="dxa"/>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分类</w:t>
                  </w:r>
                </w:p>
              </w:tc>
              <w:tc>
                <w:tcPr>
                  <w:tcW w:w="1170" w:type="dxa"/>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建设内容</w:t>
                  </w:r>
                </w:p>
              </w:tc>
              <w:tc>
                <w:tcPr>
                  <w:tcW w:w="5533" w:type="dxa"/>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建筑面积及设备配置</w:t>
                  </w:r>
                </w:p>
              </w:tc>
              <w:tc>
                <w:tcPr>
                  <w:tcW w:w="750" w:type="dxa"/>
                  <w:vAlign w:val="center"/>
                </w:tcPr>
                <w:p>
                  <w:pPr>
                    <w:autoSpaceDE w:val="0"/>
                    <w:autoSpaceDN w:val="0"/>
                    <w:adjustRightInd w:val="0"/>
                    <w:jc w:val="center"/>
                    <w:rPr>
                      <w:rFonts w:hint="eastAsia" w:ascii="Times New Roman" w:hAnsi="Times New Roman" w:cs="Times New Roman" w:eastAsiaTheme="minorEastAsia"/>
                      <w:bCs/>
                      <w:color w:val="000000" w:themeColor="text1"/>
                      <w:sz w:val="21"/>
                      <w:szCs w:val="21"/>
                      <w:u w:val="none"/>
                      <w:lang w:eastAsia="zh-CN"/>
                      <w14:textFill>
                        <w14:solidFill>
                          <w14:schemeClr w14:val="tx1"/>
                        </w14:solidFill>
                      </w14:textFill>
                    </w:rPr>
                  </w:pPr>
                  <w:r>
                    <w:rPr>
                      <w:rFonts w:hint="eastAsia" w:ascii="Times New Roman" w:hAnsi="Times New Roman" w:cs="Times New Roman"/>
                      <w:bCs/>
                      <w:color w:val="000000" w:themeColor="text1"/>
                      <w:sz w:val="21"/>
                      <w:szCs w:val="21"/>
                      <w:u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904" w:type="dxa"/>
                  <w:vMerge w:val="restart"/>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主体</w:t>
                  </w:r>
                </w:p>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工程</w:t>
                  </w:r>
                </w:p>
              </w:tc>
              <w:tc>
                <w:tcPr>
                  <w:tcW w:w="1170" w:type="dxa"/>
                  <w:vAlign w:val="center"/>
                </w:tcPr>
                <w:p>
                  <w:pPr>
                    <w:tabs>
                      <w:tab w:val="left" w:pos="1088"/>
                    </w:tabs>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机加工区</w:t>
                  </w:r>
                </w:p>
              </w:tc>
              <w:tc>
                <w:tcPr>
                  <w:tcW w:w="5533" w:type="dxa"/>
                  <w:vAlign w:val="center"/>
                </w:tcPr>
                <w:p>
                  <w:pPr>
                    <w:tabs>
                      <w:tab w:val="left" w:pos="1088"/>
                    </w:tabs>
                    <w:jc w:val="center"/>
                    <w:rPr>
                      <w:rFonts w:hint="eastAsia" w:ascii="Times New Roman" w:hAnsi="Times New Roman" w:cs="Times New Roman" w:eastAsiaTheme="minorEastAsia"/>
                      <w:bCs/>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建筑面积</w:t>
                  </w:r>
                  <w:r>
                    <w:rPr>
                      <w:rFonts w:hint="eastAsia" w:ascii="Times New Roman" w:hAnsi="Times New Roman" w:cs="Times New Roman"/>
                      <w:color w:val="000000" w:themeColor="text1"/>
                      <w:sz w:val="21"/>
                      <w:szCs w:val="21"/>
                      <w:u w:val="none"/>
                      <w:lang w:val="en-US" w:eastAsia="zh-CN"/>
                      <w14:textFill>
                        <w14:solidFill>
                          <w14:schemeClr w14:val="tx1"/>
                        </w14:solidFill>
                      </w14:textFill>
                    </w:rPr>
                    <w:t>800m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u w:val="none"/>
                      <w:lang w:eastAsia="zh-CN"/>
                      <w14:textFill>
                        <w14:solidFill>
                          <w14:schemeClr w14:val="tx1"/>
                        </w14:solidFill>
                      </w14:textFill>
                    </w:rPr>
                    <w:t>（设有剪板机、折弯机、冲床</w:t>
                  </w:r>
                  <w:r>
                    <w:rPr>
                      <w:rFonts w:ascii="Times New Roman" w:eastAsia="宋体"/>
                      <w:color w:val="000000" w:themeColor="text1"/>
                      <w:spacing w:val="0"/>
                      <w:kern w:val="2"/>
                      <w:sz w:val="21"/>
                      <w14:textFill>
                        <w14:solidFill>
                          <w14:schemeClr w14:val="tx1"/>
                        </w14:solidFill>
                      </w14:textFill>
                    </w:rPr>
                    <w:t>等设备</w:t>
                  </w:r>
                  <w:r>
                    <w:rPr>
                      <w:rFonts w:hint="eastAsia" w:ascii="Times New Roman" w:hAnsi="Times New Roman" w:cs="Times New Roman"/>
                      <w:color w:val="000000" w:themeColor="text1"/>
                      <w:sz w:val="21"/>
                      <w:szCs w:val="21"/>
                      <w:u w:val="none"/>
                      <w:lang w:eastAsia="zh-CN"/>
                      <w14:textFill>
                        <w14:solidFill>
                          <w14:schemeClr w14:val="tx1"/>
                        </w14:solidFill>
                      </w14:textFill>
                    </w:rPr>
                    <w:t>）</w:t>
                  </w:r>
                </w:p>
              </w:tc>
              <w:tc>
                <w:tcPr>
                  <w:tcW w:w="750" w:type="dxa"/>
                  <w:vAlign w:val="center"/>
                </w:tcPr>
                <w:p>
                  <w:pPr>
                    <w:tabs>
                      <w:tab w:val="left" w:pos="1088"/>
                    </w:tabs>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904" w:type="dxa"/>
                  <w:vMerge w:val="continue"/>
                  <w:vAlign w:val="center"/>
                </w:tcPr>
                <w:p>
                  <w:pPr>
                    <w:tabs>
                      <w:tab w:val="left" w:pos="1088"/>
                    </w:tabs>
                    <w:jc w:val="center"/>
                    <w:rPr>
                      <w:rFonts w:hint="default" w:ascii="Times New Roman" w:hAnsi="Times New Roman" w:cs="Times New Roman"/>
                      <w:color w:val="000000" w:themeColor="text1"/>
                      <w:sz w:val="21"/>
                      <w:szCs w:val="21"/>
                      <w:u w:val="none"/>
                      <w14:textFill>
                        <w14:solidFill>
                          <w14:schemeClr w14:val="tx1"/>
                        </w14:solidFill>
                      </w14:textFill>
                    </w:rPr>
                  </w:pPr>
                </w:p>
              </w:tc>
              <w:tc>
                <w:tcPr>
                  <w:tcW w:w="1170" w:type="dxa"/>
                  <w:vAlign w:val="center"/>
                </w:tcPr>
                <w:p>
                  <w:pPr>
                    <w:tabs>
                      <w:tab w:val="left" w:pos="1088"/>
                    </w:tabs>
                    <w:jc w:val="cente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焊接区</w:t>
                  </w:r>
                </w:p>
              </w:tc>
              <w:tc>
                <w:tcPr>
                  <w:tcW w:w="5533" w:type="dxa"/>
                  <w:vAlign w:val="center"/>
                </w:tcPr>
                <w:p>
                  <w:pPr>
                    <w:tabs>
                      <w:tab w:val="left" w:pos="1088"/>
                    </w:tabs>
                    <w:jc w:val="center"/>
                    <w:rPr>
                      <w:rFonts w:hint="eastAsia" w:ascii="Times New Roman" w:hAnsi="Times New Roman" w:cs="Times New Roman" w:eastAsiaTheme="minorEastAsia"/>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建筑面积</w:t>
                  </w:r>
                  <w:r>
                    <w:rPr>
                      <w:rFonts w:hint="eastAsia" w:ascii="Times New Roman" w:hAnsi="Times New Roman" w:cs="Times New Roman"/>
                      <w:color w:val="000000" w:themeColor="text1"/>
                      <w:sz w:val="21"/>
                      <w:szCs w:val="21"/>
                      <w:u w:val="none"/>
                      <w:lang w:val="en-US" w:eastAsia="zh-CN"/>
                      <w14:textFill>
                        <w14:solidFill>
                          <w14:schemeClr w14:val="tx1"/>
                        </w14:solidFill>
                      </w14:textFill>
                    </w:rPr>
                    <w:t>400m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u w:val="none"/>
                      <w:vertAlign w:val="baseline"/>
                      <w:lang w:val="en-US" w:eastAsia="zh-CN"/>
                      <w14:textFill>
                        <w14:solidFill>
                          <w14:schemeClr w14:val="tx1"/>
                        </w14:solidFill>
                      </w14:textFill>
                    </w:rPr>
                    <w:t>（设有焊接工作台）</w:t>
                  </w:r>
                </w:p>
              </w:tc>
              <w:tc>
                <w:tcPr>
                  <w:tcW w:w="750" w:type="dxa"/>
                  <w:vAlign w:val="center"/>
                </w:tcPr>
                <w:p>
                  <w:pPr>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04" w:type="dxa"/>
                  <w:vMerge w:val="restart"/>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储运</w:t>
                  </w:r>
                </w:p>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工程</w:t>
                  </w:r>
                </w:p>
              </w:tc>
              <w:tc>
                <w:tcPr>
                  <w:tcW w:w="1170" w:type="dxa"/>
                  <w:vAlign w:val="center"/>
                </w:tcPr>
                <w:p>
                  <w:pPr>
                    <w:tabs>
                      <w:tab w:val="left" w:pos="1088"/>
                    </w:tabs>
                    <w:jc w:val="center"/>
                    <w:rPr>
                      <w:rFonts w:hint="eastAsia" w:ascii="Times New Roman" w:hAnsi="Times New Roman" w:cs="Times New Roman" w:eastAsiaTheme="minorEastAsia"/>
                      <w:bCs/>
                      <w:color w:val="000000" w:themeColor="text1"/>
                      <w:sz w:val="21"/>
                      <w:szCs w:val="21"/>
                      <w:u w:val="none"/>
                      <w:lang w:eastAsia="zh-CN"/>
                      <w14:textFill>
                        <w14:solidFill>
                          <w14:schemeClr w14:val="tx1"/>
                        </w14:solidFill>
                      </w14:textFill>
                    </w:rPr>
                  </w:pPr>
                  <w:r>
                    <w:rPr>
                      <w:rFonts w:hint="eastAsia" w:ascii="Times New Roman" w:hAnsi="Times New Roman" w:cs="Times New Roman"/>
                      <w:bCs/>
                      <w:color w:val="000000" w:themeColor="text1"/>
                      <w:sz w:val="21"/>
                      <w:szCs w:val="21"/>
                      <w:u w:val="none"/>
                      <w:lang w:eastAsia="zh-CN"/>
                      <w14:textFill>
                        <w14:solidFill>
                          <w14:schemeClr w14:val="tx1"/>
                        </w14:solidFill>
                      </w14:textFill>
                    </w:rPr>
                    <w:t>原料区</w:t>
                  </w:r>
                </w:p>
              </w:tc>
              <w:tc>
                <w:tcPr>
                  <w:tcW w:w="5533" w:type="dxa"/>
                  <w:vAlign w:val="center"/>
                </w:tcPr>
                <w:p>
                  <w:pPr>
                    <w:tabs>
                      <w:tab w:val="left" w:pos="1088"/>
                    </w:tabs>
                    <w:jc w:val="center"/>
                    <w:rPr>
                      <w:rFonts w:hint="eastAsia" w:ascii="Times New Roman" w:hAnsi="Times New Roman" w:cs="Times New Roman" w:eastAsiaTheme="minorEastAsia"/>
                      <w:bCs/>
                      <w:color w:val="000000" w:themeColor="text1"/>
                      <w:sz w:val="21"/>
                      <w:szCs w:val="21"/>
                      <w:u w:val="none"/>
                      <w:vertAlign w:val="superscript"/>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建筑面积700m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p>
              </w:tc>
              <w:tc>
                <w:tcPr>
                  <w:tcW w:w="750" w:type="dxa"/>
                  <w:vAlign w:val="center"/>
                </w:tcPr>
                <w:p>
                  <w:pPr>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904" w:type="dxa"/>
                  <w:vMerge w:val="continue"/>
                  <w:vAlign w:val="center"/>
                </w:tcPr>
                <w:p>
                  <w:pPr>
                    <w:tabs>
                      <w:tab w:val="left" w:pos="1088"/>
                    </w:tabs>
                    <w:jc w:val="center"/>
                    <w:rPr>
                      <w:color w:val="000000" w:themeColor="text1"/>
                      <w14:textFill>
                        <w14:solidFill>
                          <w14:schemeClr w14:val="tx1"/>
                        </w14:solidFill>
                      </w14:textFill>
                    </w:rPr>
                  </w:pPr>
                </w:p>
              </w:tc>
              <w:tc>
                <w:tcPr>
                  <w:tcW w:w="1170" w:type="dxa"/>
                  <w:vAlign w:val="center"/>
                </w:tcPr>
                <w:p>
                  <w:pPr>
                    <w:tabs>
                      <w:tab w:val="left" w:pos="1088"/>
                    </w:tabs>
                    <w:jc w:val="center"/>
                    <w:rPr>
                      <w:rFonts w:hint="eastAsia" w:ascii="Times New Roman" w:hAnsi="Times New Roman" w:cs="Times New Roman"/>
                      <w:bCs/>
                      <w:color w:val="000000" w:themeColor="text1"/>
                      <w:sz w:val="21"/>
                      <w:szCs w:val="21"/>
                      <w:u w:val="none"/>
                      <w:lang w:eastAsia="zh-CN"/>
                      <w14:textFill>
                        <w14:solidFill>
                          <w14:schemeClr w14:val="tx1"/>
                        </w14:solidFill>
                      </w14:textFill>
                    </w:rPr>
                  </w:pPr>
                  <w:r>
                    <w:rPr>
                      <w:rFonts w:hint="eastAsia" w:ascii="Times New Roman" w:hAnsi="Times New Roman" w:cs="Times New Roman"/>
                      <w:bCs/>
                      <w:color w:val="000000" w:themeColor="text1"/>
                      <w:sz w:val="21"/>
                      <w:szCs w:val="21"/>
                      <w:u w:val="none"/>
                      <w:lang w:eastAsia="zh-CN"/>
                      <w14:textFill>
                        <w14:solidFill>
                          <w14:schemeClr w14:val="tx1"/>
                        </w14:solidFill>
                      </w14:textFill>
                    </w:rPr>
                    <w:t>成品区</w:t>
                  </w:r>
                </w:p>
              </w:tc>
              <w:tc>
                <w:tcPr>
                  <w:tcW w:w="5533" w:type="dxa"/>
                  <w:vAlign w:val="center"/>
                </w:tcPr>
                <w:p>
                  <w:pPr>
                    <w:tabs>
                      <w:tab w:val="left" w:pos="1088"/>
                    </w:tabs>
                    <w:jc w:val="center"/>
                    <w:rPr>
                      <w:rFonts w:hint="eastAsia" w:ascii="Times New Roman" w:hAnsi="Times New Roman" w:cs="Times New Roman"/>
                      <w:bCs/>
                      <w:color w:val="000000" w:themeColor="text1"/>
                      <w:sz w:val="21"/>
                      <w:szCs w:val="21"/>
                      <w:u w:val="none"/>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none"/>
                      <w:lang w:eastAsia="zh-CN"/>
                      <w14:textFill>
                        <w14:solidFill>
                          <w14:schemeClr w14:val="tx1"/>
                        </w14:solidFill>
                      </w14:textFill>
                    </w:rPr>
                    <w:t>建筑面积</w:t>
                  </w:r>
                  <w:r>
                    <w:rPr>
                      <w:rFonts w:hint="eastAsia" w:ascii="Times New Roman" w:hAnsi="Times New Roman" w:cs="Times New Roman"/>
                      <w:bCs/>
                      <w:color w:val="000000" w:themeColor="text1"/>
                      <w:sz w:val="21"/>
                      <w:szCs w:val="21"/>
                      <w:u w:val="none"/>
                      <w:lang w:val="en-US" w:eastAsia="zh-CN"/>
                      <w14:textFill>
                        <w14:solidFill>
                          <w14:schemeClr w14:val="tx1"/>
                        </w14:solidFill>
                      </w14:textFill>
                    </w:rPr>
                    <w:t>500m</w:t>
                  </w:r>
                  <w:r>
                    <w:rPr>
                      <w:rFonts w:hint="eastAsia" w:ascii="Times New Roman" w:hAnsi="Times New Roman" w:cs="Times New Roman"/>
                      <w:bCs/>
                      <w:color w:val="000000" w:themeColor="text1"/>
                      <w:sz w:val="21"/>
                      <w:szCs w:val="21"/>
                      <w:u w:val="none"/>
                      <w:vertAlign w:val="superscript"/>
                      <w:lang w:val="en-US" w:eastAsia="zh-CN"/>
                      <w14:textFill>
                        <w14:solidFill>
                          <w14:schemeClr w14:val="tx1"/>
                        </w14:solidFill>
                      </w14:textFill>
                    </w:rPr>
                    <w:t>2</w:t>
                  </w:r>
                </w:p>
              </w:tc>
              <w:tc>
                <w:tcPr>
                  <w:tcW w:w="750" w:type="dxa"/>
                  <w:vAlign w:val="center"/>
                </w:tcPr>
                <w:p>
                  <w:pPr>
                    <w:jc w:val="center"/>
                    <w:rPr>
                      <w:rFonts w:hint="eastAsia" w:ascii="Times New Roman" w:hAnsi="Times New Roman" w:cs="Times New Roman"/>
                      <w:bCs/>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4" w:type="dxa"/>
                  <w:vMerge w:val="continue"/>
                  <w:vAlign w:val="center"/>
                </w:tcPr>
                <w:p>
                  <w:pPr>
                    <w:tabs>
                      <w:tab w:val="left" w:pos="1088"/>
                    </w:tabs>
                    <w:jc w:val="center"/>
                    <w:rPr>
                      <w:color w:val="000000" w:themeColor="text1"/>
                      <w14:textFill>
                        <w14:solidFill>
                          <w14:schemeClr w14:val="tx1"/>
                        </w14:solidFill>
                      </w14:textFill>
                    </w:rPr>
                  </w:pPr>
                </w:p>
              </w:tc>
              <w:tc>
                <w:tcPr>
                  <w:tcW w:w="1170" w:type="dxa"/>
                  <w:vAlign w:val="center"/>
                </w:tcPr>
                <w:p>
                  <w:pPr>
                    <w:tabs>
                      <w:tab w:val="left" w:pos="1088"/>
                    </w:tabs>
                    <w:jc w:val="center"/>
                    <w:rPr>
                      <w:rFonts w:hint="eastAsia" w:ascii="Times New Roman" w:hAnsi="Times New Roman" w:cs="Times New Roman"/>
                      <w:bCs/>
                      <w:color w:val="000000" w:themeColor="text1"/>
                      <w:sz w:val="21"/>
                      <w:szCs w:val="21"/>
                      <w:u w:val="none"/>
                      <w:lang w:val="en-US" w:eastAsia="zh-CN"/>
                      <w14:textFill>
                        <w14:solidFill>
                          <w14:schemeClr w14:val="tx1"/>
                        </w14:solidFill>
                      </w14:textFill>
                    </w:rPr>
                  </w:pPr>
                  <w:r>
                    <w:rPr>
                      <w:rFonts w:hint="eastAsia" w:ascii="Times New Roman" w:hAnsi="Times New Roman" w:cs="Times New Roman"/>
                      <w:bCs/>
                      <w:color w:val="000000" w:themeColor="text1"/>
                      <w:sz w:val="21"/>
                      <w:szCs w:val="21"/>
                      <w:u w:val="none"/>
                      <w:lang w:val="en-US" w:eastAsia="zh-CN"/>
                      <w14:textFill>
                        <w14:solidFill>
                          <w14:schemeClr w14:val="tx1"/>
                        </w14:solidFill>
                      </w14:textFill>
                    </w:rPr>
                    <w:t>废品堆场</w:t>
                  </w:r>
                </w:p>
              </w:tc>
              <w:tc>
                <w:tcPr>
                  <w:tcW w:w="5533" w:type="dxa"/>
                  <w:vAlign w:val="center"/>
                </w:tcPr>
                <w:p>
                  <w:pPr>
                    <w:tabs>
                      <w:tab w:val="left" w:pos="1088"/>
                    </w:tabs>
                    <w:jc w:val="center"/>
                    <w:rPr>
                      <w:rFonts w:hint="eastAsia" w:ascii="Times New Roman" w:hAnsi="Times New Roman" w:cs="Times New Roman"/>
                      <w:bCs/>
                      <w:color w:val="000000" w:themeColor="text1"/>
                      <w:sz w:val="21"/>
                      <w:szCs w:val="21"/>
                      <w:u w:val="none"/>
                      <w:lang w:eastAsia="zh-CN"/>
                      <w14:textFill>
                        <w14:solidFill>
                          <w14:schemeClr w14:val="tx1"/>
                        </w14:solidFill>
                      </w14:textFill>
                    </w:rPr>
                  </w:pPr>
                  <w:r>
                    <w:rPr>
                      <w:rFonts w:hint="eastAsia" w:ascii="Times New Roman" w:hAnsi="Times New Roman" w:cs="Times New Roman"/>
                      <w:bCs/>
                      <w:color w:val="000000" w:themeColor="text1"/>
                      <w:sz w:val="21"/>
                      <w:szCs w:val="21"/>
                      <w:u w:val="none"/>
                      <w:lang w:eastAsia="zh-CN"/>
                      <w14:textFill>
                        <w14:solidFill>
                          <w14:schemeClr w14:val="tx1"/>
                        </w14:solidFill>
                      </w14:textFill>
                    </w:rPr>
                    <w:t>建筑面积</w:t>
                  </w:r>
                  <w:r>
                    <w:rPr>
                      <w:rFonts w:hint="eastAsia" w:ascii="Times New Roman" w:hAnsi="Times New Roman" w:cs="Times New Roman"/>
                      <w:bCs/>
                      <w:color w:val="000000" w:themeColor="text1"/>
                      <w:sz w:val="21"/>
                      <w:szCs w:val="21"/>
                      <w:u w:val="none"/>
                      <w:lang w:val="en-US" w:eastAsia="zh-CN"/>
                      <w14:textFill>
                        <w14:solidFill>
                          <w14:schemeClr w14:val="tx1"/>
                        </w14:solidFill>
                      </w14:textFill>
                    </w:rPr>
                    <w:t>434m</w:t>
                  </w:r>
                  <w:r>
                    <w:rPr>
                      <w:rFonts w:hint="eastAsia" w:ascii="Times New Roman" w:hAnsi="Times New Roman" w:cs="Times New Roman"/>
                      <w:bCs/>
                      <w:color w:val="000000" w:themeColor="text1"/>
                      <w:sz w:val="21"/>
                      <w:szCs w:val="21"/>
                      <w:u w:val="none"/>
                      <w:vertAlign w:val="superscript"/>
                      <w:lang w:val="en-US" w:eastAsia="zh-CN"/>
                      <w14:textFill>
                        <w14:solidFill>
                          <w14:schemeClr w14:val="tx1"/>
                        </w14:solidFill>
                      </w14:textFill>
                    </w:rPr>
                    <w:t>2</w:t>
                  </w:r>
                </w:p>
              </w:tc>
              <w:tc>
                <w:tcPr>
                  <w:tcW w:w="750" w:type="dxa"/>
                  <w:vAlign w:val="center"/>
                </w:tcPr>
                <w:p>
                  <w:pPr>
                    <w:jc w:val="center"/>
                    <w:rPr>
                      <w:rFonts w:hint="eastAsia" w:ascii="Times New Roman" w:hAnsi="Times New Roman" w:cs="Times New Roman"/>
                      <w:bCs/>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904" w:type="dxa"/>
                  <w:vMerge w:val="continue"/>
                  <w:vAlign w:val="center"/>
                </w:tcPr>
                <w:p>
                  <w:pPr>
                    <w:tabs>
                      <w:tab w:val="left" w:pos="1088"/>
                    </w:tabs>
                    <w:jc w:val="center"/>
                    <w:rPr>
                      <w:color w:val="000000" w:themeColor="text1"/>
                      <w14:textFill>
                        <w14:solidFill>
                          <w14:schemeClr w14:val="tx1"/>
                        </w14:solidFill>
                      </w14:textFill>
                    </w:rPr>
                  </w:pPr>
                </w:p>
              </w:tc>
              <w:tc>
                <w:tcPr>
                  <w:tcW w:w="1170" w:type="dxa"/>
                  <w:vAlign w:val="center"/>
                </w:tcPr>
                <w:p>
                  <w:pPr>
                    <w:tabs>
                      <w:tab w:val="left" w:pos="1088"/>
                    </w:tabs>
                    <w:jc w:val="center"/>
                    <w:rPr>
                      <w:rFonts w:hint="eastAsia" w:ascii="Times New Roman" w:hAnsi="Times New Roman" w:cs="Times New Roman"/>
                      <w:bCs/>
                      <w:color w:val="000000" w:themeColor="text1"/>
                      <w:sz w:val="21"/>
                      <w:szCs w:val="21"/>
                      <w:u w:val="none"/>
                      <w:lang w:val="en-US" w:eastAsia="zh-CN"/>
                      <w14:textFill>
                        <w14:solidFill>
                          <w14:schemeClr w14:val="tx1"/>
                        </w14:solidFill>
                      </w14:textFill>
                    </w:rPr>
                  </w:pPr>
                  <w:r>
                    <w:rPr>
                      <w:rFonts w:hint="eastAsia" w:ascii="Times New Roman" w:hAnsi="Times New Roman" w:cs="Times New Roman"/>
                      <w:bCs/>
                      <w:color w:val="000000" w:themeColor="text1"/>
                      <w:sz w:val="21"/>
                      <w:szCs w:val="21"/>
                      <w:u w:val="none"/>
                      <w:lang w:val="en-US" w:eastAsia="zh-CN"/>
                      <w14:textFill>
                        <w14:solidFill>
                          <w14:schemeClr w14:val="tx1"/>
                        </w14:solidFill>
                      </w14:textFill>
                    </w:rPr>
                    <w:t>展示区</w:t>
                  </w:r>
                </w:p>
              </w:tc>
              <w:tc>
                <w:tcPr>
                  <w:tcW w:w="5533" w:type="dxa"/>
                  <w:vAlign w:val="center"/>
                </w:tcPr>
                <w:p>
                  <w:pPr>
                    <w:tabs>
                      <w:tab w:val="left" w:pos="1088"/>
                    </w:tabs>
                    <w:jc w:val="center"/>
                    <w:rPr>
                      <w:rFonts w:hint="eastAsia" w:ascii="Times New Roman" w:hAnsi="Times New Roman" w:cs="Times New Roman" w:eastAsiaTheme="minorEastAsia"/>
                      <w:bCs/>
                      <w:color w:val="000000" w:themeColor="text1"/>
                      <w:sz w:val="21"/>
                      <w:szCs w:val="21"/>
                      <w:u w:val="none"/>
                      <w:vertAlign w:val="superscript"/>
                      <w:lang w:val="en-US" w:eastAsia="zh-CN"/>
                      <w14:textFill>
                        <w14:solidFill>
                          <w14:schemeClr w14:val="tx1"/>
                        </w14:solidFill>
                      </w14:textFill>
                    </w:rPr>
                  </w:pPr>
                  <w:r>
                    <w:rPr>
                      <w:rFonts w:hint="eastAsia"/>
                      <w:lang w:eastAsia="zh-CN"/>
                    </w:rPr>
                    <w:t>建筑</w:t>
                  </w:r>
                  <w:r>
                    <w:rPr>
                      <w:rFonts w:hint="default" w:ascii="Times New Roman" w:hAnsi="Times New Roman" w:cs="Times New Roman"/>
                      <w:lang w:eastAsia="zh-CN"/>
                    </w:rPr>
                    <w:t>面积</w:t>
                  </w:r>
                  <w:r>
                    <w:rPr>
                      <w:rFonts w:hint="eastAsia" w:ascii="Times New Roman" w:hAnsi="Times New Roman" w:cs="Times New Roman"/>
                      <w:lang w:val="en-US" w:eastAsia="zh-CN"/>
                    </w:rPr>
                    <w:t>500</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p>
              </w:tc>
              <w:tc>
                <w:tcPr>
                  <w:tcW w:w="750" w:type="dxa"/>
                  <w:vAlign w:val="center"/>
                </w:tcPr>
                <w:p>
                  <w:pPr>
                    <w:jc w:val="center"/>
                    <w:rPr>
                      <w:rFonts w:hint="eastAsia"/>
                      <w:lang w:eastAsia="zh-CN"/>
                    </w:rPr>
                  </w:pPr>
                  <w:r>
                    <w:rPr>
                      <w:rFonts w:hint="eastAsia" w:ascii="Times New Roman" w:hAnsi="Times New Roman" w:cs="Times New Roman"/>
                      <w:color w:val="000000" w:themeColor="text1"/>
                      <w:sz w:val="21"/>
                      <w:szCs w:val="21"/>
                      <w:u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904" w:type="dxa"/>
                  <w:vMerge w:val="restart"/>
                  <w:vAlign w:val="center"/>
                </w:tcPr>
                <w:p>
                  <w:pPr>
                    <w:autoSpaceDE w:val="0"/>
                    <w:autoSpaceDN w:val="0"/>
                    <w:adjustRightIn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公用</w:t>
                  </w:r>
                </w:p>
                <w:p>
                  <w:pPr>
                    <w:autoSpaceDE w:val="0"/>
                    <w:autoSpaceDN w:val="0"/>
                    <w:adjustRightInd w:val="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工程</w:t>
                  </w:r>
                </w:p>
              </w:tc>
              <w:tc>
                <w:tcPr>
                  <w:tcW w:w="1170" w:type="dxa"/>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供水</w:t>
                  </w:r>
                </w:p>
              </w:tc>
              <w:tc>
                <w:tcPr>
                  <w:tcW w:w="5533" w:type="dxa"/>
                  <w:vAlign w:val="center"/>
                </w:tcPr>
                <w:p>
                  <w:pPr>
                    <w:tabs>
                      <w:tab w:val="left" w:pos="1088"/>
                    </w:tabs>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依托</w:t>
                  </w:r>
                  <w:r>
                    <w:rPr>
                      <w:rFonts w:hint="default" w:ascii="Times New Roman" w:hAnsi="Times New Roman" w:cs="Times New Roman"/>
                      <w:color w:val="000000" w:themeColor="text1"/>
                      <w:sz w:val="21"/>
                      <w:szCs w:val="21"/>
                      <w:u w:val="none"/>
                      <w:lang w:val="en-US" w:eastAsia="zh-CN"/>
                      <w14:textFill>
                        <w14:solidFill>
                          <w14:schemeClr w14:val="tx1"/>
                        </w14:solidFill>
                      </w14:textFill>
                    </w:rPr>
                    <w:t>湖南君志达保温材料有限公司</w:t>
                  </w:r>
                  <w:r>
                    <w:rPr>
                      <w:rFonts w:hint="eastAsia" w:ascii="Times New Roman" w:hAnsi="Times New Roman" w:cs="Times New Roman"/>
                      <w:color w:val="000000" w:themeColor="text1"/>
                      <w:sz w:val="21"/>
                      <w:szCs w:val="21"/>
                      <w:u w:val="none"/>
                      <w:lang w:eastAsia="zh-CN"/>
                      <w14:textFill>
                        <w14:solidFill>
                          <w14:schemeClr w14:val="tx1"/>
                        </w14:solidFill>
                      </w14:textFill>
                    </w:rPr>
                    <w:t>现有供水管网</w:t>
                  </w:r>
                </w:p>
              </w:tc>
              <w:tc>
                <w:tcPr>
                  <w:tcW w:w="750" w:type="dxa"/>
                  <w:vAlign w:val="center"/>
                </w:tcPr>
                <w:p>
                  <w:pPr>
                    <w:tabs>
                      <w:tab w:val="left" w:pos="1088"/>
                    </w:tabs>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04" w:type="dxa"/>
                  <w:vMerge w:val="continue"/>
                  <w:vAlign w:val="center"/>
                </w:tcPr>
                <w:p>
                  <w:pPr>
                    <w:autoSpaceDE w:val="0"/>
                    <w:autoSpaceDN w:val="0"/>
                    <w:adjustRightInd w:val="0"/>
                    <w:jc w:val="center"/>
                    <w:rPr>
                      <w:rFonts w:hint="default" w:ascii="Times New Roman" w:hAnsi="Times New Roman" w:cs="Times New Roman"/>
                      <w:color w:val="000000" w:themeColor="text1"/>
                      <w:sz w:val="21"/>
                      <w:szCs w:val="21"/>
                      <w:u w:val="none"/>
                      <w14:textFill>
                        <w14:solidFill>
                          <w14:schemeClr w14:val="tx1"/>
                        </w14:solidFill>
                      </w14:textFill>
                    </w:rPr>
                  </w:pPr>
                </w:p>
              </w:tc>
              <w:tc>
                <w:tcPr>
                  <w:tcW w:w="1170" w:type="dxa"/>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供电</w:t>
                  </w:r>
                </w:p>
              </w:tc>
              <w:tc>
                <w:tcPr>
                  <w:tcW w:w="5533" w:type="dxa"/>
                  <w:vAlign w:val="center"/>
                </w:tcPr>
                <w:p>
                  <w:pPr>
                    <w:tabs>
                      <w:tab w:val="left" w:pos="1088"/>
                    </w:tabs>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依托</w:t>
                  </w:r>
                  <w:r>
                    <w:rPr>
                      <w:rFonts w:hint="default" w:ascii="Times New Roman" w:hAnsi="Times New Roman" w:cs="Times New Roman"/>
                      <w:color w:val="000000" w:themeColor="text1"/>
                      <w:sz w:val="21"/>
                      <w:szCs w:val="21"/>
                      <w:u w:val="none"/>
                      <w:lang w:val="en-US" w:eastAsia="zh-CN"/>
                      <w14:textFill>
                        <w14:solidFill>
                          <w14:schemeClr w14:val="tx1"/>
                        </w14:solidFill>
                      </w14:textFill>
                    </w:rPr>
                    <w:t>湖南君志达保温材料有限公司</w:t>
                  </w:r>
                  <w:r>
                    <w:rPr>
                      <w:rFonts w:hint="eastAsia" w:ascii="Times New Roman" w:hAnsi="Times New Roman" w:cs="Times New Roman"/>
                      <w:color w:val="000000" w:themeColor="text1"/>
                      <w:sz w:val="21"/>
                      <w:szCs w:val="21"/>
                      <w:u w:val="none"/>
                      <w:lang w:eastAsia="zh-CN"/>
                      <w14:textFill>
                        <w14:solidFill>
                          <w14:schemeClr w14:val="tx1"/>
                        </w14:solidFill>
                      </w14:textFill>
                    </w:rPr>
                    <w:t>现有供电系统</w:t>
                  </w:r>
                </w:p>
              </w:tc>
              <w:tc>
                <w:tcPr>
                  <w:tcW w:w="750" w:type="dxa"/>
                  <w:vAlign w:val="center"/>
                </w:tcPr>
                <w:p>
                  <w:pPr>
                    <w:tabs>
                      <w:tab w:val="left" w:pos="1088"/>
                    </w:tabs>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904" w:type="dxa"/>
                  <w:vMerge w:val="continue"/>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p>
              </w:tc>
              <w:tc>
                <w:tcPr>
                  <w:tcW w:w="1170" w:type="dxa"/>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排水</w:t>
                  </w:r>
                </w:p>
              </w:tc>
              <w:tc>
                <w:tcPr>
                  <w:tcW w:w="5533" w:type="dxa"/>
                  <w:vAlign w:val="center"/>
                </w:tcPr>
                <w:p>
                  <w:pPr>
                    <w:tabs>
                      <w:tab w:val="left" w:pos="1088"/>
                    </w:tabs>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依托</w:t>
                  </w:r>
                  <w:r>
                    <w:rPr>
                      <w:rFonts w:hint="default" w:ascii="Times New Roman" w:hAnsi="Times New Roman" w:cs="Times New Roman"/>
                      <w:color w:val="000000" w:themeColor="text1"/>
                      <w:sz w:val="21"/>
                      <w:szCs w:val="21"/>
                      <w:u w:val="none"/>
                      <w:lang w:val="en-US" w:eastAsia="zh-CN"/>
                      <w14:textFill>
                        <w14:solidFill>
                          <w14:schemeClr w14:val="tx1"/>
                        </w14:solidFill>
                      </w14:textFill>
                    </w:rPr>
                    <w:t>湖南君志达保温材料有限公司</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化粪池处理后</w:t>
                  </w:r>
                  <w:bookmarkStart w:id="68" w:name="dttl"/>
                  <w:r>
                    <w:rPr>
                      <w:rFonts w:hint="eastAsia" w:ascii="Times New Roman" w:hAnsi="Times New Roman" w:cs="Times New Roman"/>
                      <w:color w:val="000000" w:themeColor="text1"/>
                      <w:sz w:val="21"/>
                      <w:szCs w:val="21"/>
                      <w:u w:val="none"/>
                      <w:lang w:val="en-US" w:eastAsia="zh-CN"/>
                      <w14:textFill>
                        <w14:solidFill>
                          <w14:schemeClr w14:val="tx1"/>
                        </w14:solidFill>
                      </w14:textFill>
                    </w:rPr>
                    <w:t>经</w:t>
                  </w:r>
                  <w:r>
                    <w:rPr>
                      <w:rFonts w:hint="default" w:ascii="Times New Roman" w:hAnsi="Times New Roman" w:cs="Times New Roman"/>
                      <w:color w:val="000000" w:themeColor="text1"/>
                      <w:sz w:val="21"/>
                      <w:szCs w:val="21"/>
                      <w:u w:val="none"/>
                      <w:lang w:val="en-US" w:eastAsia="zh-CN"/>
                      <w14:textFill>
                        <w14:solidFill>
                          <w14:schemeClr w14:val="tx1"/>
                        </w14:solidFill>
                      </w14:textFill>
                    </w:rPr>
                    <w:fldChar w:fldCharType="begin"/>
                  </w:r>
                  <w:r>
                    <w:rPr>
                      <w:rFonts w:hint="default" w:ascii="Times New Roman" w:hAnsi="Times New Roman" w:cs="Times New Roman"/>
                      <w:color w:val="000000" w:themeColor="text1"/>
                      <w:sz w:val="21"/>
                      <w:szCs w:val="21"/>
                      <w:u w:val="none"/>
                      <w:lang w:val="en-US" w:eastAsia="zh-CN"/>
                      <w14:textFill>
                        <w14:solidFill>
                          <w14:schemeClr w14:val="tx1"/>
                        </w14:solidFill>
                      </w14:textFill>
                    </w:rPr>
                    <w:instrText xml:space="preserve"> HYPERLINK "https://www.sogou.com/link?url=hedJjaC291PRSW-DyaqZTkFbuUXqXQdPJ1BGjO0u81et5pUc3zy0dg.." \t "https://www.sogou.com/_blank" </w:instrText>
                  </w:r>
                  <w:r>
                    <w:rPr>
                      <w:rFonts w:hint="default" w:ascii="Times New Roman" w:hAnsi="Times New Roman" w:cs="Times New Roman"/>
                      <w:color w:val="000000" w:themeColor="text1"/>
                      <w:sz w:val="21"/>
                      <w:szCs w:val="21"/>
                      <w:u w:val="none"/>
                      <w:lang w:val="en-US" w:eastAsia="zh-CN"/>
                      <w14:textFill>
                        <w14:solidFill>
                          <w14:schemeClr w14:val="tx1"/>
                        </w14:solidFill>
                      </w14:textFill>
                    </w:rPr>
                    <w:fldChar w:fldCharType="separate"/>
                  </w:r>
                  <w:r>
                    <w:rPr>
                      <w:rFonts w:hint="default" w:ascii="Times New Roman" w:hAnsi="Times New Roman" w:cs="Times New Roman"/>
                      <w:color w:val="000000" w:themeColor="text1"/>
                      <w:sz w:val="21"/>
                      <w:szCs w:val="21"/>
                      <w:u w:val="none"/>
                      <w:lang w:val="en-US" w:eastAsia="zh-CN"/>
                      <w14:textFill>
                        <w14:solidFill>
                          <w14:schemeClr w14:val="tx1"/>
                        </w14:solidFill>
                      </w14:textFill>
                    </w:rPr>
                    <w:t>邵阳市九润肉食水产品有限公司</w:t>
                  </w:r>
                  <w:bookmarkEnd w:id="68"/>
                  <w:r>
                    <w:rPr>
                      <w:rFonts w:hint="default" w:ascii="Times New Roman" w:hAnsi="Times New Roman" w:cs="Times New Roman"/>
                      <w:color w:val="000000" w:themeColor="text1"/>
                      <w:sz w:val="21"/>
                      <w:szCs w:val="21"/>
                      <w:u w:val="none"/>
                      <w:lang w:val="en-US" w:eastAsia="zh-CN"/>
                      <w14:textFill>
                        <w14:solidFill>
                          <w14:schemeClr w14:val="tx1"/>
                        </w14:solidFill>
                      </w14:textFill>
                    </w:rPr>
                    <w:fldChar w:fldCharType="end"/>
                  </w:r>
                  <w:r>
                    <w:rPr>
                      <w:rFonts w:hint="eastAsia" w:ascii="Times New Roman" w:hAnsi="Times New Roman" w:cs="Times New Roman"/>
                      <w:color w:val="000000" w:themeColor="text1"/>
                      <w:sz w:val="21"/>
                      <w:szCs w:val="21"/>
                      <w:u w:val="none"/>
                      <w:lang w:val="en-US" w:eastAsia="zh-CN"/>
                      <w14:textFill>
                        <w14:solidFill>
                          <w14:schemeClr w14:val="tx1"/>
                        </w14:solidFill>
                      </w14:textFill>
                    </w:rPr>
                    <w:t>污水管网排至江北污水处理厂</w:t>
                  </w:r>
                </w:p>
              </w:tc>
              <w:tc>
                <w:tcPr>
                  <w:tcW w:w="750" w:type="dxa"/>
                  <w:vAlign w:val="center"/>
                </w:tcPr>
                <w:p>
                  <w:pPr>
                    <w:tabs>
                      <w:tab w:val="left" w:pos="1088"/>
                    </w:tabs>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4" w:type="dxa"/>
                  <w:vMerge w:val="restart"/>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环保</w:t>
                  </w:r>
                </w:p>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工程</w:t>
                  </w:r>
                </w:p>
              </w:tc>
              <w:tc>
                <w:tcPr>
                  <w:tcW w:w="1170" w:type="dxa"/>
                  <w:vAlign w:val="center"/>
                </w:tcPr>
                <w:p>
                  <w:pPr>
                    <w:autoSpaceDE w:val="0"/>
                    <w:autoSpaceDN w:val="0"/>
                    <w:adjustRightInd w:val="0"/>
                    <w:jc w:val="center"/>
                    <w:rPr>
                      <w:rFonts w:hint="eastAsia" w:ascii="Times New Roman" w:hAnsi="Times New Roman" w:cs="Times New Roman" w:eastAsiaTheme="minorEastAsia"/>
                      <w:bCs/>
                      <w:color w:val="000000" w:themeColor="text1"/>
                      <w:sz w:val="21"/>
                      <w:szCs w:val="21"/>
                      <w:u w:val="none"/>
                      <w:lang w:eastAsia="zh-CN"/>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废水处理</w:t>
                  </w:r>
                </w:p>
              </w:tc>
              <w:tc>
                <w:tcPr>
                  <w:tcW w:w="5533" w:type="dxa"/>
                  <w:vAlign w:val="center"/>
                </w:tcPr>
                <w:p>
                  <w:pPr>
                    <w:tabs>
                      <w:tab w:val="left" w:pos="1088"/>
                    </w:tabs>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化粪池</w:t>
                  </w:r>
                </w:p>
              </w:tc>
              <w:tc>
                <w:tcPr>
                  <w:tcW w:w="750" w:type="dxa"/>
                  <w:vAlign w:val="center"/>
                </w:tcPr>
                <w:p>
                  <w:pPr>
                    <w:tabs>
                      <w:tab w:val="left" w:pos="1088"/>
                    </w:tabs>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904" w:type="dxa"/>
                  <w:vMerge w:val="continue"/>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p>
              </w:tc>
              <w:tc>
                <w:tcPr>
                  <w:tcW w:w="1170" w:type="dxa"/>
                  <w:vAlign w:val="center"/>
                </w:tcPr>
                <w:p>
                  <w:pPr>
                    <w:autoSpaceDE w:val="0"/>
                    <w:autoSpaceDN w:val="0"/>
                    <w:adjustRightInd w:val="0"/>
                    <w:jc w:val="center"/>
                    <w:rPr>
                      <w:rFonts w:hint="eastAsia" w:ascii="Times New Roman" w:hAnsi="Times New Roman" w:cs="Times New Roman" w:eastAsiaTheme="minorEastAsia"/>
                      <w:bCs/>
                      <w:color w:val="000000" w:themeColor="text1"/>
                      <w:sz w:val="21"/>
                      <w:szCs w:val="21"/>
                      <w:u w:val="none"/>
                      <w:lang w:eastAsia="zh-CN"/>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废气处理</w:t>
                  </w:r>
                </w:p>
              </w:tc>
              <w:tc>
                <w:tcPr>
                  <w:tcW w:w="5533" w:type="dxa"/>
                  <w:vAlign w:val="center"/>
                </w:tcPr>
                <w:p>
                  <w:pPr>
                    <w:tabs>
                      <w:tab w:val="left" w:pos="1088"/>
                    </w:tabs>
                    <w:jc w:val="cente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移动式焊烟净化器</w:t>
                  </w:r>
                </w:p>
              </w:tc>
              <w:tc>
                <w:tcPr>
                  <w:tcW w:w="750" w:type="dxa"/>
                  <w:vAlign w:val="center"/>
                </w:tcPr>
                <w:p>
                  <w:pPr>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904" w:type="dxa"/>
                  <w:vMerge w:val="continue"/>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p>
              </w:tc>
              <w:tc>
                <w:tcPr>
                  <w:tcW w:w="1170" w:type="dxa"/>
                  <w:vAlign w:val="center"/>
                </w:tcPr>
                <w:p>
                  <w:pPr>
                    <w:autoSpaceDE w:val="0"/>
                    <w:autoSpaceDN w:val="0"/>
                    <w:adjustRightInd w:val="0"/>
                    <w:jc w:val="center"/>
                    <w:rPr>
                      <w:rFonts w:hint="default" w:ascii="Times New Roman" w:hAnsi="Times New Roman" w:cs="Times New Roman"/>
                      <w:bCs/>
                      <w:color w:val="000000" w:themeColor="text1"/>
                      <w:sz w:val="21"/>
                      <w:szCs w:val="21"/>
                      <w:u w:val="none"/>
                      <w14:textFill>
                        <w14:solidFill>
                          <w14:schemeClr w14:val="tx1"/>
                        </w14:solidFill>
                      </w14:textFill>
                    </w:rPr>
                  </w:pPr>
                  <w:r>
                    <w:rPr>
                      <w:rFonts w:hint="default" w:ascii="Times New Roman" w:hAnsi="Times New Roman" w:cs="Times New Roman"/>
                      <w:bCs/>
                      <w:color w:val="000000" w:themeColor="text1"/>
                      <w:sz w:val="21"/>
                      <w:szCs w:val="21"/>
                      <w:u w:val="none"/>
                      <w14:textFill>
                        <w14:solidFill>
                          <w14:schemeClr w14:val="tx1"/>
                        </w14:solidFill>
                      </w14:textFill>
                    </w:rPr>
                    <w:t>固废处理</w:t>
                  </w:r>
                </w:p>
              </w:tc>
              <w:tc>
                <w:tcPr>
                  <w:tcW w:w="5533" w:type="dxa"/>
                  <w:vAlign w:val="center"/>
                </w:tcPr>
                <w:p>
                  <w:pPr>
                    <w:tabs>
                      <w:tab w:val="left" w:pos="1088"/>
                    </w:tabs>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垃圾桶、废品堆场</w:t>
                  </w:r>
                  <w:r>
                    <w:rPr>
                      <w:rFonts w:hint="eastAsia" w:ascii="Times New Roman" w:hAnsi="Times New Roman" w:cs="Times New Roman"/>
                      <w:color w:val="000000" w:themeColor="text1"/>
                      <w:sz w:val="21"/>
                      <w:szCs w:val="21"/>
                      <w:u w:val="none"/>
                      <w:lang w:eastAsia="zh-CN"/>
                      <w14:textFill>
                        <w14:solidFill>
                          <w14:schemeClr w14:val="tx1"/>
                        </w14:solidFill>
                      </w14:textFill>
                    </w:rPr>
                    <w:t>，危废暂存间</w:t>
                  </w:r>
                </w:p>
              </w:tc>
              <w:tc>
                <w:tcPr>
                  <w:tcW w:w="750" w:type="dxa"/>
                  <w:vAlign w:val="center"/>
                </w:tcPr>
                <w:p>
                  <w:pPr>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04" w:type="dxa"/>
                  <w:vMerge w:val="continue"/>
                  <w:vAlign w:val="center"/>
                </w:tcPr>
                <w:p>
                  <w:pPr>
                    <w:autoSpaceDE w:val="0"/>
                    <w:autoSpaceDN w:val="0"/>
                    <w:adjustRightInd w:val="0"/>
                    <w:jc w:val="center"/>
                    <w:rPr>
                      <w:rFonts w:hint="default" w:ascii="Times New Roman" w:hAnsi="Times New Roman" w:cs="Times New Roman"/>
                      <w:color w:val="000000" w:themeColor="text1"/>
                      <w:sz w:val="21"/>
                      <w:szCs w:val="21"/>
                      <w:u w:val="none"/>
                      <w14:textFill>
                        <w14:solidFill>
                          <w14:schemeClr w14:val="tx1"/>
                        </w14:solidFill>
                      </w14:textFill>
                    </w:rPr>
                  </w:pPr>
                </w:p>
              </w:tc>
              <w:tc>
                <w:tcPr>
                  <w:tcW w:w="1170" w:type="dxa"/>
                  <w:vAlign w:val="center"/>
                </w:tcPr>
                <w:p>
                  <w:pPr>
                    <w:autoSpaceDE w:val="0"/>
                    <w:autoSpaceDN w:val="0"/>
                    <w:adjustRightInd w:val="0"/>
                    <w:jc w:val="center"/>
                    <w:rPr>
                      <w:rFonts w:hint="default" w:ascii="Times New Roman" w:hAnsi="Times New Roman" w:cs="Times New Roman" w:eastAsiaTheme="minorEastAsia"/>
                      <w:bCs/>
                      <w:color w:val="000000" w:themeColor="text1"/>
                      <w:sz w:val="21"/>
                      <w:szCs w:val="21"/>
                      <w:u w:val="none"/>
                      <w:lang w:eastAsia="zh-CN"/>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噪声处理</w:t>
                  </w:r>
                </w:p>
              </w:tc>
              <w:tc>
                <w:tcPr>
                  <w:tcW w:w="5533" w:type="dxa"/>
                  <w:vAlign w:val="center"/>
                </w:tcPr>
                <w:p>
                  <w:pPr>
                    <w:tabs>
                      <w:tab w:val="left" w:pos="1088"/>
                    </w:tabs>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隔声，减振</w:t>
                  </w:r>
                </w:p>
              </w:tc>
              <w:tc>
                <w:tcPr>
                  <w:tcW w:w="750" w:type="dxa"/>
                  <w:vAlign w:val="center"/>
                </w:tcPr>
                <w:p>
                  <w:pPr>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新建</w:t>
                  </w:r>
                </w:p>
              </w:tc>
            </w:tr>
          </w:tbl>
          <w:p>
            <w:pPr>
              <w:tabs>
                <w:tab w:val="left" w:pos="1170"/>
              </w:tabs>
              <w:spacing w:line="240" w:lineRule="auto"/>
              <w:rPr>
                <w:rFonts w:hint="eastAsia"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注：储运工程原料区、成品区、废品堆场为钢架配套的功能区，EPS（泡沫）原料堆场、成品堆场、加工、模压均委托</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湖南君志达保温材料有限公司</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w:t>
            </w:r>
          </w:p>
          <w:p>
            <w:pPr>
              <w:tabs>
                <w:tab w:val="left" w:pos="1170"/>
              </w:tabs>
              <w:spacing w:line="240" w:lineRule="auto"/>
              <w:rPr>
                <w:rFonts w:hint="eastAsia"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t>移动式焊烟净化器工作原理：通过自带风机的引力作用，焊烟废气经吸尘罩吸入设备进风口，设备进风口处设有阻火器，火花经阻火器被阻留，烟尘气体进入</w:t>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fldChar w:fldCharType="begin"/>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instrText xml:space="preserve"> HYPERLINK "https://baike.baidu.com/item/%E6%B2%89%E9%99%8D%E5%AE%A4/5413720" \t "https://baike.baidu.com/item/%E7%A7%BB%E5%8A%A8%E5%BC%8F%E7%84%8A%E7%83%9F%E5%87%80%E5%8C%96%E5%99%A8/_blank" </w:instrText>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t>沉降室</w:t>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fldChar w:fldCharType="end"/>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t>，利用重力与上行气流，首先将</w:t>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fldChar w:fldCharType="begin"/>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instrText xml:space="preserve"> HYPERLINK "https://baike.baidu.com/item/%E7%B2%97%E7%B2%92/9212895" \t "https://baike.baidu.com/item/%E7%A7%BB%E5%8A%A8%E5%BC%8F%E7%84%8A%E7%83%9F%E5%87%80%E5%8C%96%E5%99%A8/_blank" </w:instrText>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t>粗粒</w:t>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fldChar w:fldCharType="end"/>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t>尘直接降至灰斗，微粒烟尘被滤芯捕集在外表面，洁净气体经滤芯过滤净化后，由滤芯中心流入洁净室，洁净空气又经</w:t>
            </w:r>
            <w:r>
              <w:rPr>
                <w:rFonts w:hint="eastAsia"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t>活性炭滤网</w:t>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t>进一步净化后</w:t>
            </w:r>
            <w:r>
              <w:rPr>
                <w:rFonts w:hint="eastAsia"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t>从</w:t>
            </w:r>
            <w:r>
              <w:rPr>
                <w:rFonts w:hint="default" w:ascii="Times New Roman" w:hAnsi="Times New Roman" w:eastAsia="宋体" w:cs="Times New Roman"/>
                <w:bCs/>
                <w:color w:val="000000" w:themeColor="text1"/>
                <w:kern w:val="2"/>
                <w:sz w:val="21"/>
                <w:szCs w:val="21"/>
                <w:u w:val="single"/>
                <w:lang w:val="en-US" w:eastAsia="zh-CN" w:bidi="ar-SA"/>
                <w14:textFill>
                  <w14:solidFill>
                    <w14:schemeClr w14:val="tx1"/>
                  </w14:solidFill>
                </w14:textFill>
              </w:rPr>
              <w:t>出风口达标排出。</w:t>
            </w:r>
          </w:p>
          <w:p>
            <w:pPr>
              <w:adjustRightInd w:val="0"/>
              <w:snapToGrid w:val="0"/>
              <w:spacing w:before="156" w:beforeLines="50"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r>
              <w:rPr>
                <w:rFonts w:hint="eastAsia" w:ascii="Times New Roman" w:hAnsi="Times New Roman" w:cs="Times New Roman"/>
                <w:b/>
                <w:color w:val="000000" w:themeColor="text1"/>
                <w:sz w:val="24"/>
                <w:szCs w:val="24"/>
                <w:lang w:val="en-US" w:eastAsia="zh-CN"/>
                <w14:textFill>
                  <w14:solidFill>
                    <w14:schemeClr w14:val="tx1"/>
                  </w14:solidFill>
                </w14:textFill>
              </w:rPr>
              <w:t>4</w:t>
            </w:r>
            <w:r>
              <w:rPr>
                <w:rFonts w:hint="default" w:ascii="Times New Roman" w:hAnsi="Times New Roman" w:cs="Times New Roman"/>
                <w:b/>
                <w:color w:val="000000" w:themeColor="text1"/>
                <w:sz w:val="24"/>
                <w:szCs w:val="24"/>
                <w14:textFill>
                  <w14:solidFill>
                    <w14:schemeClr w14:val="tx1"/>
                  </w14:solidFill>
                </w14:textFill>
              </w:rPr>
              <w:t>、项目产品方案</w:t>
            </w:r>
          </w:p>
          <w:p>
            <w:pPr>
              <w:adjustRightInd w:val="0"/>
              <w:snapToGrid w:val="0"/>
              <w:spacing w:line="336" w:lineRule="auto"/>
              <w:ind w:firstLine="480" w:firstLineChars="200"/>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本项目为</w:t>
            </w:r>
            <w:r>
              <w:rPr>
                <w:rFonts w:hint="eastAsia" w:ascii="Times New Roman" w:hAnsi="Times New Roman" w:cs="Times New Roman"/>
                <w:color w:val="000000" w:themeColor="text1"/>
                <w:sz w:val="24"/>
                <w:szCs w:val="24"/>
                <w:lang w:eastAsia="zh-CN"/>
                <w14:textFill>
                  <w14:solidFill>
                    <w14:schemeClr w14:val="tx1"/>
                  </w14:solidFill>
                </w14:textFill>
              </w:rPr>
              <w:t>年产20万平方米3D定制墙板建设项目</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14:textFill>
                  <w14:solidFill>
                    <w14:schemeClr w14:val="tx1"/>
                  </w14:solidFill>
                </w14:textFill>
              </w:rPr>
              <w:t>项目产品方案见表1-3：</w:t>
            </w:r>
          </w:p>
          <w:p>
            <w:pPr>
              <w:autoSpaceDE w:val="0"/>
              <w:autoSpaceDN w:val="0"/>
              <w:adjustRightInd w:val="0"/>
              <w:ind w:firstLine="316" w:firstLineChars="1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表1-3   项目产品方案</w:t>
            </w:r>
          </w:p>
          <w:tbl>
            <w:tblPr>
              <w:tblStyle w:val="25"/>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2104"/>
              <w:gridCol w:w="210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04" w:type="dxa"/>
                  <w:vAlign w:val="center"/>
                </w:tcPr>
                <w:p>
                  <w:pPr>
                    <w:adjustRightInd w:val="0"/>
                    <w:snapToGrid w:val="0"/>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序号</w:t>
                  </w:r>
                </w:p>
              </w:tc>
              <w:tc>
                <w:tcPr>
                  <w:tcW w:w="2104" w:type="dxa"/>
                  <w:vAlign w:val="center"/>
                </w:tcPr>
                <w:p>
                  <w:pPr>
                    <w:adjustRightInd w:val="0"/>
                    <w:snapToGrid w:val="0"/>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产品名称</w:t>
                  </w:r>
                </w:p>
              </w:tc>
              <w:tc>
                <w:tcPr>
                  <w:tcW w:w="2104" w:type="dxa"/>
                  <w:vAlign w:val="center"/>
                </w:tcPr>
                <w:p>
                  <w:pPr>
                    <w:adjustRightInd w:val="0"/>
                    <w:snapToGrid w:val="0"/>
                    <w:spacing w:line="360" w:lineRule="exact"/>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单位</w:t>
                  </w:r>
                </w:p>
              </w:tc>
              <w:tc>
                <w:tcPr>
                  <w:tcW w:w="2105" w:type="dxa"/>
                  <w:vAlign w:val="center"/>
                </w:tcPr>
                <w:p>
                  <w:pPr>
                    <w:adjustRightInd w:val="0"/>
                    <w:snapToGrid w:val="0"/>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4" w:type="dxa"/>
                </w:tcPr>
                <w:p>
                  <w:pPr>
                    <w:autoSpaceDE w:val="0"/>
                    <w:autoSpaceDN w:val="0"/>
                    <w:adjustRightIn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2104" w:type="dxa"/>
                </w:tcPr>
                <w:p>
                  <w:pPr>
                    <w:autoSpaceDE w:val="0"/>
                    <w:autoSpaceDN w:val="0"/>
                    <w:adjustRightIn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3D定制墙板</w:t>
                  </w:r>
                </w:p>
              </w:tc>
              <w:tc>
                <w:tcPr>
                  <w:tcW w:w="2104" w:type="dxa"/>
                </w:tcPr>
                <w:p>
                  <w:pPr>
                    <w:autoSpaceDE w:val="0"/>
                    <w:autoSpaceDN w:val="0"/>
                    <w:adjustRightInd w:val="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万m</w:t>
                  </w:r>
                  <w:r>
                    <w:rPr>
                      <w:rFonts w:hint="eastAsia" w:ascii="Times New Roman" w:hAnsi="Times New Roman" w:cs="Times New Roman"/>
                      <w:color w:val="000000" w:themeColor="text1"/>
                      <w:kern w:val="0"/>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1"/>
                      <w:szCs w:val="21"/>
                      <w14:textFill>
                        <w14:solidFill>
                          <w14:schemeClr w14:val="tx1"/>
                        </w14:solidFill>
                      </w14:textFill>
                    </w:rPr>
                    <w:t>/a</w:t>
                  </w:r>
                </w:p>
              </w:tc>
              <w:tc>
                <w:tcPr>
                  <w:tcW w:w="2105" w:type="dxa"/>
                </w:tcPr>
                <w:p>
                  <w:pPr>
                    <w:autoSpaceDE w:val="0"/>
                    <w:autoSpaceDN w:val="0"/>
                    <w:adjustRightInd w:val="0"/>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r>
          </w:tbl>
          <w:p>
            <w:pPr>
              <w:adjustRightInd w:val="0"/>
              <w:snapToGrid w:val="0"/>
              <w:spacing w:before="156" w:beforeLines="50"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r>
              <w:rPr>
                <w:rFonts w:hint="eastAsia" w:ascii="Times New Roman" w:hAnsi="Times New Roman" w:cs="Times New Roman"/>
                <w:b/>
                <w:color w:val="000000" w:themeColor="text1"/>
                <w:sz w:val="24"/>
                <w:szCs w:val="24"/>
                <w:lang w:val="en-US" w:eastAsia="zh-CN"/>
                <w14:textFill>
                  <w14:solidFill>
                    <w14:schemeClr w14:val="tx1"/>
                  </w14:solidFill>
                </w14:textFill>
              </w:rPr>
              <w:t>5</w:t>
            </w:r>
            <w:r>
              <w:rPr>
                <w:rFonts w:hint="default" w:ascii="Times New Roman" w:hAnsi="Times New Roman" w:cs="Times New Roman"/>
                <w:b/>
                <w:color w:val="000000" w:themeColor="text1"/>
                <w:sz w:val="24"/>
                <w:szCs w:val="24"/>
                <w14:textFill>
                  <w14:solidFill>
                    <w14:schemeClr w14:val="tx1"/>
                  </w14:solidFill>
                </w14:textFill>
              </w:rPr>
              <w:t>、主要原辅材料及能源消耗</w:t>
            </w:r>
          </w:p>
          <w:p>
            <w:pPr>
              <w:adjustRightInd w:val="0"/>
              <w:snapToGrid w:val="0"/>
              <w:spacing w:line="336" w:lineRule="auto"/>
              <w:ind w:firstLine="480" w:firstLineChars="200"/>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主要原辅材料及能源消耗见表1-4</w:t>
            </w:r>
            <w:r>
              <w:rPr>
                <w:rFonts w:hint="eastAsia" w:ascii="Times New Roman" w:hAnsi="Times New Roman" w:cs="Times New Roman"/>
                <w:color w:val="000000" w:themeColor="text1"/>
                <w:sz w:val="24"/>
                <w:szCs w:val="24"/>
                <w:u w:val="none"/>
                <w:lang w:val="en-US" w:eastAsia="zh-CN"/>
                <w14:textFill>
                  <w14:solidFill>
                    <w14:schemeClr w14:val="tx1"/>
                  </w14:solidFill>
                </w14:textFill>
              </w:rPr>
              <w:t>，</w:t>
            </w:r>
            <w:r>
              <w:rPr>
                <w:rFonts w:hint="eastAsia" w:ascii="Times New Roman" w:hAnsi="Times New Roman" w:cs="Times New Roman"/>
                <w:color w:val="000000" w:themeColor="text1"/>
                <w:sz w:val="24"/>
                <w:szCs w:val="24"/>
                <w:u w:val="none"/>
                <w:lang w:eastAsia="zh-CN"/>
                <w14:textFill>
                  <w14:solidFill>
                    <w14:schemeClr w14:val="tx1"/>
                  </w14:solidFill>
                </w14:textFill>
              </w:rPr>
              <w:t>能源消耗见表</w:t>
            </w:r>
            <w:r>
              <w:rPr>
                <w:rFonts w:hint="eastAsia" w:ascii="Times New Roman" w:hAnsi="Times New Roman" w:cs="Times New Roman"/>
                <w:color w:val="000000" w:themeColor="text1"/>
                <w:sz w:val="24"/>
                <w:szCs w:val="24"/>
                <w:u w:val="none"/>
                <w:lang w:val="en-US" w:eastAsia="zh-CN"/>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w:t>
            </w:r>
          </w:p>
          <w:p>
            <w:pPr>
              <w:autoSpaceDE w:val="0"/>
              <w:autoSpaceDN w:val="0"/>
              <w:adjustRightInd w:val="0"/>
              <w:ind w:firstLine="316" w:firstLineChars="1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表1-4  主要原辅材料及能源消耗情况表</w:t>
            </w:r>
          </w:p>
          <w:tbl>
            <w:tblPr>
              <w:tblStyle w:val="24"/>
              <w:tblW w:w="8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163"/>
              <w:gridCol w:w="210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Align w:val="center"/>
                </w:tcPr>
                <w:p>
                  <w:pPr>
                    <w:spacing w:line="312" w:lineRule="auto"/>
                    <w:jc w:val="center"/>
                    <w:rPr>
                      <w:rFonts w:hint="default" w:ascii="Times New Roman" w:hAnsi="Times New Roman" w:cs="Times New Roman" w:eastAsiaTheme="minorEastAsia"/>
                      <w:bCs/>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项目</w:t>
                  </w:r>
                </w:p>
              </w:tc>
              <w:tc>
                <w:tcPr>
                  <w:tcW w:w="2163" w:type="dxa"/>
                  <w:vAlign w:val="center"/>
                </w:tcPr>
                <w:p>
                  <w:pPr>
                    <w:spacing w:line="312" w:lineRule="auto"/>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名称</w:t>
                  </w:r>
                </w:p>
              </w:tc>
              <w:tc>
                <w:tcPr>
                  <w:tcW w:w="2100" w:type="dxa"/>
                  <w:vAlign w:val="center"/>
                </w:tcPr>
                <w:p>
                  <w:pPr>
                    <w:spacing w:line="312" w:lineRule="auto"/>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单位</w:t>
                  </w:r>
                </w:p>
              </w:tc>
              <w:tc>
                <w:tcPr>
                  <w:tcW w:w="2675" w:type="dxa"/>
                  <w:vAlign w:val="center"/>
                </w:tcPr>
                <w:p>
                  <w:pPr>
                    <w:spacing w:line="312" w:lineRule="auto"/>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Merge w:val="restart"/>
                  <w:vAlign w:val="center"/>
                </w:tcPr>
                <w:p>
                  <w:pPr>
                    <w:spacing w:line="312" w:lineRule="auto"/>
                    <w:jc w:val="center"/>
                    <w:rPr>
                      <w:rFonts w:hint="default" w:ascii="Times New Roman" w:hAnsi="Times New Roman" w:cs="Times New Roman" w:eastAsiaTheme="minorEastAsia"/>
                      <w:bCs/>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原辅材料</w:t>
                  </w:r>
                </w:p>
              </w:tc>
              <w:tc>
                <w:tcPr>
                  <w:tcW w:w="2163" w:type="dxa"/>
                  <w:vAlign w:val="center"/>
                </w:tcPr>
                <w:p>
                  <w:pPr>
                    <w:spacing w:line="312" w:lineRule="auto"/>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EPS（泡沫）</w:t>
                  </w:r>
                </w:p>
              </w:tc>
              <w:tc>
                <w:tcPr>
                  <w:tcW w:w="2100" w:type="dxa"/>
                  <w:vAlign w:val="center"/>
                </w:tcPr>
                <w:p>
                  <w:pPr>
                    <w:spacing w:line="312"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t/a</w:t>
                  </w:r>
                </w:p>
              </w:tc>
              <w:tc>
                <w:tcPr>
                  <w:tcW w:w="2675" w:type="dxa"/>
                  <w:vAlign w:val="center"/>
                </w:tcPr>
                <w:p>
                  <w:pPr>
                    <w:spacing w:line="312" w:lineRule="auto"/>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Merge w:val="continue"/>
                  <w:vAlign w:val="center"/>
                </w:tcPr>
                <w:p>
                  <w:pPr>
                    <w:spacing w:line="312" w:lineRule="auto"/>
                    <w:jc w:val="center"/>
                    <w:rPr>
                      <w:rFonts w:hint="default" w:ascii="Times New Roman" w:hAnsi="Times New Roman" w:cs="Times New Roman"/>
                      <w:bCs/>
                      <w:color w:val="000000" w:themeColor="text1"/>
                      <w:sz w:val="21"/>
                      <w:szCs w:val="21"/>
                      <w14:textFill>
                        <w14:solidFill>
                          <w14:schemeClr w14:val="tx1"/>
                        </w14:solidFill>
                      </w14:textFill>
                    </w:rPr>
                  </w:pPr>
                </w:p>
              </w:tc>
              <w:tc>
                <w:tcPr>
                  <w:tcW w:w="2163" w:type="dxa"/>
                  <w:vAlign w:val="center"/>
                </w:tcPr>
                <w:p>
                  <w:pPr>
                    <w:spacing w:line="312" w:lineRule="auto"/>
                    <w:jc w:val="center"/>
                    <w:rPr>
                      <w:rFonts w:hint="default" w:ascii="Times New Roman" w:hAnsi="Times New Roman"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eastAsia="zh-CN"/>
                      <w14:textFill>
                        <w14:solidFill>
                          <w14:schemeClr w14:val="tx1"/>
                        </w14:solidFill>
                      </w14:textFill>
                    </w:rPr>
                    <w:t>钢材</w:t>
                  </w:r>
                </w:p>
              </w:tc>
              <w:tc>
                <w:tcPr>
                  <w:tcW w:w="2100" w:type="dxa"/>
                  <w:vAlign w:val="center"/>
                </w:tcPr>
                <w:p>
                  <w:pPr>
                    <w:spacing w:line="312"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t</w:t>
                  </w:r>
                  <w:r>
                    <w:rPr>
                      <w:rFonts w:hint="default" w:ascii="Times New Roman" w:hAnsi="Times New Roman" w:eastAsia="宋体" w:cs="Times New Roman"/>
                      <w:bCs/>
                      <w:color w:val="000000" w:themeColor="text1"/>
                      <w:sz w:val="21"/>
                      <w:szCs w:val="21"/>
                      <w14:textFill>
                        <w14:solidFill>
                          <w14:schemeClr w14:val="tx1"/>
                        </w14:solidFill>
                      </w14:textFill>
                    </w:rPr>
                    <w:t>/a</w:t>
                  </w:r>
                </w:p>
              </w:tc>
              <w:tc>
                <w:tcPr>
                  <w:tcW w:w="2675" w:type="dxa"/>
                  <w:vAlign w:val="center"/>
                </w:tcPr>
                <w:p>
                  <w:pPr>
                    <w:spacing w:line="312" w:lineRule="auto"/>
                    <w:jc w:val="center"/>
                    <w:rPr>
                      <w:rFonts w:hint="default" w:ascii="Times New Roman" w:hAnsi="Times New Roman" w:cs="Times New Roman" w:eastAsiaTheme="minorEastAsia"/>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Merge w:val="continue"/>
                  <w:vAlign w:val="center"/>
                </w:tcPr>
                <w:p>
                  <w:pPr>
                    <w:spacing w:line="312" w:lineRule="auto"/>
                    <w:jc w:val="center"/>
                    <w:rPr>
                      <w:rFonts w:hint="default" w:ascii="Times New Roman" w:hAnsi="Times New Roman" w:cs="Times New Roman"/>
                      <w:bCs/>
                      <w:color w:val="000000" w:themeColor="text1"/>
                      <w:sz w:val="21"/>
                      <w:szCs w:val="21"/>
                      <w14:textFill>
                        <w14:solidFill>
                          <w14:schemeClr w14:val="tx1"/>
                        </w14:solidFill>
                      </w14:textFill>
                    </w:rPr>
                  </w:pPr>
                </w:p>
              </w:tc>
              <w:tc>
                <w:tcPr>
                  <w:tcW w:w="2163" w:type="dxa"/>
                  <w:vAlign w:val="center"/>
                </w:tcPr>
                <w:p>
                  <w:pPr>
                    <w:spacing w:line="312" w:lineRule="auto"/>
                    <w:jc w:val="center"/>
                    <w:rPr>
                      <w:rFonts w:hint="eastAsia" w:ascii="Times New Roman" w:hAnsi="Times New Roman"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eastAsia="zh-CN"/>
                      <w14:textFill>
                        <w14:solidFill>
                          <w14:schemeClr w14:val="tx1"/>
                        </w14:solidFill>
                      </w14:textFill>
                    </w:rPr>
                    <w:t>润滑油</w:t>
                  </w:r>
                </w:p>
              </w:tc>
              <w:tc>
                <w:tcPr>
                  <w:tcW w:w="2100" w:type="dxa"/>
                  <w:vAlign w:val="center"/>
                </w:tcPr>
                <w:p>
                  <w:pPr>
                    <w:spacing w:line="312" w:lineRule="auto"/>
                    <w:jc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kg/a</w:t>
                  </w:r>
                </w:p>
              </w:tc>
              <w:tc>
                <w:tcPr>
                  <w:tcW w:w="2675" w:type="dxa"/>
                  <w:vAlign w:val="center"/>
                </w:tcPr>
                <w:p>
                  <w:pPr>
                    <w:spacing w:line="312" w:lineRule="auto"/>
                    <w:jc w:val="center"/>
                    <w:rPr>
                      <w:rFonts w:hint="eastAsia"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50</w:t>
                  </w:r>
                </w:p>
              </w:tc>
            </w:tr>
          </w:tbl>
          <w:p>
            <w:pPr>
              <w:adjustRightInd w:val="0"/>
              <w:snapToGrid w:val="0"/>
              <w:spacing w:before="156" w:beforeLines="50" w:line="24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注：湖南君志达科莱达新型建材科技有限公司所用</w:t>
            </w:r>
            <w:r>
              <w:rPr>
                <w:rFonts w:hint="eastAsia" w:ascii="Times New Roman" w:hAnsi="Times New Roman" w:cs="Times New Roman"/>
                <w:color w:val="000000" w:themeColor="text1"/>
                <w:sz w:val="21"/>
                <w:szCs w:val="21"/>
                <w:lang w:val="en-US" w:eastAsia="zh-CN"/>
                <w14:textFill>
                  <w14:solidFill>
                    <w14:schemeClr w14:val="tx1"/>
                  </w14:solidFill>
                </w14:textFill>
              </w:rPr>
              <w:t>EPS（泡沫）为</w:t>
            </w:r>
            <w:r>
              <w:rPr>
                <w:rFonts w:hint="eastAsia" w:ascii="Times New Roman" w:hAnsi="Times New Roman" w:cs="Times New Roman"/>
                <w:color w:val="000000" w:themeColor="text1"/>
                <w:sz w:val="21"/>
                <w:szCs w:val="21"/>
                <w:lang w:eastAsia="zh-CN"/>
                <w14:textFill>
                  <w14:solidFill>
                    <w14:schemeClr w14:val="tx1"/>
                  </w14:solidFill>
                </w14:textFill>
              </w:rPr>
              <w:t>外购（</w:t>
            </w:r>
            <w:r>
              <w:rPr>
                <w:rFonts w:hint="default" w:ascii="Times New Roman" w:hAnsi="Times New Roman" w:cs="Times New Roman"/>
                <w:color w:val="000000" w:themeColor="text1"/>
                <w:sz w:val="21"/>
                <w:szCs w:val="21"/>
                <w:lang w:val="en-US" w:eastAsia="zh-CN"/>
                <w14:textFill>
                  <w14:solidFill>
                    <w14:schemeClr w14:val="tx1"/>
                  </w14:solidFill>
                </w14:textFill>
              </w:rPr>
              <w:t>湖南君志达保温材料有限公司</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eastAsia="宋体"/>
                <w:sz w:val="21"/>
                <w:szCs w:val="21"/>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EPS（泡沫）：</w:t>
            </w:r>
            <w:r>
              <w:rPr>
                <w:rFonts w:hint="eastAsia" w:ascii="Arial" w:hAnsi="Arial" w:eastAsia="宋体" w:cs="Arial"/>
                <w:b w:val="0"/>
                <w:i w:val="0"/>
                <w:caps w:val="0"/>
                <w:color w:val="333333"/>
                <w:spacing w:val="0"/>
                <w:sz w:val="21"/>
                <w:szCs w:val="21"/>
                <w:shd w:val="clear" w:fill="FFFFFF"/>
              </w:rPr>
              <w:t>聚苯乙烯泡沫</w:t>
            </w:r>
            <w:r>
              <w:rPr>
                <w:rFonts w:hint="eastAsia" w:ascii="Arial" w:hAnsi="Arial" w:eastAsia="宋体" w:cs="Arial"/>
                <w:b w:val="0"/>
                <w:i w:val="0"/>
                <w:caps w:val="0"/>
                <w:color w:val="333333"/>
                <w:spacing w:val="0"/>
                <w:sz w:val="21"/>
                <w:szCs w:val="21"/>
                <w:shd w:val="clear" w:fill="FFFFFF"/>
                <w:lang w:eastAsia="zh-CN"/>
              </w:rPr>
              <w:t>，</w:t>
            </w:r>
            <w:r>
              <w:rPr>
                <w:rFonts w:hint="eastAsia" w:ascii="Arial" w:hAnsi="Arial" w:eastAsia="宋体" w:cs="Arial"/>
                <w:b w:val="0"/>
                <w:i w:val="0"/>
                <w:caps w:val="0"/>
                <w:color w:val="333333"/>
                <w:spacing w:val="0"/>
                <w:sz w:val="21"/>
                <w:szCs w:val="21"/>
                <w:shd w:val="clear" w:fill="FFFFFF"/>
              </w:rPr>
              <w:t>是一种轻型高分子聚合物。是采用聚苯乙烯树脂加入发泡剂，同时加热进行软化形成一种硬质闭孔结构的泡沫塑料。</w:t>
            </w:r>
            <w:r>
              <w:rPr>
                <w:rFonts w:hint="eastAsia" w:ascii="Arial" w:hAnsi="Arial" w:eastAsia="宋体" w:cs="Arial"/>
                <w:b w:val="0"/>
                <w:i w:val="0"/>
                <w:caps w:val="0"/>
                <w:color w:val="333333"/>
                <w:spacing w:val="0"/>
                <w:sz w:val="21"/>
                <w:szCs w:val="21"/>
                <w:shd w:val="clear" w:fill="FFFFFF"/>
                <w:lang w:eastAsia="zh-CN"/>
              </w:rPr>
              <w:t>白色或无色透明珠状或料状的制膜材料，相对密度</w:t>
            </w:r>
            <w:r>
              <w:rPr>
                <w:rFonts w:hint="eastAsia" w:ascii="Arial" w:hAnsi="Arial" w:eastAsia="宋体" w:cs="Arial"/>
                <w:b w:val="0"/>
                <w:i w:val="0"/>
                <w:caps w:val="0"/>
                <w:color w:val="333333"/>
                <w:spacing w:val="0"/>
                <w:sz w:val="21"/>
                <w:szCs w:val="21"/>
                <w:shd w:val="clear" w:fill="FFFFFF"/>
                <w:lang w:val="en-US" w:eastAsia="zh-CN"/>
              </w:rPr>
              <w:t>=1，</w:t>
            </w:r>
            <w:r>
              <w:rPr>
                <w:rFonts w:hint="eastAsia" w:ascii="Arial" w:hAnsi="Arial" w:eastAsia="宋体" w:cs="Arial"/>
                <w:b w:val="0"/>
                <w:i w:val="0"/>
                <w:caps w:val="0"/>
                <w:color w:val="333333"/>
                <w:spacing w:val="0"/>
                <w:sz w:val="21"/>
                <w:szCs w:val="21"/>
                <w:shd w:val="clear" w:fill="FFFFFF"/>
                <w:lang w:eastAsia="zh-CN"/>
              </w:rPr>
              <w:t>不溶于水，溶于酯、芳烃、氯化烃、醚、酮、高级醇，遇强酸分解。</w:t>
            </w:r>
          </w:p>
          <w:p>
            <w:pPr>
              <w:adjustRightInd w:val="0"/>
              <w:snapToGrid w:val="0"/>
              <w:spacing w:line="360" w:lineRule="auto"/>
              <w:jc w:val="center"/>
              <w:rPr>
                <w:rFonts w:hint="default" w:ascii="Times New Roman" w:hAnsi="Times New Roman" w:cs="Times New Roman"/>
                <w:b/>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表1-</w:t>
            </w:r>
            <w:r>
              <w:rPr>
                <w:rFonts w:hint="eastAsia" w:ascii="Times New Roman" w:hAnsi="Times New Roman" w:cs="Times New Roman"/>
                <w:b/>
                <w:color w:val="000000" w:themeColor="text1"/>
                <w:sz w:val="21"/>
                <w:szCs w:val="21"/>
                <w:lang w:val="en-US" w:eastAsia="zh-CN"/>
                <w14:textFill>
                  <w14:solidFill>
                    <w14:schemeClr w14:val="tx1"/>
                  </w14:solidFill>
                </w14:textFill>
              </w:rPr>
              <w:t>5</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cs="Times New Roman"/>
                <w:b/>
                <w:color w:val="000000" w:themeColor="text1"/>
                <w:sz w:val="21"/>
                <w:szCs w:val="21"/>
                <w:lang w:eastAsia="zh-CN"/>
                <w14:textFill>
                  <w14:solidFill>
                    <w14:schemeClr w14:val="tx1"/>
                  </w14:solidFill>
                </w14:textFill>
              </w:rPr>
              <w:t>项目能源</w:t>
            </w:r>
            <w:r>
              <w:rPr>
                <w:rFonts w:hint="default" w:ascii="Times New Roman" w:hAnsi="Times New Roman" w:cs="Times New Roman"/>
                <w:b/>
                <w:color w:val="000000" w:themeColor="text1"/>
                <w:sz w:val="21"/>
                <w:szCs w:val="21"/>
                <w14:textFill>
                  <w14:solidFill>
                    <w14:schemeClr w14:val="tx1"/>
                  </w14:solidFill>
                </w14:textFill>
              </w:rPr>
              <w:t>消耗</w:t>
            </w:r>
            <w:r>
              <w:rPr>
                <w:rFonts w:hint="default" w:ascii="Times New Roman" w:hAnsi="Times New Roman" w:cs="Times New Roman"/>
                <w:b/>
                <w:color w:val="000000" w:themeColor="text1"/>
                <w:sz w:val="21"/>
                <w:szCs w:val="21"/>
                <w:lang w:eastAsia="zh-CN"/>
                <w14:textFill>
                  <w14:solidFill>
                    <w14:schemeClr w14:val="tx1"/>
                  </w14:solidFill>
                </w14:textFill>
              </w:rPr>
              <w:t>情况</w:t>
            </w:r>
            <w:r>
              <w:rPr>
                <w:rFonts w:hint="eastAsia" w:ascii="Times New Roman" w:hAnsi="Times New Roman" w:cs="Times New Roman"/>
                <w:b/>
                <w:color w:val="000000" w:themeColor="text1"/>
                <w:sz w:val="21"/>
                <w:szCs w:val="21"/>
                <w:lang w:eastAsia="zh-CN"/>
                <w14:textFill>
                  <w14:solidFill>
                    <w14:schemeClr w14:val="tx1"/>
                  </w14:solidFill>
                </w14:textFill>
              </w:rPr>
              <w:t>一览</w:t>
            </w:r>
            <w:r>
              <w:rPr>
                <w:rFonts w:hint="default" w:ascii="Times New Roman" w:hAnsi="Times New Roman" w:cs="Times New Roman"/>
                <w:b/>
                <w:color w:val="000000" w:themeColor="text1"/>
                <w:sz w:val="21"/>
                <w:szCs w:val="21"/>
                <w:lang w:eastAsia="zh-CN"/>
                <w14:textFill>
                  <w14:solidFill>
                    <w14:schemeClr w14:val="tx1"/>
                  </w14:solidFill>
                </w14:textFill>
              </w:rPr>
              <w:t>表</w:t>
            </w:r>
          </w:p>
          <w:tbl>
            <w:tblPr>
              <w:tblStyle w:val="24"/>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800"/>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54" w:type="dxa"/>
                  <w:vAlign w:val="center"/>
                </w:tcPr>
                <w:p>
                  <w:pPr>
                    <w:pStyle w:val="9"/>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项目</w:t>
                  </w:r>
                </w:p>
              </w:tc>
              <w:tc>
                <w:tcPr>
                  <w:tcW w:w="2800" w:type="dxa"/>
                  <w:vAlign w:val="center"/>
                </w:tcPr>
                <w:p>
                  <w:pPr>
                    <w:pStyle w:val="9"/>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名称</w:t>
                  </w:r>
                </w:p>
              </w:tc>
              <w:tc>
                <w:tcPr>
                  <w:tcW w:w="4163" w:type="dxa"/>
                  <w:vAlign w:val="center"/>
                </w:tcPr>
                <w:p>
                  <w:pPr>
                    <w:pStyle w:val="9"/>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年耗量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454" w:type="dxa"/>
                  <w:vMerge w:val="restart"/>
                  <w:vAlign w:val="center"/>
                </w:tcPr>
                <w:p>
                  <w:pPr>
                    <w:pStyle w:val="9"/>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能源</w:t>
                  </w:r>
                </w:p>
              </w:tc>
              <w:tc>
                <w:tcPr>
                  <w:tcW w:w="2800" w:type="dxa"/>
                  <w:vAlign w:val="center"/>
                </w:tcPr>
                <w:p>
                  <w:pPr>
                    <w:pStyle w:val="9"/>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生活用水</w:t>
                  </w:r>
                </w:p>
              </w:tc>
              <w:tc>
                <w:tcPr>
                  <w:tcW w:w="4163" w:type="dxa"/>
                  <w:vAlign w:val="center"/>
                </w:tcPr>
                <w:p>
                  <w:pPr>
                    <w:pStyle w:val="9"/>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360t</w:t>
                  </w:r>
                  <w:r>
                    <w:rPr>
                      <w:rFonts w:hint="default" w:ascii="Times New Roman" w:hAnsi="Times New Roman" w:cs="Times New Roman"/>
                      <w:color w:val="000000" w:themeColor="text1"/>
                      <w:sz w:val="21"/>
                      <w:szCs w:val="21"/>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54" w:type="dxa"/>
                  <w:vMerge w:val="continue"/>
                  <w:vAlign w:val="center"/>
                </w:tcPr>
                <w:p>
                  <w:pPr>
                    <w:pStyle w:val="9"/>
                    <w:jc w:val="center"/>
                    <w:rPr>
                      <w:rFonts w:hint="default"/>
                      <w:color w:val="000000" w:themeColor="text1"/>
                      <w:sz w:val="21"/>
                      <w:szCs w:val="21"/>
                      <w14:textFill>
                        <w14:solidFill>
                          <w14:schemeClr w14:val="tx1"/>
                        </w14:solidFill>
                      </w14:textFill>
                    </w:rPr>
                  </w:pPr>
                </w:p>
              </w:tc>
              <w:tc>
                <w:tcPr>
                  <w:tcW w:w="2800" w:type="dxa"/>
                  <w:vAlign w:val="center"/>
                </w:tcPr>
                <w:p>
                  <w:pPr>
                    <w:pStyle w:val="9"/>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电</w:t>
                  </w:r>
                </w:p>
              </w:tc>
              <w:tc>
                <w:tcPr>
                  <w:tcW w:w="4163" w:type="dxa"/>
                  <w:vAlign w:val="center"/>
                </w:tcPr>
                <w:p>
                  <w:pPr>
                    <w:pStyle w:val="9"/>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lang w:val="en-US" w:eastAsia="zh-CN"/>
                      <w14:textFill>
                        <w14:solidFill>
                          <w14:schemeClr w14:val="tx1"/>
                        </w14:solidFill>
                      </w14:textFill>
                    </w:rPr>
                    <w:t>（kw·h）/a</w:t>
                  </w:r>
                </w:p>
              </w:tc>
            </w:tr>
          </w:tbl>
          <w:p>
            <w:pPr>
              <w:adjustRightInd w:val="0"/>
              <w:snapToGrid w:val="0"/>
              <w:spacing w:line="360" w:lineRule="auto"/>
              <w:ind w:firstLine="482"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r>
              <w:rPr>
                <w:rFonts w:hint="eastAsia" w:ascii="Times New Roman" w:hAnsi="Times New Roman" w:cs="Times New Roman"/>
                <w:b/>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14:textFill>
                  <w14:solidFill>
                    <w14:schemeClr w14:val="tx1"/>
                  </w14:solidFill>
                </w14:textFill>
              </w:rPr>
              <w:t>项目主要生产设备</w:t>
            </w:r>
          </w:p>
          <w:p>
            <w:pPr>
              <w:adjustRightInd w:val="0"/>
              <w:snapToGrid w:val="0"/>
              <w:spacing w:line="360" w:lineRule="auto"/>
              <w:ind w:firstLine="480"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项目主要生产设备见表1-</w:t>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p>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表1-</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主要</w:t>
            </w:r>
            <w:r>
              <w:rPr>
                <w:rFonts w:hint="eastAsia" w:ascii="Times New Roman" w:hAnsi="Times New Roman" w:cs="Times New Roman"/>
                <w:b/>
                <w:bCs/>
                <w:color w:val="000000" w:themeColor="text1"/>
                <w:sz w:val="21"/>
                <w:szCs w:val="21"/>
                <w:lang w:eastAsia="zh-CN"/>
                <w14:textFill>
                  <w14:solidFill>
                    <w14:schemeClr w14:val="tx1"/>
                  </w14:solidFill>
                </w14:textFill>
              </w:rPr>
              <w:t>生产</w:t>
            </w:r>
            <w:r>
              <w:rPr>
                <w:rFonts w:hint="default" w:ascii="Times New Roman" w:hAnsi="Times New Roman" w:cs="Times New Roman"/>
                <w:b/>
                <w:bCs/>
                <w:color w:val="000000" w:themeColor="text1"/>
                <w:sz w:val="21"/>
                <w:szCs w:val="21"/>
                <w14:textFill>
                  <w14:solidFill>
                    <w14:schemeClr w14:val="tx1"/>
                  </w14:solidFill>
                </w14:textFill>
              </w:rPr>
              <w:t>设备清单</w:t>
            </w:r>
          </w:p>
          <w:tbl>
            <w:tblPr>
              <w:tblStyle w:val="25"/>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13"/>
              <w:gridCol w:w="2482"/>
              <w:gridCol w:w="747"/>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序号</w:t>
                  </w:r>
                </w:p>
              </w:tc>
              <w:tc>
                <w:tcPr>
                  <w:tcW w:w="2113"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设备名称</w:t>
                  </w:r>
                </w:p>
              </w:tc>
              <w:tc>
                <w:tcPr>
                  <w:tcW w:w="2482"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型号</w:t>
                  </w:r>
                </w:p>
              </w:tc>
              <w:tc>
                <w:tcPr>
                  <w:tcW w:w="747"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数量</w:t>
                  </w:r>
                </w:p>
              </w:tc>
              <w:tc>
                <w:tcPr>
                  <w:tcW w:w="2199"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1</w:t>
                  </w:r>
                </w:p>
              </w:tc>
              <w:tc>
                <w:tcPr>
                  <w:tcW w:w="2113"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剪板机</w:t>
                  </w:r>
                </w:p>
              </w:tc>
              <w:tc>
                <w:tcPr>
                  <w:tcW w:w="2482" w:type="dxa"/>
                  <w:vAlign w:val="center"/>
                </w:tcPr>
                <w:p>
                  <w:pPr>
                    <w:spacing w:line="312" w:lineRule="auto"/>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QC12Y-4×4000</w:t>
                  </w:r>
                </w:p>
              </w:tc>
              <w:tc>
                <w:tcPr>
                  <w:tcW w:w="747"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1</w:t>
                  </w:r>
                </w:p>
              </w:tc>
              <w:tc>
                <w:tcPr>
                  <w:tcW w:w="2199" w:type="dxa"/>
                  <w:vAlign w:val="center"/>
                </w:tcPr>
                <w:p>
                  <w:pPr>
                    <w:spacing w:line="312" w:lineRule="auto"/>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2</w:t>
                  </w:r>
                </w:p>
              </w:tc>
              <w:tc>
                <w:tcPr>
                  <w:tcW w:w="2113"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折弯机</w:t>
                  </w:r>
                </w:p>
              </w:tc>
              <w:tc>
                <w:tcPr>
                  <w:tcW w:w="2482"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w:t>
                  </w:r>
                </w:p>
              </w:tc>
              <w:tc>
                <w:tcPr>
                  <w:tcW w:w="747" w:type="dxa"/>
                  <w:vAlign w:val="center"/>
                </w:tcPr>
                <w:p>
                  <w:pPr>
                    <w:spacing w:line="312" w:lineRule="auto"/>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1</w:t>
                  </w:r>
                </w:p>
              </w:tc>
              <w:tc>
                <w:tcPr>
                  <w:tcW w:w="2199" w:type="dxa"/>
                  <w:vAlign w:val="center"/>
                </w:tcPr>
                <w:p>
                  <w:pPr>
                    <w:spacing w:line="312" w:lineRule="auto"/>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876" w:type="dxa"/>
                  <w:vAlign w:val="center"/>
                </w:tcPr>
                <w:p>
                  <w:pPr>
                    <w:spacing w:line="312" w:lineRule="auto"/>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3</w:t>
                  </w:r>
                </w:p>
              </w:tc>
              <w:tc>
                <w:tcPr>
                  <w:tcW w:w="2113" w:type="dxa"/>
                  <w:vAlign w:val="center"/>
                </w:tcPr>
                <w:p>
                  <w:pPr>
                    <w:spacing w:line="312" w:lineRule="auto"/>
                    <w:jc w:val="center"/>
                    <w:rPr>
                      <w:rFonts w:hint="default" w:ascii="Times New Roman" w:hAnsi="Times New Roman" w:cs="Times New Roman"/>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焊接工作台</w:t>
                  </w:r>
                </w:p>
              </w:tc>
              <w:tc>
                <w:tcPr>
                  <w:tcW w:w="2482" w:type="dxa"/>
                  <w:vAlign w:val="center"/>
                </w:tcPr>
                <w:p>
                  <w:pPr>
                    <w:spacing w:line="312" w:lineRule="auto"/>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TCW-33JL</w:t>
                  </w:r>
                </w:p>
              </w:tc>
              <w:tc>
                <w:tcPr>
                  <w:tcW w:w="747" w:type="dxa"/>
                  <w:vAlign w:val="center"/>
                </w:tcPr>
                <w:p>
                  <w:pPr>
                    <w:spacing w:line="312" w:lineRule="auto"/>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1</w:t>
                  </w:r>
                </w:p>
              </w:tc>
              <w:tc>
                <w:tcPr>
                  <w:tcW w:w="2199" w:type="dxa"/>
                  <w:vAlign w:val="center"/>
                </w:tcPr>
                <w:p>
                  <w:pPr>
                    <w:spacing w:line="312" w:lineRule="auto"/>
                    <w:jc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设有2台点焊机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876" w:type="dxa"/>
                  <w:vAlign w:val="center"/>
                </w:tcPr>
                <w:p>
                  <w:pPr>
                    <w:spacing w:line="312" w:lineRule="auto"/>
                    <w:jc w:val="center"/>
                    <w:rPr>
                      <w:rFonts w:hint="eastAsia"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4</w:t>
                  </w:r>
                </w:p>
              </w:tc>
              <w:tc>
                <w:tcPr>
                  <w:tcW w:w="2113" w:type="dxa"/>
                  <w:vAlign w:val="center"/>
                </w:tcPr>
                <w:p>
                  <w:pPr>
                    <w:spacing w:line="312" w:lineRule="auto"/>
                    <w:jc w:val="center"/>
                    <w:rPr>
                      <w:rFonts w:hint="eastAsia"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行车</w:t>
                  </w:r>
                </w:p>
              </w:tc>
              <w:tc>
                <w:tcPr>
                  <w:tcW w:w="2482" w:type="dxa"/>
                  <w:vAlign w:val="center"/>
                </w:tcPr>
                <w:p>
                  <w:pPr>
                    <w:spacing w:line="312" w:lineRule="auto"/>
                    <w:jc w:val="center"/>
                    <w:rPr>
                      <w:rFonts w:hint="eastAsia"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w:t>
                  </w:r>
                </w:p>
              </w:tc>
              <w:tc>
                <w:tcPr>
                  <w:tcW w:w="747" w:type="dxa"/>
                  <w:vAlign w:val="center"/>
                </w:tcPr>
                <w:p>
                  <w:pPr>
                    <w:spacing w:line="312" w:lineRule="auto"/>
                    <w:jc w:val="center"/>
                    <w:rPr>
                      <w:rFonts w:hint="eastAsia"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1</w:t>
                  </w:r>
                </w:p>
              </w:tc>
              <w:tc>
                <w:tcPr>
                  <w:tcW w:w="2199" w:type="dxa"/>
                  <w:vAlign w:val="center"/>
                </w:tcPr>
                <w:p>
                  <w:pPr>
                    <w:spacing w:line="312" w:lineRule="auto"/>
                    <w:jc w:val="center"/>
                    <w:rPr>
                      <w:rFonts w:hint="eastAsia"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w:t>
                  </w:r>
                </w:p>
              </w:tc>
            </w:tr>
          </w:tbl>
          <w:p>
            <w:pPr>
              <w:adjustRightInd w:val="0"/>
              <w:snapToGrid w:val="0"/>
              <w:spacing w:before="156" w:beforeLines="50" w:line="240" w:lineRule="auto"/>
              <w:rPr>
                <w:rFonts w:hint="eastAsia"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eastAsia="zh-CN"/>
                <w14:textFill>
                  <w14:solidFill>
                    <w14:schemeClr w14:val="tx1"/>
                  </w14:solidFill>
                </w14:textFill>
              </w:rPr>
              <w:t>注：</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1、</w:t>
            </w:r>
            <w:r>
              <w:rPr>
                <w:rFonts w:hint="eastAsia" w:ascii="Times New Roman" w:hAnsi="Times New Roman" w:cs="Times New Roman"/>
                <w:b w:val="0"/>
                <w:bCs/>
                <w:color w:val="000000" w:themeColor="text1"/>
                <w:sz w:val="21"/>
                <w:szCs w:val="21"/>
                <w:lang w:eastAsia="zh-CN"/>
                <w14:textFill>
                  <w14:solidFill>
                    <w14:schemeClr w14:val="tx1"/>
                  </w14:solidFill>
                </w14:textFill>
              </w:rPr>
              <w:t>焊接工作台为焊接板材框架而设，配有</w:t>
            </w:r>
            <w:r>
              <w:rPr>
                <w:rFonts w:hint="eastAsia" w:ascii="Times New Roman" w:hAnsi="Times New Roman" w:cs="Times New Roman"/>
                <w:b w:val="0"/>
                <w:bCs/>
                <w:color w:val="000000" w:themeColor="text1"/>
                <w:sz w:val="21"/>
                <w:szCs w:val="21"/>
                <w:lang w:val="en-US" w:eastAsia="zh-CN"/>
                <w14:textFill>
                  <w14:solidFill>
                    <w14:schemeClr w14:val="tx1"/>
                  </w14:solidFill>
                </w14:textFill>
              </w:rPr>
              <w:t>2台点焊机。项目采用电阻焊，将需要焊接的组件接触，通过加大电流，在接触处产生高热，使组件接触处局部融化，冷却后就焊为一体。</w:t>
            </w:r>
          </w:p>
          <w:p>
            <w:pPr>
              <w:pStyle w:val="2"/>
              <w:spacing w:line="240" w:lineRule="auto"/>
              <w:rPr>
                <w:rFonts w:hint="default"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eastAsiaTheme="minorEastAsia"/>
                <w:b w:val="0"/>
                <w:bCs/>
                <w:color w:val="000000" w:themeColor="text1"/>
                <w:kern w:val="2"/>
                <w:sz w:val="21"/>
                <w:szCs w:val="21"/>
                <w:lang w:val="en-US" w:eastAsia="zh-CN" w:bidi="ar-SA"/>
                <w14:textFill>
                  <w14:solidFill>
                    <w14:schemeClr w14:val="tx1"/>
                  </w14:solidFill>
                </w14:textFill>
              </w:rPr>
              <w:t>2、EPS（泡沫）委托湖南君志达包装材料有限公司</w:t>
            </w:r>
            <w:r>
              <w:rPr>
                <w:rFonts w:hint="eastAsia" w:ascii="Times New Roman" w:hAnsi="Times New Roman" w:cs="Times New Roman"/>
                <w:b w:val="0"/>
                <w:bCs/>
                <w:color w:val="000000" w:themeColor="text1"/>
                <w:kern w:val="2"/>
                <w:sz w:val="21"/>
                <w:szCs w:val="21"/>
                <w:lang w:val="en-US" w:eastAsia="zh-CN" w:bidi="ar-SA"/>
                <w14:textFill>
                  <w14:solidFill>
                    <w14:schemeClr w14:val="tx1"/>
                  </w14:solidFill>
                </w14:textFill>
              </w:rPr>
              <w:t>加工，故未列出EPS（泡沫）设备。</w:t>
            </w:r>
          </w:p>
          <w:p>
            <w:pPr>
              <w:adjustRightInd w:val="0"/>
              <w:snapToGrid w:val="0"/>
              <w:spacing w:before="156" w:beforeLines="50" w:line="360" w:lineRule="auto"/>
              <w:ind w:firstLine="482"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r>
              <w:rPr>
                <w:rFonts w:hint="eastAsia" w:ascii="Times New Roman" w:hAnsi="Times New Roman" w:cs="Times New Roman"/>
                <w:b/>
                <w:color w:val="000000" w:themeColor="text1"/>
                <w:sz w:val="24"/>
                <w:szCs w:val="24"/>
                <w:lang w:val="en-US" w:eastAsia="zh-CN"/>
                <w14:textFill>
                  <w14:solidFill>
                    <w14:schemeClr w14:val="tx1"/>
                  </w14:solidFill>
                </w14:textFill>
              </w:rPr>
              <w:t>7</w:t>
            </w:r>
            <w:r>
              <w:rPr>
                <w:rFonts w:hint="default" w:ascii="Times New Roman" w:hAnsi="Times New Roman" w:cs="Times New Roman"/>
                <w:b/>
                <w:color w:val="000000" w:themeColor="text1"/>
                <w:sz w:val="24"/>
                <w:szCs w:val="24"/>
                <w14:textFill>
                  <w14:solidFill>
                    <w14:schemeClr w14:val="tx1"/>
                  </w14:solidFill>
                </w14:textFill>
              </w:rPr>
              <w:t>公用工程</w:t>
            </w:r>
          </w:p>
          <w:p>
            <w:pPr>
              <w:adjustRightInd w:val="0"/>
              <w:snapToGrid w:val="0"/>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（1）供水</w:t>
            </w:r>
          </w:p>
          <w:p>
            <w:pPr>
              <w:numPr>
                <w:ilvl w:val="0"/>
                <w:numId w:val="0"/>
              </w:numPr>
              <w:adjustRightInd w:val="0"/>
              <w:snapToGrid w:val="0"/>
              <w:spacing w:line="360" w:lineRule="auto"/>
              <w:ind w:firstLine="480" w:firstLineChars="200"/>
              <w:rPr>
                <w:rFonts w:hint="eastAsia" w:ascii="Times New Roman" w:hAnsi="Times New Roman" w:cs="Times New Roman" w:eastAsiaTheme="minorEastAsia"/>
                <w:bCs/>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bCs/>
                <w:color w:val="000000" w:themeColor="text1"/>
                <w:sz w:val="24"/>
                <w:szCs w:val="24"/>
                <w:lang w:eastAsia="zh-CN"/>
                <w14:textFill>
                  <w14:solidFill>
                    <w14:schemeClr w14:val="tx1"/>
                  </w14:solidFill>
                </w14:textFill>
              </w:rPr>
              <w:t>依托</w:t>
            </w:r>
            <w:r>
              <w:rPr>
                <w:rFonts w:hint="default" w:ascii="Times New Roman" w:hAnsi="Times New Roman" w:cs="Times New Roman"/>
                <w:bCs/>
                <w:color w:val="000000" w:themeColor="text1"/>
                <w:sz w:val="24"/>
                <w:szCs w:val="24"/>
                <w:lang w:val="en-US" w:eastAsia="zh-CN"/>
                <w14:textFill>
                  <w14:solidFill>
                    <w14:schemeClr w14:val="tx1"/>
                  </w14:solidFill>
                </w14:textFill>
              </w:rPr>
              <w:t>湖南君志达保温材料有限公司</w:t>
            </w:r>
            <w:r>
              <w:rPr>
                <w:rFonts w:hint="default" w:ascii="Times New Roman" w:hAnsi="Times New Roman" w:cs="Times New Roman"/>
                <w:bCs/>
                <w:color w:val="000000" w:themeColor="text1"/>
                <w:sz w:val="24"/>
                <w:szCs w:val="24"/>
                <w:lang w:eastAsia="zh-CN"/>
                <w14:textFill>
                  <w14:solidFill>
                    <w14:schemeClr w14:val="tx1"/>
                  </w14:solidFill>
                </w14:textFill>
              </w:rPr>
              <w:t>供水管网供给</w:t>
            </w:r>
            <w:r>
              <w:rPr>
                <w:rFonts w:hint="default" w:ascii="Times New Roman" w:hAnsi="Times New Roman" w:cs="Times New Roman"/>
                <w:bCs/>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lang w:eastAsia="zh-CN"/>
                <w14:textFill>
                  <w14:solidFill>
                    <w14:schemeClr w14:val="tx1"/>
                  </w14:solidFill>
                </w14:textFill>
              </w:rPr>
              <w:t>项目用水仅为员工如厕洗手用水。本项目员工</w:t>
            </w:r>
            <w:r>
              <w:rPr>
                <w:rFonts w:hint="eastAsia" w:ascii="Times New Roman" w:hAnsi="Times New Roman" w:cs="Times New Roman"/>
                <w:bCs/>
                <w:color w:val="000000" w:themeColor="text1"/>
                <w:sz w:val="24"/>
                <w:szCs w:val="24"/>
                <w:lang w:val="en-US" w:eastAsia="zh-CN"/>
                <w14:textFill>
                  <w14:solidFill>
                    <w14:schemeClr w14:val="tx1"/>
                  </w14:solidFill>
                </w14:textFill>
              </w:rPr>
              <w:t>30</w:t>
            </w:r>
            <w:r>
              <w:rPr>
                <w:rFonts w:hint="default" w:ascii="Times New Roman" w:hAnsi="Times New Roman" w:cs="Times New Roman"/>
                <w:bCs/>
                <w:color w:val="000000" w:themeColor="text1"/>
                <w:sz w:val="24"/>
                <w:szCs w:val="24"/>
                <w:lang w:val="en-US" w:eastAsia="zh-CN"/>
                <w14:textFill>
                  <w14:solidFill>
                    <w14:schemeClr w14:val="tx1"/>
                  </w14:solidFill>
                </w14:textFill>
              </w:rPr>
              <w:t>人，员工均不在厂内食宿，员工用水仅为洗手如厕用水，用水量按40L/人·d计算</w:t>
            </w:r>
            <w:r>
              <w:rPr>
                <w:rFonts w:hint="eastAsia" w:ascii="Times New Roman" w:hAnsi="Times New Roman" w:cs="Times New Roman"/>
                <w:bCs/>
                <w:color w:val="000000" w:themeColor="text1"/>
                <w:sz w:val="24"/>
                <w:szCs w:val="24"/>
                <w:lang w:val="en-US" w:eastAsia="zh-CN"/>
                <w14:textFill>
                  <w14:solidFill>
                    <w14:schemeClr w14:val="tx1"/>
                  </w14:solidFill>
                </w14:textFill>
              </w:rPr>
              <w:t>，年用水量为360m</w:t>
            </w:r>
            <w:r>
              <w:rPr>
                <w:rFonts w:hint="eastAsia" w:ascii="Times New Roman" w:hAnsi="Times New Roman" w:cs="Times New Roman"/>
                <w:bCs/>
                <w:color w:val="000000" w:themeColor="text1"/>
                <w:sz w:val="24"/>
                <w:szCs w:val="24"/>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 w:val="24"/>
                <w:szCs w:val="24"/>
                <w:vertAlign w:val="baseline"/>
                <w:lang w:val="en-US"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cs="Times New Roman"/>
                <w:b w:val="0"/>
                <w:bCs/>
                <w:color w:val="000000" w:themeColor="text1"/>
                <w:sz w:val="24"/>
                <w:szCs w:val="24"/>
                <w:lang w:eastAsia="zh-CN"/>
                <w14:textFill>
                  <w14:solidFill>
                    <w14:schemeClr w14:val="tx1"/>
                  </w14:solidFill>
                </w14:textFill>
              </w:rPr>
            </w:pPr>
            <w:r>
              <w:rPr>
                <w:rFonts w:hint="eastAsia" w:ascii="Times New Roman" w:hAnsi="Times New Roman" w:cs="Times New Roman"/>
                <w:b w:val="0"/>
                <w:bCs/>
                <w:color w:val="000000" w:themeColor="text1"/>
                <w:sz w:val="24"/>
                <w:szCs w:val="24"/>
                <w:lang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2</w:t>
            </w:r>
            <w:r>
              <w:rPr>
                <w:rFonts w:hint="eastAsia" w:ascii="Times New Roman" w:hAnsi="Times New Roman" w:cs="Times New Roman"/>
                <w:b w:val="0"/>
                <w:bCs/>
                <w:color w:val="000000" w:themeColor="text1"/>
                <w:sz w:val="24"/>
                <w:szCs w:val="24"/>
                <w:lang w:eastAsia="zh-CN"/>
                <w14:textFill>
                  <w14:solidFill>
                    <w14:schemeClr w14:val="tx1"/>
                  </w14:solidFill>
                </w14:textFill>
              </w:rPr>
              <w:t>）</w:t>
            </w:r>
            <w:r>
              <w:rPr>
                <w:rFonts w:hint="default" w:ascii="Times New Roman" w:hAnsi="Times New Roman" w:cs="Times New Roman"/>
                <w:b w:val="0"/>
                <w:bCs/>
                <w:color w:val="000000" w:themeColor="text1"/>
                <w:sz w:val="24"/>
                <w:szCs w:val="24"/>
                <w:lang w:eastAsia="zh-CN"/>
                <w14:textFill>
                  <w14:solidFill>
                    <w14:schemeClr w14:val="tx1"/>
                  </w14:solidFill>
                </w14:textFill>
              </w:rPr>
              <w:t>排水</w:t>
            </w:r>
          </w:p>
          <w:p>
            <w:pPr>
              <w:numPr>
                <w:ilvl w:val="0"/>
                <w:numId w:val="0"/>
              </w:numPr>
              <w:adjustRightInd w:val="0"/>
              <w:snapToGrid w:val="0"/>
              <w:spacing w:line="360" w:lineRule="auto"/>
              <w:ind w:firstLine="480" w:firstLineChars="200"/>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员工如厕洗手废水依托</w:t>
            </w:r>
            <w:r>
              <w:rPr>
                <w:rFonts w:hint="default" w:ascii="Times New Roman" w:hAnsi="Times New Roman" w:cs="Times New Roman"/>
                <w:bCs/>
                <w:color w:val="000000" w:themeColor="text1"/>
                <w:sz w:val="24"/>
                <w:szCs w:val="24"/>
                <w:lang w:val="en-US" w:eastAsia="zh-CN"/>
                <w14:textFill>
                  <w14:solidFill>
                    <w14:schemeClr w14:val="tx1"/>
                  </w14:solidFill>
                </w14:textFill>
              </w:rPr>
              <w:t>湖南君志达保温材料有限公司</w:t>
            </w:r>
            <w:r>
              <w:rPr>
                <w:rFonts w:hint="eastAsia" w:ascii="Times New Roman" w:hAnsi="Times New Roman" w:cs="Times New Roman"/>
                <w:bCs/>
                <w:color w:val="000000" w:themeColor="text1"/>
                <w:sz w:val="24"/>
                <w:szCs w:val="24"/>
                <w:lang w:val="en-US" w:eastAsia="zh-CN"/>
                <w14:textFill>
                  <w14:solidFill>
                    <w14:schemeClr w14:val="tx1"/>
                  </w14:solidFill>
                </w14:textFill>
              </w:rPr>
              <w:t>化粪池处理达标后经</w:t>
            </w:r>
            <w:r>
              <w:rPr>
                <w:rFonts w:hint="default" w:ascii="Times New Roman" w:hAnsi="Times New Roman"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bCs/>
                <w:color w:val="000000" w:themeColor="text1"/>
                <w:sz w:val="24"/>
                <w:szCs w:val="24"/>
                <w:lang w:val="en-US" w:eastAsia="zh-CN"/>
                <w14:textFill>
                  <w14:solidFill>
                    <w14:schemeClr w14:val="tx1"/>
                  </w14:solidFill>
                </w14:textFill>
              </w:rPr>
              <w:instrText xml:space="preserve"> HYPERLINK "https://www.sogou.com/link?url=hedJjaC291PRSW-DyaqZTkFbuUXqXQdPJ1BGjO0u81et5pUc3zy0dg.." \t "https://www.sogou.com/_blank" </w:instrText>
            </w:r>
            <w:r>
              <w:rPr>
                <w:rFonts w:hint="default" w:ascii="Times New Roman" w:hAnsi="Times New Roman"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eastAsia="zh-CN"/>
                <w14:textFill>
                  <w14:solidFill>
                    <w14:schemeClr w14:val="tx1"/>
                  </w14:solidFill>
                </w14:textFill>
              </w:rPr>
              <w:t>邵阳市九润肉食水产品有限公司</w:t>
            </w:r>
            <w:r>
              <w:rPr>
                <w:rFonts w:hint="default" w:ascii="Times New Roman" w:hAnsi="Times New Roman" w:cs="Times New Roman"/>
                <w:bCs/>
                <w:color w:val="000000" w:themeColor="text1"/>
                <w:sz w:val="24"/>
                <w:szCs w:val="24"/>
                <w:lang w:val="en-US" w:eastAsia="zh-CN"/>
                <w14:textFill>
                  <w14:solidFill>
                    <w14:schemeClr w14:val="tx1"/>
                  </w14:solidFill>
                </w14:textFill>
              </w:rPr>
              <w:fldChar w:fldCharType="end"/>
            </w:r>
            <w:r>
              <w:rPr>
                <w:rFonts w:hint="eastAsia" w:ascii="Times New Roman" w:hAnsi="Times New Roman" w:cs="Times New Roman"/>
                <w:bCs/>
                <w:color w:val="000000" w:themeColor="text1"/>
                <w:sz w:val="24"/>
                <w:szCs w:val="24"/>
                <w:lang w:val="en-US" w:eastAsia="zh-CN"/>
                <w14:textFill>
                  <w14:solidFill>
                    <w14:schemeClr w14:val="tx1"/>
                  </w14:solidFill>
                </w14:textFill>
              </w:rPr>
              <w:t>污水管网排至江北污水处理厂。</w:t>
            </w:r>
          </w:p>
          <w:p>
            <w:pPr>
              <w:numPr>
                <w:ilvl w:val="0"/>
                <w:numId w:val="0"/>
              </w:numPr>
              <w:adjustRightInd w:val="0"/>
              <w:snapToGrid w:val="0"/>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3</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14:textFill>
                  <w14:solidFill>
                    <w14:schemeClr w14:val="tx1"/>
                  </w14:solidFill>
                </w14:textFill>
              </w:rPr>
              <w:t>供电</w:t>
            </w:r>
          </w:p>
          <w:p>
            <w:pPr>
              <w:adjustRightInd w:val="0"/>
              <w:snapToGrid w:val="0"/>
              <w:spacing w:line="360" w:lineRule="auto"/>
              <w:ind w:firstLine="480" w:firstLineChars="200"/>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依托</w:t>
            </w:r>
            <w:r>
              <w:rPr>
                <w:rFonts w:hint="default" w:ascii="Times New Roman" w:hAnsi="Times New Roman" w:cs="Times New Roman"/>
                <w:bCs/>
                <w:color w:val="000000" w:themeColor="text1"/>
                <w:sz w:val="24"/>
                <w:szCs w:val="24"/>
                <w:lang w:val="en-US" w:eastAsia="zh-CN"/>
                <w14:textFill>
                  <w14:solidFill>
                    <w14:schemeClr w14:val="tx1"/>
                  </w14:solidFill>
                </w14:textFill>
              </w:rPr>
              <w:t>湖南君志达保温材料有限公司</w:t>
            </w:r>
            <w:r>
              <w:rPr>
                <w:rFonts w:hint="eastAsia" w:ascii="Times New Roman" w:hAnsi="Times New Roman"/>
                <w:color w:val="000000" w:themeColor="text1"/>
                <w:sz w:val="24"/>
                <w:szCs w:val="24"/>
                <w:lang w:eastAsia="zh-CN"/>
                <w14:textFill>
                  <w14:solidFill>
                    <w14:schemeClr w14:val="tx1"/>
                  </w14:solidFill>
                </w14:textFill>
              </w:rPr>
              <w:t>供电系统。</w:t>
            </w:r>
          </w:p>
          <w:p>
            <w:pPr>
              <w:adjustRightInd w:val="0"/>
              <w:snapToGrid w:val="0"/>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r>
              <w:rPr>
                <w:rFonts w:hint="eastAsia" w:ascii="Times New Roman" w:hAnsi="Times New Roman" w:cs="Times New Roman"/>
                <w:b/>
                <w:color w:val="000000" w:themeColor="text1"/>
                <w:sz w:val="24"/>
                <w:szCs w:val="24"/>
                <w:lang w:val="en-US" w:eastAsia="zh-CN"/>
                <w14:textFill>
                  <w14:solidFill>
                    <w14:schemeClr w14:val="tx1"/>
                  </w14:solidFill>
                </w14:textFill>
              </w:rPr>
              <w:t>8</w:t>
            </w:r>
            <w:r>
              <w:rPr>
                <w:rFonts w:hint="default" w:ascii="Times New Roman" w:hAnsi="Times New Roman" w:cs="Times New Roman"/>
                <w:b/>
                <w:color w:val="000000" w:themeColor="text1"/>
                <w:sz w:val="24"/>
                <w:szCs w:val="24"/>
                <w14:textFill>
                  <w14:solidFill>
                    <w14:schemeClr w14:val="tx1"/>
                  </w14:solidFill>
                </w14:textFill>
              </w:rPr>
              <w:t>劳动定员和工作制度</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项目劳动人员为</w:t>
            </w:r>
            <w:r>
              <w:rPr>
                <w:rFonts w:hint="eastAsia" w:ascii="Times New Roman" w:hAnsi="Times New Roman" w:cs="Times New Roman"/>
                <w:color w:val="000000" w:themeColor="text1"/>
                <w:sz w:val="24"/>
                <w:szCs w:val="24"/>
                <w:lang w:val="en-US" w:eastAsia="zh-CN"/>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人，项目年运行时间300天，每天工作</w:t>
            </w:r>
            <w:r>
              <w:rPr>
                <w:rFonts w:hint="eastAsia" w:ascii="Times New Roman" w:hAnsi="Times New Roman" w:cs="Times New Roman"/>
                <w:color w:val="000000" w:themeColor="text1"/>
                <w:sz w:val="24"/>
                <w:szCs w:val="24"/>
                <w:lang w:val="en-US" w:eastAsia="zh-CN"/>
                <w14:textFill>
                  <w14:solidFill>
                    <w14:schemeClr w14:val="tx1"/>
                  </w14:solidFill>
                </w14:textFill>
              </w:rPr>
              <w:t>8</w:t>
            </w:r>
            <w:r>
              <w:rPr>
                <w:rFonts w:hint="default" w:ascii="Times New Roman" w:hAnsi="Times New Roman" w:cs="Times New Roman"/>
                <w:color w:val="000000" w:themeColor="text1"/>
                <w:sz w:val="24"/>
                <w:szCs w:val="24"/>
                <w14:textFill>
                  <w14:solidFill>
                    <w14:schemeClr w14:val="tx1"/>
                  </w14:solidFill>
                </w14:textFill>
              </w:rPr>
              <w:t>小时，</w:t>
            </w:r>
            <w:r>
              <w:rPr>
                <w:rFonts w:hint="default" w:ascii="Times New Roman" w:hAnsi="Times New Roman" w:cs="Times New Roman"/>
                <w:color w:val="000000" w:themeColor="text1"/>
                <w:sz w:val="24"/>
                <w:szCs w:val="24"/>
                <w:lang w:eastAsia="zh-CN"/>
                <w14:textFill>
                  <w14:solidFill>
                    <w14:schemeClr w14:val="tx1"/>
                  </w14:solidFill>
                </w14:textFill>
              </w:rPr>
              <w:t>夜间不生产，</w:t>
            </w:r>
            <w:r>
              <w:rPr>
                <w:rFonts w:hint="default" w:ascii="Times New Roman" w:hAnsi="Times New Roman" w:cs="Times New Roman"/>
                <w:color w:val="000000" w:themeColor="text1"/>
                <w:sz w:val="24"/>
                <w:szCs w:val="24"/>
                <w14:textFill>
                  <w14:solidFill>
                    <w14:schemeClr w14:val="tx1"/>
                  </w14:solidFill>
                </w14:textFill>
              </w:rPr>
              <w:t>员工</w:t>
            </w:r>
            <w:r>
              <w:rPr>
                <w:rFonts w:hint="eastAsia" w:ascii="Times New Roman" w:hAnsi="Times New Roman" w:cs="Times New Roman"/>
                <w:color w:val="000000" w:themeColor="text1"/>
                <w:sz w:val="24"/>
                <w:szCs w:val="24"/>
                <w:lang w:eastAsia="zh-CN"/>
                <w14:textFill>
                  <w14:solidFill>
                    <w14:schemeClr w14:val="tx1"/>
                  </w14:solidFill>
                </w14:textFill>
              </w:rPr>
              <w:t>均不在厂内食宿</w:t>
            </w:r>
            <w:r>
              <w:rPr>
                <w:rFonts w:hint="default" w:ascii="Times New Roman" w:hAnsi="Times New Roman" w:cs="Times New Roman"/>
                <w:color w:val="000000" w:themeColor="text1"/>
                <w:sz w:val="24"/>
                <w:szCs w:val="24"/>
                <w14:textFill>
                  <w14:solidFill>
                    <w14:schemeClr w14:val="tx1"/>
                  </w14:solidFill>
                </w14:textFill>
              </w:rPr>
              <w:t>。</w:t>
            </w:r>
          </w:p>
          <w:p>
            <w:pPr>
              <w:adjustRightInd w:val="0"/>
              <w:snapToGrid w:val="0"/>
              <w:spacing w:line="360" w:lineRule="auto"/>
              <w:ind w:firstLine="482" w:firstLineChars="200"/>
              <w:rPr>
                <w:rFonts w:hint="default" w:ascii="Times New Roman" w:hAnsi="Times New Roman" w:cs="Times New Roman" w:eastAsiaTheme="minorEastAsia"/>
                <w:b/>
                <w:color w:val="000000" w:themeColor="text1"/>
                <w:sz w:val="24"/>
                <w:szCs w:val="24"/>
                <w:lang w:val="en-US" w:eastAsia="zh-CN"/>
                <w14:textFill>
                  <w14:solidFill>
                    <w14:schemeClr w14:val="tx1"/>
                  </w14:solidFill>
                </w14:textFill>
              </w:rPr>
            </w:pPr>
            <w:r>
              <w:rPr>
                <w:rFonts w:hint="default" w:ascii="Times New Roman" w:hAnsi="Times New Roman" w:cs="Times New Roman"/>
                <w:b/>
                <w:color w:val="000000" w:themeColor="text1"/>
                <w:sz w:val="24"/>
                <w:szCs w:val="24"/>
                <w:lang w:val="en-US" w:eastAsia="zh-CN"/>
                <w14:textFill>
                  <w14:solidFill>
                    <w14:schemeClr w14:val="tx1"/>
                  </w14:solidFill>
                </w14:textFill>
              </w:rPr>
              <w:t>2.</w:t>
            </w:r>
            <w:r>
              <w:rPr>
                <w:rFonts w:hint="eastAsia" w:ascii="Times New Roman" w:hAnsi="Times New Roman" w:cs="Times New Roman"/>
                <w:b/>
                <w:color w:val="000000" w:themeColor="text1"/>
                <w:sz w:val="24"/>
                <w:szCs w:val="24"/>
                <w:lang w:val="en-US" w:eastAsia="zh-CN"/>
                <w14:textFill>
                  <w14:solidFill>
                    <w14:schemeClr w14:val="tx1"/>
                  </w14:solidFill>
                </w14:textFill>
              </w:rPr>
              <w:t>9</w:t>
            </w:r>
            <w:r>
              <w:rPr>
                <w:rFonts w:hint="default" w:ascii="Times New Roman" w:hAnsi="Times New Roman" w:cs="Times New Roman"/>
                <w:b/>
                <w:color w:val="000000" w:themeColor="text1"/>
                <w:sz w:val="24"/>
                <w:szCs w:val="24"/>
                <w:lang w:val="en-US" w:eastAsia="zh-CN"/>
                <w14:textFill>
                  <w14:solidFill>
                    <w14:schemeClr w14:val="tx1"/>
                  </w14:solidFill>
                </w14:textFill>
              </w:rPr>
              <w:t>用地情况</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本项目位于</w:t>
            </w:r>
            <w:r>
              <w:rPr>
                <w:rFonts w:hint="eastAsia" w:ascii="Times New Roman" w:hAnsi="Times New Roman" w:cs="Times New Roman"/>
                <w:color w:val="000000" w:themeColor="text1"/>
                <w:sz w:val="24"/>
                <w:szCs w:val="24"/>
                <w:lang w:val="en-US" w:eastAsia="zh-CN"/>
                <w14:textFill>
                  <w14:solidFill>
                    <w14:schemeClr w14:val="tx1"/>
                  </w14:solidFill>
                </w14:textFill>
              </w:rPr>
              <w:t>湘商产业园内</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eastAsia="zh-CN"/>
                <w14:textFill>
                  <w14:solidFill>
                    <w14:schemeClr w14:val="tx1"/>
                  </w14:solidFill>
                </w14:textFill>
              </w:rPr>
              <w:t>租赁</w:t>
            </w:r>
            <w:r>
              <w:rPr>
                <w:rFonts w:hint="eastAsia" w:ascii="Times New Roman" w:hAnsi="Times New Roman" w:cs="Times New Roman"/>
                <w:bCs/>
                <w:color w:val="000000" w:themeColor="text1"/>
                <w:sz w:val="24"/>
                <w:szCs w:val="24"/>
                <w:lang w:eastAsia="zh-CN"/>
                <w14:textFill>
                  <w14:solidFill>
                    <w14:schemeClr w14:val="tx1"/>
                  </w14:solidFill>
                </w14:textFill>
              </w:rPr>
              <w:t>邵阳市益华包</w:t>
            </w:r>
            <w:r>
              <w:rPr>
                <w:rFonts w:hint="default" w:ascii="Times New Roman" w:hAnsi="Times New Roman" w:cs="Times New Roman"/>
                <w:bCs/>
                <w:color w:val="000000" w:themeColor="text1"/>
                <w:sz w:val="24"/>
                <w:szCs w:val="24"/>
                <w:lang w:eastAsia="zh-CN"/>
                <w14:textFill>
                  <w14:solidFill>
                    <w14:schemeClr w14:val="tx1"/>
                  </w14:solidFill>
                </w14:textFill>
              </w:rPr>
              <w:t>装材料有限公司</w:t>
            </w:r>
            <w:r>
              <w:rPr>
                <w:rFonts w:hint="eastAsia" w:ascii="Times New Roman" w:hAnsi="Times New Roman" w:eastAsia="宋体" w:cs="Times New Roman"/>
                <w:bCs/>
                <w:color w:val="000000" w:themeColor="text1"/>
                <w:sz w:val="24"/>
                <w:szCs w:val="24"/>
                <w:lang w:eastAsia="zh-CN"/>
                <w14:textFill>
                  <w14:solidFill>
                    <w14:schemeClr w14:val="tx1"/>
                  </w14:solidFill>
                </w14:textFill>
              </w:rPr>
              <w:t>的</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17号厂房</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项目用地性质为工业用地，占地面积3334m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adjustRightInd w:val="0"/>
              <w:snapToGrid w:val="0"/>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r>
              <w:rPr>
                <w:rFonts w:hint="default" w:ascii="Times New Roman" w:hAnsi="Times New Roman" w:cs="Times New Roman"/>
                <w:b/>
                <w:color w:val="000000" w:themeColor="text1"/>
                <w:sz w:val="24"/>
                <w:szCs w:val="24"/>
                <w:lang w:val="en-US" w:eastAsia="zh-CN"/>
                <w14:textFill>
                  <w14:solidFill>
                    <w14:schemeClr w14:val="tx1"/>
                  </w14:solidFill>
                </w14:textFill>
              </w:rPr>
              <w:t>9</w:t>
            </w:r>
            <w:r>
              <w:rPr>
                <w:rFonts w:hint="default" w:ascii="Times New Roman" w:hAnsi="Times New Roman" w:cs="Times New Roman"/>
                <w:b/>
                <w:color w:val="000000" w:themeColor="text1"/>
                <w:sz w:val="24"/>
                <w:szCs w:val="24"/>
                <w14:textFill>
                  <w14:solidFill>
                    <w14:schemeClr w14:val="tx1"/>
                  </w14:solidFill>
                </w14:textFill>
              </w:rPr>
              <w:t>平面布置</w:t>
            </w:r>
          </w:p>
          <w:p>
            <w:pPr>
              <w:adjustRightInd w:val="0"/>
              <w:snapToGrid w:val="0"/>
              <w:spacing w:line="360" w:lineRule="auto"/>
              <w:ind w:firstLine="480"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eastAsia="zh-CN"/>
                <w14:textFill>
                  <w14:solidFill>
                    <w14:schemeClr w14:val="tx1"/>
                  </w14:solidFill>
                </w14:textFill>
              </w:rPr>
              <w:t>本</w:t>
            </w:r>
            <w:r>
              <w:rPr>
                <w:rFonts w:hint="default" w:ascii="Times New Roman" w:hAnsi="Times New Roman" w:cs="Times New Roman"/>
                <w:bCs/>
                <w:color w:val="000000" w:themeColor="text1"/>
                <w:sz w:val="24"/>
                <w:szCs w:val="24"/>
                <w14:textFill>
                  <w14:solidFill>
                    <w14:schemeClr w14:val="tx1"/>
                  </w14:solidFill>
                </w14:textFill>
              </w:rPr>
              <w:t>项目</w:t>
            </w:r>
            <w:r>
              <w:rPr>
                <w:rFonts w:hint="eastAsia" w:ascii="Times New Roman" w:hAnsi="Times New Roman" w:cs="Times New Roman"/>
                <w:bCs/>
                <w:color w:val="000000" w:themeColor="text1"/>
                <w:sz w:val="24"/>
                <w:szCs w:val="24"/>
                <w:lang w:eastAsia="zh-CN"/>
                <w14:textFill>
                  <w14:solidFill>
                    <w14:schemeClr w14:val="tx1"/>
                  </w14:solidFill>
                </w14:textFill>
              </w:rPr>
              <w:t>租赁邵阳市益华包</w:t>
            </w:r>
            <w:r>
              <w:rPr>
                <w:rFonts w:hint="default" w:ascii="Times New Roman" w:hAnsi="Times New Roman" w:cs="Times New Roman"/>
                <w:bCs/>
                <w:color w:val="000000" w:themeColor="text1"/>
                <w:sz w:val="24"/>
                <w:szCs w:val="24"/>
                <w:lang w:eastAsia="zh-CN"/>
                <w14:textFill>
                  <w14:solidFill>
                    <w14:schemeClr w14:val="tx1"/>
                  </w14:solidFill>
                </w14:textFill>
              </w:rPr>
              <w:t>装材料有限公司</w:t>
            </w:r>
            <w:r>
              <w:rPr>
                <w:rFonts w:hint="eastAsia" w:ascii="Times New Roman" w:hAnsi="Times New Roman" w:eastAsia="宋体" w:cs="Times New Roman"/>
                <w:bCs/>
                <w:color w:val="000000" w:themeColor="text1"/>
                <w:sz w:val="24"/>
                <w:szCs w:val="24"/>
                <w:lang w:eastAsia="zh-CN"/>
                <w14:textFill>
                  <w14:solidFill>
                    <w14:schemeClr w14:val="tx1"/>
                  </w14:solidFill>
                </w14:textFill>
              </w:rPr>
              <w:t>的</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17号厂，</w:t>
            </w:r>
            <w:r>
              <w:rPr>
                <w:rFonts w:hint="eastAsia" w:ascii="Times New Roman" w:hAnsi="Times New Roman" w:cs="Times New Roman"/>
                <w:bCs/>
                <w:color w:val="000000" w:themeColor="text1"/>
                <w:sz w:val="24"/>
                <w:szCs w:val="24"/>
                <w:lang w:eastAsia="zh-CN"/>
                <w14:textFill>
                  <w14:solidFill>
                    <w14:schemeClr w14:val="tx1"/>
                  </w14:solidFill>
                </w14:textFill>
              </w:rPr>
              <w:t>厂房南侧设有</w:t>
            </w:r>
            <w:r>
              <w:rPr>
                <w:rFonts w:hint="eastAsia" w:ascii="Times New Roman" w:hAnsi="Times New Roman" w:cs="Times New Roman"/>
                <w:bCs/>
                <w:color w:val="000000" w:themeColor="text1"/>
                <w:sz w:val="24"/>
                <w:szCs w:val="24"/>
                <w:lang w:val="en-US" w:eastAsia="zh-CN"/>
                <w14:textFill>
                  <w14:solidFill>
                    <w14:schemeClr w14:val="tx1"/>
                  </w14:solidFill>
                </w14:textFill>
              </w:rPr>
              <w:t>2个出入口，</w:t>
            </w:r>
            <w:r>
              <w:rPr>
                <w:rFonts w:hint="eastAsia" w:ascii="Times New Roman" w:hAnsi="Times New Roman" w:cs="Times New Roman"/>
                <w:bCs/>
                <w:color w:val="000000" w:themeColor="text1"/>
                <w:sz w:val="24"/>
                <w:szCs w:val="24"/>
                <w:lang w:eastAsia="zh-CN"/>
                <w14:textFill>
                  <w14:solidFill>
                    <w14:schemeClr w14:val="tx1"/>
                  </w14:solidFill>
                </w14:textFill>
              </w:rPr>
              <w:t>总平面布置呈长方形，</w:t>
            </w:r>
            <w:r>
              <w:rPr>
                <w:rFonts w:hint="eastAsia" w:ascii="Times New Roman" w:hAnsi="Times New Roman" w:cs="Times New Roman"/>
                <w:bCs/>
                <w:color w:val="000000" w:themeColor="text1"/>
                <w:sz w:val="24"/>
                <w:szCs w:val="24"/>
                <w:lang w:val="en-US" w:eastAsia="zh-CN"/>
                <w14:textFill>
                  <w14:solidFill>
                    <w14:schemeClr w14:val="tx1"/>
                  </w14:solidFill>
                </w14:textFill>
              </w:rPr>
              <w:t>大致分为原料区、机加工区、焊接及成品区。原料区位于厂房西部；机加工区位于厂房南部，设有剪板机、折弯机和冲床；焊接及成品区位于厂房北部，区域内左侧为成品区，右侧为焊接区。</w:t>
            </w:r>
            <w:r>
              <w:rPr>
                <w:rFonts w:hint="default" w:ascii="Times New Roman" w:hAnsi="Times New Roman" w:cs="Times New Roman"/>
                <w:bCs/>
                <w:color w:val="000000" w:themeColor="text1"/>
                <w:sz w:val="24"/>
                <w:szCs w:val="24"/>
                <w14:textFill>
                  <w14:solidFill>
                    <w14:schemeClr w14:val="tx1"/>
                  </w14:solidFill>
                </w14:textFill>
              </w:rPr>
              <w:t>区内功能分区明确，便于生产管理。项目平面布置图详见附图4。</w:t>
            </w:r>
          </w:p>
          <w:p>
            <w:pPr>
              <w:adjustRightInd w:val="0"/>
              <w:snapToGrid w:val="0"/>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3、工程规模</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（1）投资规模</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项目投资约</w:t>
            </w:r>
            <w:r>
              <w:rPr>
                <w:rFonts w:hint="eastAsia" w:ascii="Times New Roman" w:hAnsi="Times New Roman" w:cs="Times New Roman"/>
                <w:color w:val="000000" w:themeColor="text1"/>
                <w:sz w:val="24"/>
                <w:szCs w:val="24"/>
                <w:lang w:val="en-US" w:eastAsia="zh-CN"/>
                <w14:textFill>
                  <w14:solidFill>
                    <w14:schemeClr w14:val="tx1"/>
                  </w14:solidFill>
                </w14:textFill>
              </w:rPr>
              <w:t>6500</w:t>
            </w:r>
            <w:r>
              <w:rPr>
                <w:rFonts w:hint="default" w:ascii="Times New Roman" w:hAnsi="Times New Roman" w:cs="Times New Roman"/>
                <w:color w:val="000000" w:themeColor="text1"/>
                <w:sz w:val="24"/>
                <w:szCs w:val="24"/>
                <w14:textFill>
                  <w14:solidFill>
                    <w14:schemeClr w14:val="tx1"/>
                  </w14:solidFill>
                </w14:textFill>
              </w:rPr>
              <w:t>万元，环保总投资</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万元，环保投资所占比例为</w:t>
            </w:r>
            <w:r>
              <w:rPr>
                <w:rFonts w:hint="eastAsia" w:ascii="Times New Roman" w:hAnsi="Times New Roman" w:cs="Times New Roman"/>
                <w:color w:val="000000" w:themeColor="text1"/>
                <w:sz w:val="24"/>
                <w:szCs w:val="24"/>
                <w:lang w:val="en-US" w:eastAsia="zh-CN"/>
                <w14:textFill>
                  <w14:solidFill>
                    <w14:schemeClr w14:val="tx1"/>
                  </w14:solidFill>
                </w14:textFill>
              </w:rPr>
              <w:t>0.1</w:t>
            </w:r>
            <w:r>
              <w:rPr>
                <w:rFonts w:hint="default" w:ascii="Times New Roman" w:hAnsi="Times New Roman" w:cs="Times New Roman"/>
                <w:color w:val="000000" w:themeColor="text1"/>
                <w:sz w:val="24"/>
                <w:szCs w:val="24"/>
                <w14:textFill>
                  <w14:solidFill>
                    <w14:schemeClr w14:val="tx1"/>
                  </w14:solidFill>
                </w14:textFill>
              </w:rPr>
              <w:t>%。投资具体构成见表1-</w:t>
            </w:r>
            <w:r>
              <w:rPr>
                <w:rFonts w:hint="eastAsia" w:ascii="Times New Roman" w:hAnsi="Times New Roman"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。环保投资具体内容见表1-</w:t>
            </w:r>
            <w:r>
              <w:rPr>
                <w:rFonts w:hint="eastAsia" w:ascii="Times New Roman" w:hAnsi="Times New Roman" w:cs="Times New Roman"/>
                <w:color w:val="000000" w:themeColor="text1"/>
                <w:sz w:val="24"/>
                <w:szCs w:val="24"/>
                <w:lang w:val="en-US" w:eastAsia="zh-CN"/>
                <w14:textFill>
                  <w14:solidFill>
                    <w14:schemeClr w14:val="tx1"/>
                  </w14:solidFill>
                </w14:textFill>
              </w:rPr>
              <w:t>8</w:t>
            </w:r>
            <w:r>
              <w:rPr>
                <w:rFonts w:hint="default" w:ascii="Times New Roman" w:hAnsi="Times New Roman" w:cs="Times New Roman"/>
                <w:color w:val="000000" w:themeColor="text1"/>
                <w:sz w:val="24"/>
                <w:szCs w:val="24"/>
                <w14:textFill>
                  <w14:solidFill>
                    <w14:schemeClr w14:val="tx1"/>
                  </w14:solidFill>
                </w14:textFill>
              </w:rPr>
              <w:t>。</w:t>
            </w:r>
          </w:p>
          <w:p>
            <w:pPr>
              <w:adjustRightInd w:val="0"/>
              <w:snapToGrid w:val="0"/>
              <w:jc w:val="center"/>
              <w:rPr>
                <w:rFonts w:hint="default" w:ascii="Times New Roman" w:hAnsi="Times New Roman" w:cs="Times New Roman"/>
                <w:b/>
                <w:color w:val="000000" w:themeColor="text1"/>
                <w:sz w:val="21"/>
                <w:szCs w:val="21"/>
                <w14:textFill>
                  <w14:solidFill>
                    <w14:schemeClr w14:val="tx1"/>
                  </w14:solidFill>
                </w14:textFill>
              </w:rPr>
            </w:pPr>
          </w:p>
          <w:p>
            <w:pPr>
              <w:adjustRightInd w:val="0"/>
              <w:snapToGrid w:val="0"/>
              <w:jc w:val="center"/>
              <w:rPr>
                <w:rFonts w:hint="default" w:ascii="Times New Roman" w:hAnsi="Times New Roman" w:cs="Times New Roman"/>
                <w:b/>
                <w:color w:val="000000" w:themeColor="text1"/>
                <w:sz w:val="21"/>
                <w:szCs w:val="21"/>
                <w14:textFill>
                  <w14:solidFill>
                    <w14:schemeClr w14:val="tx1"/>
                  </w14:solidFill>
                </w14:textFill>
              </w:rPr>
            </w:pPr>
          </w:p>
          <w:p>
            <w:pPr>
              <w:adjustRightInd w:val="0"/>
              <w:snapToGrid w:val="0"/>
              <w:jc w:val="center"/>
              <w:rPr>
                <w:rFonts w:hint="default" w:ascii="Times New Roman" w:hAnsi="Times New Roman" w:cs="Times New Roman"/>
                <w:b/>
                <w:color w:val="000000" w:themeColor="text1"/>
                <w:sz w:val="21"/>
                <w:szCs w:val="21"/>
                <w14:textFill>
                  <w14:solidFill>
                    <w14:schemeClr w14:val="tx1"/>
                  </w14:solidFill>
                </w14:textFill>
              </w:rPr>
            </w:pPr>
          </w:p>
          <w:p>
            <w:pPr>
              <w:adjustRightInd w:val="0"/>
              <w:snapToGrid w:val="0"/>
              <w:jc w:val="center"/>
              <w:rPr>
                <w:rFonts w:hint="default" w:ascii="Times New Roman" w:hAnsi="Times New Roman" w:cs="Times New Roman"/>
                <w:b/>
                <w:color w:val="000000" w:themeColor="text1"/>
                <w:sz w:val="21"/>
                <w:szCs w:val="21"/>
                <w14:textFill>
                  <w14:solidFill>
                    <w14:schemeClr w14:val="tx1"/>
                  </w14:solidFill>
                </w14:textFill>
              </w:rPr>
            </w:pPr>
          </w:p>
          <w:p>
            <w:pPr>
              <w:adjustRightInd w:val="0"/>
              <w:snapToGrid w:val="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表1-</w:t>
            </w:r>
            <w:r>
              <w:rPr>
                <w:rFonts w:hint="eastAsia" w:ascii="Times New Roman" w:hAnsi="Times New Roman" w:cs="Times New Roman"/>
                <w:b/>
                <w:color w:val="000000" w:themeColor="text1"/>
                <w:sz w:val="21"/>
                <w:szCs w:val="21"/>
                <w:lang w:val="en-US" w:eastAsia="zh-CN"/>
                <w14:textFill>
                  <w14:solidFill>
                    <w14:schemeClr w14:val="tx1"/>
                  </w14:solidFill>
                </w14:textFill>
              </w:rPr>
              <w:t>7</w:t>
            </w:r>
            <w:r>
              <w:rPr>
                <w:rFonts w:hint="default" w:ascii="Times New Roman" w:hAnsi="Times New Roman" w:cs="Times New Roman"/>
                <w:b/>
                <w:color w:val="000000" w:themeColor="text1"/>
                <w:sz w:val="21"/>
                <w:szCs w:val="21"/>
                <w14:textFill>
                  <w14:solidFill>
                    <w14:schemeClr w14:val="tx1"/>
                  </w14:solidFill>
                </w14:textFill>
              </w:rPr>
              <w:t xml:space="preserve">  投资具体构成情况表</w:t>
            </w:r>
          </w:p>
          <w:tbl>
            <w:tblPr>
              <w:tblStyle w:val="24"/>
              <w:tblW w:w="840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85"/>
              <w:gridCol w:w="2273"/>
              <w:gridCol w:w="3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2485" w:type="dxa"/>
                  <w:vAlign w:val="center"/>
                </w:tcPr>
                <w:p>
                  <w:pPr>
                    <w:tabs>
                      <w:tab w:val="left" w:pos="7920"/>
                    </w:tabs>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序号</w:t>
                  </w:r>
                </w:p>
              </w:tc>
              <w:tc>
                <w:tcPr>
                  <w:tcW w:w="2273" w:type="dxa"/>
                  <w:tcBorders>
                    <w:right w:val="single" w:color="auto" w:sz="4" w:space="0"/>
                  </w:tcBorders>
                  <w:vAlign w:val="center"/>
                </w:tcPr>
                <w:p>
                  <w:pPr>
                    <w:tabs>
                      <w:tab w:val="left" w:pos="7920"/>
                    </w:tabs>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项目</w:t>
                  </w:r>
                  <w:r>
                    <w:rPr>
                      <w:rFonts w:hint="default" w:ascii="Times New Roman" w:hAnsi="Times New Roman" w:cs="Times New Roman"/>
                      <w:color w:val="000000" w:themeColor="text1"/>
                      <w:sz w:val="21"/>
                      <w:szCs w:val="21"/>
                      <w14:textFill>
                        <w14:solidFill>
                          <w14:schemeClr w14:val="tx1"/>
                        </w14:solidFill>
                      </w14:textFill>
                    </w:rPr>
                    <w:t>名称</w:t>
                  </w:r>
                </w:p>
              </w:tc>
              <w:tc>
                <w:tcPr>
                  <w:tcW w:w="3648" w:type="dxa"/>
                  <w:tcBorders>
                    <w:right w:val="single" w:color="auto" w:sz="4" w:space="0"/>
                  </w:tcBorders>
                  <w:vAlign w:val="center"/>
                </w:tcPr>
                <w:p>
                  <w:pPr>
                    <w:tabs>
                      <w:tab w:val="left" w:pos="7920"/>
                    </w:tabs>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投资金额（万元）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jc w:val="center"/>
              </w:trPr>
              <w:tc>
                <w:tcPr>
                  <w:tcW w:w="2485" w:type="dxa"/>
                  <w:vAlign w:val="center"/>
                </w:tcPr>
                <w:p>
                  <w:pPr>
                    <w:tabs>
                      <w:tab w:val="left" w:pos="7920"/>
                    </w:tabs>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2273" w:type="dxa"/>
                  <w:tcBorders>
                    <w:right w:val="single" w:color="auto" w:sz="4" w:space="0"/>
                  </w:tcBorders>
                  <w:vAlign w:val="center"/>
                </w:tcPr>
                <w:p>
                  <w:pPr>
                    <w:tabs>
                      <w:tab w:val="left" w:pos="7920"/>
                    </w:tabs>
                    <w:adjustRightInd w:val="0"/>
                    <w:snapToGrid w:val="0"/>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场地租赁费</w:t>
                  </w:r>
                </w:p>
              </w:tc>
              <w:tc>
                <w:tcPr>
                  <w:tcW w:w="3648" w:type="dxa"/>
                  <w:tcBorders>
                    <w:right w:val="single" w:color="auto" w:sz="4" w:space="0"/>
                  </w:tcBorders>
                  <w:vAlign w:val="center"/>
                </w:tcPr>
                <w:p>
                  <w:pPr>
                    <w:tabs>
                      <w:tab w:val="left" w:pos="7920"/>
                    </w:tabs>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jc w:val="center"/>
              </w:trPr>
              <w:tc>
                <w:tcPr>
                  <w:tcW w:w="2485" w:type="dxa"/>
                  <w:vAlign w:val="center"/>
                </w:tcPr>
                <w:p>
                  <w:pPr>
                    <w:tabs>
                      <w:tab w:val="left" w:pos="7920"/>
                    </w:tabs>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273" w:type="dxa"/>
                  <w:tcBorders>
                    <w:right w:val="single" w:color="auto" w:sz="4" w:space="0"/>
                  </w:tcBorders>
                  <w:vAlign w:val="center"/>
                </w:tcPr>
                <w:p>
                  <w:pPr>
                    <w:tabs>
                      <w:tab w:val="left" w:pos="7920"/>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设备购买及安装费</w:t>
                  </w:r>
                </w:p>
              </w:tc>
              <w:tc>
                <w:tcPr>
                  <w:tcW w:w="3648" w:type="dxa"/>
                  <w:tcBorders>
                    <w:right w:val="single" w:color="auto" w:sz="4" w:space="0"/>
                  </w:tcBorders>
                  <w:vAlign w:val="center"/>
                </w:tcPr>
                <w:p>
                  <w:pPr>
                    <w:tabs>
                      <w:tab w:val="left" w:pos="7920"/>
                    </w:tabs>
                    <w:adjustRightInd w:val="0"/>
                    <w:snapToGrid w:val="0"/>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jc w:val="center"/>
              </w:trPr>
              <w:tc>
                <w:tcPr>
                  <w:tcW w:w="2485" w:type="dxa"/>
                  <w:tcBorders>
                    <w:right w:val="single" w:color="auto" w:sz="4" w:space="0"/>
                  </w:tcBorders>
                  <w:vAlign w:val="center"/>
                </w:tcPr>
                <w:p>
                  <w:pPr>
                    <w:tabs>
                      <w:tab w:val="left" w:pos="7920"/>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2273" w:type="dxa"/>
                  <w:tcBorders>
                    <w:right w:val="single" w:color="auto" w:sz="4" w:space="0"/>
                  </w:tcBorders>
                  <w:vAlign w:val="center"/>
                </w:tcPr>
                <w:p>
                  <w:pPr>
                    <w:tabs>
                      <w:tab w:val="left" w:pos="7920"/>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环保投资</w:t>
                  </w:r>
                </w:p>
              </w:tc>
              <w:tc>
                <w:tcPr>
                  <w:tcW w:w="3648" w:type="dxa"/>
                  <w:tcBorders>
                    <w:left w:val="single" w:color="auto" w:sz="4" w:space="0"/>
                  </w:tcBorders>
                  <w:vAlign w:val="center"/>
                </w:tcPr>
                <w:p>
                  <w:pPr>
                    <w:tabs>
                      <w:tab w:val="left" w:pos="7920"/>
                    </w:tabs>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485" w:type="dxa"/>
                  <w:tcBorders>
                    <w:right w:val="single" w:color="auto" w:sz="4" w:space="0"/>
                  </w:tcBorders>
                  <w:vAlign w:val="center"/>
                </w:tcPr>
                <w:p>
                  <w:pPr>
                    <w:tabs>
                      <w:tab w:val="left" w:pos="7920"/>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2273" w:type="dxa"/>
                  <w:tcBorders>
                    <w:right w:val="single" w:color="auto" w:sz="4" w:space="0"/>
                  </w:tcBorders>
                  <w:vAlign w:val="center"/>
                </w:tcPr>
                <w:p>
                  <w:pPr>
                    <w:tabs>
                      <w:tab w:val="left" w:pos="7920"/>
                    </w:tabs>
                    <w:adjustRightInd w:val="0"/>
                    <w:snapToGrid w:val="0"/>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流动资金</w:t>
                  </w:r>
                </w:p>
              </w:tc>
              <w:tc>
                <w:tcPr>
                  <w:tcW w:w="3648" w:type="dxa"/>
                  <w:tcBorders>
                    <w:left w:val="single" w:color="auto" w:sz="4" w:space="0"/>
                  </w:tcBorders>
                  <w:vAlign w:val="center"/>
                </w:tcPr>
                <w:p>
                  <w:pPr>
                    <w:tabs>
                      <w:tab w:val="left" w:pos="7920"/>
                    </w:tabs>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jc w:val="center"/>
              </w:trPr>
              <w:tc>
                <w:tcPr>
                  <w:tcW w:w="4758" w:type="dxa"/>
                  <w:gridSpan w:val="2"/>
                  <w:tcBorders>
                    <w:right w:val="single" w:color="auto" w:sz="4" w:space="0"/>
                  </w:tcBorders>
                  <w:vAlign w:val="center"/>
                </w:tcPr>
                <w:p>
                  <w:pPr>
                    <w:tabs>
                      <w:tab w:val="left" w:pos="7920"/>
                    </w:tabs>
                    <w:adjustRightInd w:val="0"/>
                    <w:snapToGrid w:val="0"/>
                    <w:jc w:val="center"/>
                    <w:rPr>
                      <w:rFonts w:hint="default" w:ascii="Times New Roman" w:hAnsi="Times New Roman" w:cs="Times New Roman"/>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zh-CN"/>
                      <w14:textFill>
                        <w14:solidFill>
                          <w14:schemeClr w14:val="tx1"/>
                        </w14:solidFill>
                      </w14:textFill>
                    </w:rPr>
                    <w:t>合计</w:t>
                  </w:r>
                </w:p>
              </w:tc>
              <w:tc>
                <w:tcPr>
                  <w:tcW w:w="3648" w:type="dxa"/>
                  <w:tcBorders>
                    <w:left w:val="single" w:color="auto" w:sz="4" w:space="0"/>
                  </w:tcBorders>
                  <w:vAlign w:val="center"/>
                </w:tcPr>
                <w:p>
                  <w:pPr>
                    <w:tabs>
                      <w:tab w:val="left" w:pos="7920"/>
                    </w:tabs>
                    <w:adjustRightInd w:val="0"/>
                    <w:snapToGrid w:val="0"/>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6500</w:t>
                  </w:r>
                </w:p>
              </w:tc>
            </w:tr>
          </w:tbl>
          <w:p>
            <w:pPr>
              <w:adjustRightInd w:val="0"/>
              <w:snapToGrid w:val="0"/>
              <w:spacing w:before="156" w:beforeLines="5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表1-</w:t>
            </w:r>
            <w:r>
              <w:rPr>
                <w:rFonts w:hint="eastAsia" w:ascii="Times New Roman" w:hAnsi="Times New Roman" w:cs="Times New Roman"/>
                <w:b/>
                <w:color w:val="000000" w:themeColor="text1"/>
                <w:sz w:val="21"/>
                <w:szCs w:val="21"/>
                <w:lang w:val="en-US" w:eastAsia="zh-CN"/>
                <w14:textFill>
                  <w14:solidFill>
                    <w14:schemeClr w14:val="tx1"/>
                  </w14:solidFill>
                </w14:textFill>
              </w:rPr>
              <w:t>8</w:t>
            </w:r>
            <w:r>
              <w:rPr>
                <w:rFonts w:hint="default" w:ascii="Times New Roman" w:hAnsi="Times New Roman" w:cs="Times New Roman"/>
                <w:b/>
                <w:color w:val="000000" w:themeColor="text1"/>
                <w:sz w:val="21"/>
                <w:szCs w:val="21"/>
                <w14:textFill>
                  <w14:solidFill>
                    <w14:schemeClr w14:val="tx1"/>
                  </w14:solidFill>
                </w14:textFill>
              </w:rPr>
              <w:t xml:space="preserve">  本项目环保投资估算表</w:t>
            </w:r>
          </w:p>
          <w:tbl>
            <w:tblPr>
              <w:tblStyle w:val="24"/>
              <w:tblW w:w="8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40"/>
              <w:gridCol w:w="1971"/>
              <w:gridCol w:w="360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678"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840"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污染类型</w:t>
                  </w:r>
                </w:p>
              </w:tc>
              <w:tc>
                <w:tcPr>
                  <w:tcW w:w="1971" w:type="dxa"/>
                  <w:vAlign w:val="center"/>
                </w:tcPr>
                <w:p>
                  <w:pPr>
                    <w:widowControl/>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w:t>
                  </w:r>
                </w:p>
              </w:tc>
              <w:tc>
                <w:tcPr>
                  <w:tcW w:w="3603"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防治措施</w:t>
                  </w:r>
                </w:p>
              </w:tc>
              <w:tc>
                <w:tcPr>
                  <w:tcW w:w="1168" w:type="dxa"/>
                  <w:vAlign w:val="center"/>
                </w:tcPr>
                <w:p>
                  <w:pPr>
                    <w:widowControl/>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环保投资</w:t>
                  </w:r>
                </w:p>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78"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840"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971" w:type="dxa"/>
                  <w:vAlign w:val="center"/>
                </w:tcPr>
                <w:p>
                  <w:pPr>
                    <w:widowControl/>
                    <w:spacing w:line="360" w:lineRule="exact"/>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焊接烟尘</w:t>
                  </w:r>
                </w:p>
              </w:tc>
              <w:tc>
                <w:tcPr>
                  <w:tcW w:w="3603" w:type="dxa"/>
                  <w:vAlign w:val="center"/>
                </w:tcPr>
                <w:p>
                  <w:pPr>
                    <w:spacing w:line="360" w:lineRule="exact"/>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移动式焊烟净化器</w:t>
                  </w:r>
                </w:p>
              </w:tc>
              <w:tc>
                <w:tcPr>
                  <w:tcW w:w="1168" w:type="dxa"/>
                  <w:vAlign w:val="center"/>
                </w:tcPr>
                <w:p>
                  <w:pPr>
                    <w:widowControl/>
                    <w:spacing w:line="360" w:lineRule="exact"/>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678" w:type="dxa"/>
                  <w:vMerge w:val="restart"/>
                  <w:vAlign w:val="center"/>
                </w:tcPr>
                <w:p>
                  <w:pPr>
                    <w:widowControl/>
                    <w:spacing w:line="360" w:lineRule="exact"/>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840" w:type="dxa"/>
                  <w:vMerge w:val="restart"/>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1971"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生活垃圾</w:t>
                  </w:r>
                </w:p>
              </w:tc>
              <w:tc>
                <w:tcPr>
                  <w:tcW w:w="3603"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垃圾箱</w:t>
                  </w:r>
                </w:p>
              </w:tc>
              <w:tc>
                <w:tcPr>
                  <w:tcW w:w="1168" w:type="dxa"/>
                  <w:vAlign w:val="center"/>
                </w:tcPr>
                <w:p>
                  <w:pPr>
                    <w:widowControl/>
                    <w:spacing w:line="360" w:lineRule="exact"/>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678" w:type="dxa"/>
                  <w:vMerge w:val="continue"/>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0" w:type="dxa"/>
                  <w:vMerge w:val="continue"/>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971" w:type="dxa"/>
                  <w:vAlign w:val="center"/>
                </w:tcPr>
                <w:p>
                  <w:pPr>
                    <w:widowControl/>
                    <w:spacing w:line="360" w:lineRule="exact"/>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金属边角料</w:t>
                  </w:r>
                </w:p>
              </w:tc>
              <w:tc>
                <w:tcPr>
                  <w:tcW w:w="3603" w:type="dxa"/>
                  <w:vAlign w:val="center"/>
                </w:tcPr>
                <w:p>
                  <w:pPr>
                    <w:widowControl/>
                    <w:spacing w:line="360" w:lineRule="exact"/>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废品堆场</w:t>
                  </w:r>
                </w:p>
              </w:tc>
              <w:tc>
                <w:tcPr>
                  <w:tcW w:w="1168" w:type="dxa"/>
                  <w:vAlign w:val="center"/>
                </w:tcPr>
                <w:p>
                  <w:pPr>
                    <w:widowControl/>
                    <w:spacing w:line="360" w:lineRule="exact"/>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678" w:type="dxa"/>
                  <w:vMerge w:val="continue"/>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0" w:type="dxa"/>
                  <w:vMerge w:val="continue"/>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971" w:type="dxa"/>
                  <w:vAlign w:val="center"/>
                </w:tcPr>
                <w:p>
                  <w:pPr>
                    <w:widowControl/>
                    <w:spacing w:line="360" w:lineRule="exact"/>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危险废物</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p>
              </w:tc>
              <w:tc>
                <w:tcPr>
                  <w:tcW w:w="3603"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危废暂存间</w:t>
                  </w:r>
                </w:p>
              </w:tc>
              <w:tc>
                <w:tcPr>
                  <w:tcW w:w="1168"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8" w:type="dxa"/>
                  <w:vAlign w:val="center"/>
                </w:tcPr>
                <w:p>
                  <w:pPr>
                    <w:widowControl/>
                    <w:spacing w:line="360" w:lineRule="exact"/>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840"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w:t>
                  </w:r>
                </w:p>
              </w:tc>
              <w:tc>
                <w:tcPr>
                  <w:tcW w:w="1971"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设备噪声</w:t>
                  </w:r>
                </w:p>
              </w:tc>
              <w:tc>
                <w:tcPr>
                  <w:tcW w:w="3603" w:type="dxa"/>
                  <w:vAlign w:val="center"/>
                </w:tcPr>
                <w:p>
                  <w:pPr>
                    <w:widowControl/>
                    <w:spacing w:line="36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隔声，</w:t>
                  </w:r>
                  <w:r>
                    <w:rPr>
                      <w:rFonts w:hint="default" w:ascii="Times New Roman" w:hAnsi="Times New Roman" w:cs="Times New Roman"/>
                      <w:color w:val="000000" w:themeColor="text1"/>
                      <w:sz w:val="21"/>
                      <w:szCs w:val="21"/>
                      <w14:textFill>
                        <w14:solidFill>
                          <w14:schemeClr w14:val="tx1"/>
                        </w14:solidFill>
                      </w14:textFill>
                    </w:rPr>
                    <w:t>减震垫</w:t>
                  </w:r>
                </w:p>
              </w:tc>
              <w:tc>
                <w:tcPr>
                  <w:tcW w:w="1168" w:type="dxa"/>
                  <w:vAlign w:val="center"/>
                </w:tcPr>
                <w:p>
                  <w:pPr>
                    <w:widowControl/>
                    <w:spacing w:line="360" w:lineRule="exact"/>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2" w:type="dxa"/>
                  <w:gridSpan w:val="4"/>
                  <w:vAlign w:val="center"/>
                </w:tcPr>
                <w:p>
                  <w:pPr>
                    <w:widowControl/>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合计</w:t>
                  </w:r>
                </w:p>
              </w:tc>
              <w:tc>
                <w:tcPr>
                  <w:tcW w:w="1168" w:type="dxa"/>
                  <w:vAlign w:val="center"/>
                </w:tcPr>
                <w:p>
                  <w:pPr>
                    <w:widowControl/>
                    <w:spacing w:line="360" w:lineRule="exac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r>
          </w:tbl>
          <w:p>
            <w:pPr>
              <w:pStyle w:val="4"/>
              <w:keepNext w:val="0"/>
              <w:keepLines w:val="0"/>
              <w:spacing w:before="0" w:after="0"/>
              <w:rPr>
                <w:rFonts w:hint="default" w:ascii="Times New Roman" w:hAnsi="Times New Roman" w:cs="Times New Roman"/>
                <w:color w:val="000000" w:themeColor="text1"/>
                <w:sz w:val="28"/>
                <w:szCs w:val="28"/>
                <w14:textFill>
                  <w14:solidFill>
                    <w14:schemeClr w14:val="tx1"/>
                  </w14:solidFill>
                </w14:textFill>
              </w:rPr>
            </w:pPr>
            <w:bookmarkStart w:id="69" w:name="_Toc6454"/>
            <w:bookmarkStart w:id="70" w:name="_Toc11318"/>
            <w:r>
              <w:rPr>
                <w:rFonts w:hint="default" w:ascii="Times New Roman" w:hAnsi="Times New Roman" w:cs="Times New Roman"/>
                <w:color w:val="000000" w:themeColor="text1"/>
                <w:sz w:val="28"/>
                <w:szCs w:val="28"/>
                <w14:textFill>
                  <w14:solidFill>
                    <w14:schemeClr w14:val="tx1"/>
                  </w14:solidFill>
                </w14:textFill>
              </w:rPr>
              <w:t>（二）与本项目有关的原有污染情况及主要环境问题</w:t>
            </w:r>
            <w:bookmarkEnd w:id="69"/>
            <w:bookmarkEnd w:id="70"/>
          </w:p>
          <w:p>
            <w:pPr>
              <w:adjustRightInd w:val="0"/>
              <w:snapToGrid w:val="0"/>
              <w:spacing w:line="360" w:lineRule="auto"/>
              <w:ind w:firstLine="480" w:firstLineChars="200"/>
              <w:rPr>
                <w:rFonts w:hint="eastAsia" w:ascii="Times New Roman" w:hAnsi="Times New Roman" w:cs="Times New Roman"/>
                <w:bCs/>
                <w:color w:val="000000" w:themeColor="text1"/>
                <w:sz w:val="24"/>
                <w:szCs w:val="24"/>
                <w:lang w:val="en-US" w:eastAsia="zh-CN"/>
                <w14:textFill>
                  <w14:solidFill>
                    <w14:schemeClr w14:val="tx1"/>
                  </w14:solidFill>
                </w14:textFill>
              </w:rPr>
            </w:pPr>
            <w:r>
              <w:rPr>
                <w:rFonts w:hint="default" w:ascii="Times New Roman" w:hAnsi="Times New Roman" w:cs="Times New Roman"/>
                <w:bCs/>
                <w:color w:val="000000" w:themeColor="text1"/>
                <w:sz w:val="24"/>
                <w:szCs w:val="24"/>
                <w:lang w:eastAsia="zh-CN"/>
                <w14:textFill>
                  <w14:solidFill>
                    <w14:schemeClr w14:val="tx1"/>
                  </w14:solidFill>
                </w14:textFill>
              </w:rPr>
              <w:t>本项目属于新建项目，</w:t>
            </w:r>
            <w:r>
              <w:rPr>
                <w:rFonts w:hint="eastAsia" w:ascii="Times New Roman" w:hAnsi="Times New Roman" w:cs="Times New Roman"/>
                <w:bCs/>
                <w:color w:val="000000" w:themeColor="text1"/>
                <w:sz w:val="24"/>
                <w:szCs w:val="24"/>
                <w:lang w:eastAsia="zh-CN"/>
                <w14:textFill>
                  <w14:solidFill>
                    <w14:schemeClr w14:val="tx1"/>
                  </w14:solidFill>
                </w14:textFill>
              </w:rPr>
              <w:t>位于邵阳市北塔区资州路与中山路交汇处（北塔区湘商产业园邵阳市益华包装材料有限公司17号厂房内），经现场勘察，项目用地范围内不存在与本项目有关的原有污染源。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hAnsi="宋体"/>
                <w:color w:val="FF0000"/>
                <w:sz w:val="24"/>
                <w:szCs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hAnsi="宋体"/>
                <w:color w:val="FF0000"/>
                <w:sz w:val="24"/>
                <w:szCs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hAnsi="宋体"/>
                <w:color w:val="FF0000"/>
                <w:sz w:val="24"/>
                <w:szCs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hAnsi="宋体"/>
                <w:color w:val="FF0000"/>
                <w:sz w:val="24"/>
                <w:szCs w:val="24"/>
                <w:u w:val="none"/>
                <w:lang w:val="en-US" w:eastAsia="zh-CN"/>
              </w:rPr>
            </w:pPr>
          </w:p>
          <w:p>
            <w:pPr>
              <w:keepNext w:val="0"/>
              <w:keepLines w:val="0"/>
              <w:suppressLineNumbers w:val="0"/>
              <w:adjustRightInd w:val="0"/>
              <w:snapToGrid w:val="0"/>
              <w:spacing w:before="0" w:beforeAutospacing="0" w:after="0" w:afterAutospacing="0" w:line="360" w:lineRule="auto"/>
              <w:ind w:right="0"/>
              <w:rPr>
                <w:rFonts w:hint="eastAsia" w:hAnsi="宋体"/>
                <w:color w:val="FF0000"/>
                <w:sz w:val="24"/>
                <w:szCs w:val="24"/>
                <w:u w:val="none"/>
                <w:lang w:val="en-US" w:eastAsia="zh-CN"/>
              </w:rPr>
            </w:pPr>
          </w:p>
          <w:p>
            <w:pPr>
              <w:pStyle w:val="9"/>
              <w:rPr>
                <w:rFonts w:hint="default" w:ascii="Times New Roman" w:hAnsi="Times New Roman" w:cs="Times New Roman"/>
                <w:color w:val="FF0000"/>
                <w:sz w:val="24"/>
                <w:szCs w:val="24"/>
              </w:rPr>
            </w:pPr>
          </w:p>
        </w:tc>
      </w:tr>
    </w:tbl>
    <w:p>
      <w:pPr>
        <w:pStyle w:val="3"/>
        <w:spacing w:before="0" w:after="0"/>
        <w:rPr>
          <w:color w:val="000000" w:themeColor="text1"/>
          <w:sz w:val="28"/>
          <w:szCs w:val="28"/>
          <w14:textFill>
            <w14:solidFill>
              <w14:schemeClr w14:val="tx1"/>
            </w14:solidFill>
          </w14:textFill>
        </w:rPr>
      </w:pPr>
      <w:bookmarkStart w:id="71" w:name="_Toc16167"/>
      <w:r>
        <w:rPr>
          <w:color w:val="000000" w:themeColor="text1"/>
          <w:sz w:val="28"/>
          <w:szCs w:val="28"/>
          <w14:textFill>
            <w14:solidFill>
              <w14:schemeClr w14:val="tx1"/>
            </w14:solidFill>
          </w14:textFill>
        </w:rPr>
        <w:t>二、建设项目所在地自然环境</w:t>
      </w:r>
      <w:bookmarkEnd w:id="71"/>
    </w:p>
    <w:tbl>
      <w:tblPr>
        <w:tblStyle w:val="24"/>
        <w:tblW w:w="863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4" w:hRule="atLeast"/>
          <w:jc w:val="center"/>
        </w:trPr>
        <w:tc>
          <w:tcPr>
            <w:tcW w:w="8633" w:type="dxa"/>
            <w:tcBorders>
              <w:bottom w:val="single" w:color="auto" w:sz="4" w:space="0"/>
            </w:tcBorders>
            <w:vAlign w:val="top"/>
          </w:tcPr>
          <w:p>
            <w:pPr>
              <w:pStyle w:val="4"/>
              <w:pageBreakBefore w:val="0"/>
              <w:kinsoku/>
              <w:wordWrap/>
              <w:overflowPunct/>
              <w:topLinePunct w:val="0"/>
              <w:bidi w:val="0"/>
              <w:spacing w:before="0" w:after="0" w:line="360" w:lineRule="auto"/>
              <w:textAlignment w:val="auto"/>
              <w:rPr>
                <w:rFonts w:hint="default" w:ascii="Times New Roman" w:hAnsi="Times New Roman" w:cs="Times New Roman"/>
                <w:color w:val="000000"/>
                <w:kern w:val="2"/>
                <w:sz w:val="28"/>
                <w:szCs w:val="28"/>
              </w:rPr>
            </w:pPr>
            <w:bookmarkStart w:id="72" w:name="_Toc8456"/>
            <w:r>
              <w:rPr>
                <w:rFonts w:hint="default" w:ascii="Times New Roman" w:hAnsi="Times New Roman" w:cs="Times New Roman"/>
                <w:color w:val="000000"/>
                <w:sz w:val="28"/>
                <w:szCs w:val="28"/>
              </w:rPr>
              <w:t>自然环境简况</w:t>
            </w:r>
          </w:p>
          <w:p>
            <w:pPr>
              <w:pageBreakBefore w:val="0"/>
              <w:numPr>
                <w:ilvl w:val="0"/>
                <w:numId w:val="2"/>
              </w:numPr>
              <w:kinsoku/>
              <w:wordWrap/>
              <w:overflowPunct/>
              <w:topLinePunct w:val="0"/>
              <w:bidi w:val="0"/>
              <w:adjustRightInd w:val="0"/>
              <w:snapToGrid w:val="0"/>
              <w:spacing w:line="360" w:lineRule="auto"/>
              <w:ind w:firstLine="482" w:firstLineChars="200"/>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地理位置</w:t>
            </w:r>
          </w:p>
          <w:p>
            <w:pPr>
              <w:pageBreakBefore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kern w:val="0"/>
                <w:sz w:val="24"/>
                <w:szCs w:val="24"/>
              </w:rPr>
              <w:t>邵阳市位于湖南省中部略偏西南，在资江上游，整个市的轮廓出现在雪峰山脉和长衡盆地之间，三面高山环绕，中部低平，位于东经109°49′至120°05′和北纬25°28′至27°40′之间，东西直线横距234km，南北直线纵距167.5km，总面积为20876km</w:t>
            </w:r>
            <w:r>
              <w:rPr>
                <w:rFonts w:hint="default" w:ascii="Times New Roman" w:hAnsi="Times New Roman" w:cs="Times New Roman"/>
                <w:kern w:val="0"/>
                <w:sz w:val="24"/>
                <w:szCs w:val="24"/>
                <w:vertAlign w:val="superscript"/>
              </w:rPr>
              <w:t>2</w:t>
            </w:r>
            <w:r>
              <w:rPr>
                <w:rFonts w:hint="default" w:ascii="Times New Roman" w:hAnsi="Times New Roman" w:cs="Times New Roman"/>
                <w:kern w:val="0"/>
                <w:sz w:val="24"/>
                <w:szCs w:val="24"/>
              </w:rPr>
              <w:t>。邵阳</w:t>
            </w:r>
            <w:r>
              <w:rPr>
                <w:rFonts w:hint="default" w:ascii="Times New Roman" w:hAnsi="Times New Roman" w:cs="Times New Roman"/>
                <w:color w:val="000000" w:themeColor="text1"/>
                <w:kern w:val="0"/>
                <w:sz w:val="24"/>
                <w:szCs w:val="24"/>
                <w14:textFill>
                  <w14:solidFill>
                    <w14:schemeClr w14:val="tx1"/>
                  </w14:solidFill>
                </w14:textFill>
              </w:rPr>
              <w:t>市东临衡阳，东南是永州市，南靠广西壮族自治区，西接怀化，北依娄底。邵阳市城区位于市境东北面，邵水与资江汇流处，地处湘中腹地，是资水上游的水路要冲、湘中重镇。</w:t>
            </w:r>
          </w:p>
          <w:p>
            <w:pPr>
              <w:pageBreakBefore w:val="0"/>
              <w:tabs>
                <w:tab w:val="left" w:pos="7920"/>
              </w:tabs>
              <w:kinsoku/>
              <w:wordWrap/>
              <w:overflowPunct/>
              <w:topLinePunct w:val="0"/>
              <w:bidi w:val="0"/>
              <w:adjustRightInd w:val="0"/>
              <w:snapToGrid w:val="0"/>
              <w:spacing w:line="360" w:lineRule="auto"/>
              <w:ind w:firstLine="578"/>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本项目位于</w:t>
            </w:r>
            <w:r>
              <w:rPr>
                <w:rFonts w:hint="default" w:ascii="Times New Roman" w:hAnsi="Times New Roman" w:cs="Times New Roman"/>
                <w:bCs/>
                <w:color w:val="000000" w:themeColor="text1"/>
                <w:sz w:val="24"/>
                <w:szCs w:val="24"/>
                <w:lang w:eastAsia="zh-CN"/>
                <w14:textFill>
                  <w14:solidFill>
                    <w14:schemeClr w14:val="tx1"/>
                  </w14:solidFill>
                </w14:textFill>
              </w:rPr>
              <w:t>邵阳市北塔区资州路与中山路交汇处（北塔区湘商产业园内）</w:t>
            </w:r>
            <w:r>
              <w:rPr>
                <w:rFonts w:hint="default" w:ascii="Times New Roman" w:hAnsi="Times New Roman" w:cs="Times New Roman"/>
                <w:color w:val="000000" w:themeColor="text1"/>
                <w:sz w:val="24"/>
                <w:szCs w:val="24"/>
                <w14:textFill>
                  <w14:solidFill>
                    <w14:schemeClr w14:val="tx1"/>
                  </w14:solidFill>
                </w14:textFill>
              </w:rPr>
              <w:t>。，距离沪昆高速约10公里。项目</w:t>
            </w:r>
            <w:r>
              <w:rPr>
                <w:rFonts w:hint="default" w:ascii="Times New Roman" w:hAnsi="Times New Roman" w:cs="Times New Roman"/>
                <w:color w:val="000000" w:themeColor="text1"/>
                <w:sz w:val="24"/>
                <w:szCs w:val="24"/>
                <w:lang w:eastAsia="zh-CN"/>
                <w14:textFill>
                  <w14:solidFill>
                    <w14:schemeClr w14:val="tx1"/>
                  </w14:solidFill>
                </w14:textFill>
              </w:rPr>
              <w:t>所在地</w:t>
            </w:r>
            <w:r>
              <w:rPr>
                <w:rFonts w:hint="default" w:ascii="Times New Roman" w:hAnsi="Times New Roman" w:cs="Times New Roman"/>
                <w:color w:val="000000" w:themeColor="text1"/>
                <w:sz w:val="24"/>
                <w:szCs w:val="24"/>
                <w14:textFill>
                  <w14:solidFill>
                    <w14:schemeClr w14:val="tx1"/>
                  </w14:solidFill>
                </w14:textFill>
              </w:rPr>
              <w:t>南面为</w:t>
            </w:r>
            <w:r>
              <w:rPr>
                <w:rFonts w:hint="default" w:ascii="Times New Roman" w:hAnsi="Times New Roman" w:cs="Times New Roman"/>
                <w:color w:val="000000" w:themeColor="text1"/>
                <w:sz w:val="24"/>
                <w:szCs w:val="24"/>
                <w:lang w:eastAsia="zh-CN"/>
                <w14:textFill>
                  <w14:solidFill>
                    <w14:schemeClr w14:val="tx1"/>
                  </w14:solidFill>
                </w14:textFill>
              </w:rPr>
              <w:t>建成的</w:t>
            </w:r>
            <w:r>
              <w:rPr>
                <w:rFonts w:hint="default" w:ascii="Times New Roman" w:hAnsi="Times New Roman" w:cs="Times New Roman"/>
                <w:color w:val="000000" w:themeColor="text1"/>
                <w:sz w:val="24"/>
                <w:szCs w:val="24"/>
                <w14:textFill>
                  <w14:solidFill>
                    <w14:schemeClr w14:val="tx1"/>
                  </w14:solidFill>
                </w14:textFill>
              </w:rPr>
              <w:t>中山路，沿中山路向东2km与蔡锷路相连，东面为资州路，沿资州路往北</w:t>
            </w:r>
            <w:bookmarkStart w:id="236" w:name="_GoBack"/>
            <w:bookmarkEnd w:id="236"/>
            <w:r>
              <w:rPr>
                <w:rFonts w:hint="default" w:ascii="Times New Roman" w:hAnsi="Times New Roman" w:cs="Times New Roman"/>
                <w:color w:val="000000" w:themeColor="text1"/>
                <w:sz w:val="24"/>
                <w:szCs w:val="24"/>
                <w14:textFill>
                  <w14:solidFill>
                    <w14:schemeClr w14:val="tx1"/>
                  </w14:solidFill>
                </w14:textFill>
              </w:rPr>
              <w:t>1.5km为G320远景线，项目北面、西面均为规划路。项目地地理位置优越，交通便利。项目地理位置见附图 1。</w:t>
            </w:r>
          </w:p>
          <w:p>
            <w:pPr>
              <w:pageBreakBefore w:val="0"/>
              <w:tabs>
                <w:tab w:val="left" w:pos="7920"/>
              </w:tabs>
              <w:kinsoku/>
              <w:wordWrap/>
              <w:overflowPunct/>
              <w:topLinePunct w:val="0"/>
              <w:bidi w:val="0"/>
              <w:adjustRightInd w:val="0"/>
              <w:snapToGrid w:val="0"/>
              <w:spacing w:line="360" w:lineRule="auto"/>
              <w:ind w:firstLine="482" w:firstLineChars="200"/>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2、地质地貌地形</w:t>
            </w:r>
          </w:p>
          <w:p>
            <w:pPr>
              <w:pageBreakBefore w:val="0"/>
              <w:tabs>
                <w:tab w:val="left" w:pos="7920"/>
              </w:tabs>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邵阳市境内系江南丘陵向云贵高原过渡地带，南岭山脉绵亘南境，雪峰山脉耸峙西、北，衡邵丘陵盆地展布中、东部。整个地势西南高而东北低，顺势向中、东部倾斜，呈东北向敞口的筲箕形。最高峰为城步苗族自治县东部二宝顶，海拔2021m；最低处是邵东县崇山铺乡珍龙村测水岸边，海拔仅125m，地势比降为10.25‰。</w:t>
            </w:r>
          </w:p>
          <w:p>
            <w:pPr>
              <w:pageBreakBefore w:val="0"/>
              <w:tabs>
                <w:tab w:val="left" w:pos="7920"/>
              </w:tabs>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val="en-US" w:eastAsia="zh-CN"/>
              </w:rPr>
              <w:t>邵阳市境内主要由沉积岩、沉</w:t>
            </w:r>
            <w:r>
              <w:rPr>
                <w:rFonts w:hint="default" w:ascii="Times New Roman" w:hAnsi="Times New Roman" w:eastAsia="宋体" w:cs="Times New Roman"/>
                <w:color w:val="000000"/>
                <w:kern w:val="2"/>
                <w:sz w:val="24"/>
                <w:szCs w:val="24"/>
                <w:lang w:val="en-US" w:eastAsia="zh-CN" w:bidi="ar-SA"/>
              </w:rPr>
              <w:t>积变质岩、花岗岩及第四系松散物组成，以碳酸盐类为多。沉积岩及第四系松散物的分布面积为11900km</w:t>
            </w:r>
            <w:r>
              <w:rPr>
                <w:rFonts w:hint="default" w:ascii="Times New Roman" w:hAnsi="Times New Roman" w:eastAsia="宋体" w:cs="Times New Roman"/>
                <w:color w:val="000000"/>
                <w:kern w:val="2"/>
                <w:sz w:val="24"/>
                <w:szCs w:val="24"/>
                <w:vertAlign w:val="superscript"/>
                <w:lang w:val="en-US" w:eastAsia="zh-CN" w:bidi="ar-SA"/>
              </w:rPr>
              <w:t>2</w:t>
            </w:r>
            <w:r>
              <w:rPr>
                <w:rFonts w:hint="default" w:ascii="Times New Roman" w:hAnsi="Times New Roman" w:eastAsia="宋体" w:cs="Times New Roman"/>
                <w:color w:val="000000"/>
                <w:kern w:val="2"/>
                <w:sz w:val="24"/>
                <w:szCs w:val="24"/>
                <w:lang w:val="en-US" w:eastAsia="zh-CN" w:bidi="ar-SA"/>
              </w:rPr>
              <w:t>，沉积变质岩为6220km</w:t>
            </w:r>
            <w:r>
              <w:rPr>
                <w:rFonts w:hint="default" w:ascii="Times New Roman" w:hAnsi="Times New Roman" w:eastAsia="宋体" w:cs="Times New Roman"/>
                <w:color w:val="000000"/>
                <w:kern w:val="2"/>
                <w:sz w:val="24"/>
                <w:szCs w:val="24"/>
                <w:vertAlign w:val="superscript"/>
                <w:lang w:val="en-US" w:eastAsia="zh-CN" w:bidi="ar-SA"/>
              </w:rPr>
              <w:t>2</w:t>
            </w:r>
            <w:r>
              <w:rPr>
                <w:rFonts w:hint="default" w:ascii="Times New Roman" w:hAnsi="Times New Roman" w:eastAsia="宋体" w:cs="Times New Roman"/>
                <w:color w:val="000000"/>
                <w:kern w:val="2"/>
                <w:sz w:val="24"/>
                <w:szCs w:val="24"/>
                <w:lang w:val="en-US" w:eastAsia="zh-CN" w:bidi="ar-SA"/>
              </w:rPr>
              <w:t>，花岗岩为2600km</w:t>
            </w:r>
            <w:r>
              <w:rPr>
                <w:rFonts w:hint="default" w:ascii="Times New Roman" w:hAnsi="Times New Roman" w:eastAsia="宋体" w:cs="Times New Roman"/>
                <w:color w:val="000000"/>
                <w:kern w:val="2"/>
                <w:sz w:val="24"/>
                <w:szCs w:val="24"/>
                <w:vertAlign w:val="superscript"/>
                <w:lang w:val="en-US" w:eastAsia="zh-CN" w:bidi="ar-SA"/>
              </w:rPr>
              <w:t>2</w:t>
            </w:r>
            <w:r>
              <w:rPr>
                <w:rFonts w:hint="default" w:ascii="Times New Roman" w:hAnsi="Times New Roman" w:eastAsia="宋体" w:cs="Times New Roman"/>
                <w:color w:val="000000"/>
                <w:kern w:val="2"/>
                <w:sz w:val="24"/>
                <w:szCs w:val="24"/>
                <w:lang w:val="en-US" w:eastAsia="zh-CN" w:bidi="ar-SA"/>
              </w:rPr>
              <w:t>，分别占全市总面积的57.6％、29.9％、12.2％。</w:t>
            </w:r>
          </w:p>
          <w:p>
            <w:pPr>
              <w:pageBreakBefore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sz w:val="24"/>
                <w:szCs w:val="24"/>
              </w:rPr>
            </w:pPr>
            <w:r>
              <w:rPr>
                <w:sz w:val="24"/>
                <w:szCs w:val="24"/>
              </w:rPr>
              <w:t>根据邵阳市历史地震记载以及《中国地震区划图》和《湖南省地震烈度分区土图》等资料表明，境内地震基本烈度为V度区。</w:t>
            </w:r>
          </w:p>
          <w:p>
            <w:pPr>
              <w:pageBreakBefore w:val="0"/>
              <w:tabs>
                <w:tab w:val="left" w:pos="7920"/>
              </w:tabs>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本</w:t>
            </w:r>
            <w:r>
              <w:rPr>
                <w:rFonts w:hint="default" w:ascii="Times New Roman" w:hAnsi="Times New Roman" w:eastAsia="宋体" w:cs="Times New Roman"/>
                <w:color w:val="000000"/>
                <w:kern w:val="2"/>
                <w:sz w:val="24"/>
                <w:szCs w:val="24"/>
                <w:lang w:val="en-US" w:eastAsia="zh-CN" w:bidi="ar-SA"/>
              </w:rPr>
              <w:t>项目所在区域</w:t>
            </w:r>
            <w:r>
              <w:rPr>
                <w:rFonts w:hint="default" w:ascii="Times New Roman" w:hAnsi="Times New Roman" w:cs="Times New Roman"/>
                <w:color w:val="000000"/>
                <w:kern w:val="2"/>
                <w:sz w:val="24"/>
                <w:szCs w:val="24"/>
                <w:lang w:val="en-US" w:eastAsia="zh-CN" w:bidi="ar-SA"/>
              </w:rPr>
              <w:t>地势平坦</w:t>
            </w:r>
            <w:r>
              <w:rPr>
                <w:rFonts w:hint="default" w:ascii="Times New Roman" w:hAnsi="Times New Roman" w:eastAsia="宋体" w:cs="Times New Roman"/>
                <w:color w:val="000000"/>
                <w:kern w:val="2"/>
                <w:sz w:val="24"/>
                <w:szCs w:val="24"/>
                <w:lang w:val="en-US" w:eastAsia="zh-CN" w:bidi="ar-SA"/>
              </w:rPr>
              <w:t>。</w:t>
            </w:r>
          </w:p>
          <w:p>
            <w:pPr>
              <w:pageBreakBefore w:val="0"/>
              <w:tabs>
                <w:tab w:val="left" w:pos="7920"/>
              </w:tabs>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3、气象气候</w:t>
            </w:r>
          </w:p>
          <w:p>
            <w:pPr>
              <w:pageBreakBefore w:val="0"/>
              <w:tabs>
                <w:tab w:val="left" w:pos="7920"/>
              </w:tabs>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拟建项目所在区域属亚热带季风湿润气侯，具有四季分明，雨量充沛，热量丰富，春秋季短，冬夏季长，春季多阴雨少光照，夏季气温较高，无霜期长等特点，但降雨集中，易造成干旱和洪劳灾害。</w:t>
            </w:r>
          </w:p>
          <w:p>
            <w:pPr>
              <w:pageBreakBefore w:val="0"/>
              <w:tabs>
                <w:tab w:val="left" w:pos="7920"/>
              </w:tabs>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邵阳市全境属中亚热带季风湿润气候区，光照充足，水雨丰沛，四季分明，气候温和，夏少酷热，冬少严寒。受地貌多样、高差悬殊影响，气候既有东、西部的地域差异，又有山地与丘平区的垂直差异，形成一定的小气候环境和立体气候效应。境内年平均气温16. 1～17. 1C，无霜期272～304天，日照时数 1347.3～1615.3小时，降水量1218.5～1473.5毫米；雨水大多集中在4～6月，易遇夏秋连旱。常年主导风为ENE风，年出现频率为18.2%。NE风向出现的频率次之，为16.1%。风向频率超过6.0%的还有NNE（10.4%）、E（8.3%）,4个风向频次共占52.9%，此外，静风频率为6.6%，可见邵阳市区2015年主导风向为ENE。年平均风速以S方向的风速为最大，达到2.7m/s，超过2.1m/s 的风向有NNE（2.5m/s）。</w:t>
            </w:r>
          </w:p>
          <w:p>
            <w:pPr>
              <w:pStyle w:val="6"/>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both"/>
              <w:textAlignment w:val="auto"/>
              <w:outlineLvl w:val="2"/>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4、水文</w:t>
            </w:r>
          </w:p>
          <w:p>
            <w:pPr>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邵阳市境内溪河密布，有5公里以上的大小河流595条，分属资江、沅江、湘江与西江四大水系。资江干流两源逶迤，支派纵横，自西南向东北呈“Y”字型流贯全境，流域面积遍及市辖9县3区。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邵阳市市区多年平交水资源量为97.77亿m3。大气降水是境内地表水资源的唯一来源，境内地下水资源有大气降水补充，市内补给量多年平均值为1.08亿m3。区域内水系发育，流经市区的河流，主要有资江水系，遍及全市九县和市区，流域面积14788.6平方公里，占全市面积的70.8％，每年4～6月为洪水期。洪水上涨快，消退亦快，每次洪水历时3～6天，洪峰持续1～2天，乃至几个小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资江是湖南四大河流之一，仅次于湘江。资江是湖南四大河流之一。资水流域位于湖南省中部，自邵阳市双江口以上分为两支，西源为赧水，南源为夫夷水。资水全长653km，流域面积28038km2，干流自双江口起算全长464km，平均坡降0.44‰。邵水在邵阳市区沿江桥从右岸汇入资江，使该段资江流量大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枫江溪为资水上游一级支流，流域面积为22.2 km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起源于新邵县鸭婆圹，于邵阳市北塔区枫江溪口流入资水，河流总长度12km。枫江河下游段（从万岁庙小学至资江河口）沿河两岸地势低平、开阔，平均高程在210～214m之间，枫树河至今尚无防洪排涝设施，防洪标准均在2年一遇洪水以下，难以抵御较大的洪水，一遇较大的洪水或资江涨水，受资水顶托，沿河两岸一片泽国，一两天洪水不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5、植被及生物多样性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邵阳市植物种类多达2826种，分属245科，792属，以杉木、马尾松和阔叶用材林为大宗，楠竹、油茶、油桐、漆树、板栗、乌桕、白蜡树、山苍子树等成片分布。受国家重点保护的珍稀树种有60种，其中一级保护的银杉，二级保护的资源冷杉、银杏、钟萼木(伯乐树)、连香树等系全国植物区系之精华。市境内已先后建立绥宁黄桑、武冈云山、新宁舜皇山和紫云、万峰山4个省级自然保护区和一批县级自然保护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境内有野生脊椎动物397种，分属5纲，33目，102科。受国家一、二级保护的珍稀动物有金钱豹、云豹、华南虎、黄腹角雉等36种。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rPr>
              <w:t>项目</w:t>
            </w:r>
            <w:r>
              <w:rPr>
                <w:rFonts w:hint="default" w:ascii="Times New Roman" w:hAnsi="Times New Roman" w:cs="Times New Roman"/>
                <w:sz w:val="24"/>
                <w:szCs w:val="24"/>
                <w:lang w:eastAsia="zh-CN"/>
              </w:rPr>
              <w:t>所在地</w:t>
            </w:r>
            <w:r>
              <w:rPr>
                <w:rFonts w:hint="default" w:ascii="Times New Roman" w:hAnsi="Times New Roman" w:cs="Times New Roman"/>
                <w:sz w:val="24"/>
                <w:szCs w:val="24"/>
              </w:rPr>
              <w:t>位于邵阳市</w:t>
            </w:r>
            <w:r>
              <w:rPr>
                <w:rFonts w:hint="default" w:ascii="Times New Roman" w:hAnsi="Times New Roman" w:cs="Times New Roman"/>
                <w:sz w:val="24"/>
                <w:szCs w:val="24"/>
                <w:lang w:eastAsia="zh-CN"/>
              </w:rPr>
              <w:t>北塔区资州路与中山路交汇处（北塔区湘商产业园内）</w:t>
            </w:r>
            <w:r>
              <w:rPr>
                <w:rFonts w:hint="default" w:ascii="Times New Roman" w:hAnsi="Times New Roman" w:cs="Times New Roman"/>
                <w:sz w:val="24"/>
                <w:szCs w:val="24"/>
              </w:rPr>
              <w:t>，</w:t>
            </w:r>
            <w:r>
              <w:rPr>
                <w:rFonts w:hint="default" w:ascii="Times New Roman" w:hAnsi="Times New Roman" w:cs="Times New Roman"/>
                <w:sz w:val="24"/>
                <w:szCs w:val="24"/>
                <w:lang w:eastAsia="zh-CN"/>
              </w:rPr>
              <w:t>北面过君志达保温材料有限公司有部分树林和农田，南面过中山路为农田，区域内植被以</w:t>
            </w:r>
            <w:r>
              <w:rPr>
                <w:rFonts w:hint="default" w:ascii="Times New Roman" w:hAnsi="Times New Roman" w:cs="Times New Roman"/>
                <w:sz w:val="24"/>
                <w:szCs w:val="24"/>
              </w:rPr>
              <w:t>农田、灌木和茅草为主</w:t>
            </w:r>
            <w:r>
              <w:rPr>
                <w:rFonts w:hint="default" w:ascii="Times New Roman" w:hAnsi="Times New Roman" w:cs="Times New Roman"/>
                <w:sz w:val="24"/>
                <w:szCs w:val="24"/>
                <w:lang w:eastAsia="zh-CN"/>
              </w:rPr>
              <w:t>，</w:t>
            </w:r>
            <w:r>
              <w:rPr>
                <w:rFonts w:hint="default" w:ascii="Times New Roman" w:hAnsi="Times New Roman" w:cs="Times New Roman"/>
                <w:sz w:val="24"/>
                <w:szCs w:val="24"/>
              </w:rPr>
              <w:t>项目</w:t>
            </w:r>
            <w:r>
              <w:rPr>
                <w:rFonts w:hint="default" w:ascii="Times New Roman" w:hAnsi="Times New Roman" w:cs="Times New Roman"/>
                <w:sz w:val="24"/>
                <w:szCs w:val="24"/>
                <w:lang w:eastAsia="zh-CN"/>
              </w:rPr>
              <w:t>所在地周边</w:t>
            </w:r>
            <w:r>
              <w:rPr>
                <w:rFonts w:hint="default" w:ascii="Times New Roman" w:hAnsi="Times New Roman" w:cs="Times New Roman"/>
                <w:sz w:val="24"/>
                <w:szCs w:val="24"/>
              </w:rPr>
              <w:t>的动物主要为田鼠、青蛙、蛇、山雀等常见物种</w:t>
            </w:r>
            <w:r>
              <w:rPr>
                <w:rFonts w:hint="default" w:ascii="Times New Roman" w:hAnsi="Times New Roman" w:cs="Times New Roman"/>
                <w:sz w:val="24"/>
                <w:szCs w:val="24"/>
                <w:lang w:eastAsia="zh-CN"/>
              </w:rPr>
              <w:t>，</w:t>
            </w:r>
            <w:r>
              <w:rPr>
                <w:rFonts w:hint="default" w:ascii="Times New Roman" w:hAnsi="Times New Roman" w:cs="Times New Roman"/>
                <w:sz w:val="24"/>
                <w:szCs w:val="24"/>
              </w:rPr>
              <w:t>无珍稀保护动</w:t>
            </w:r>
            <w:r>
              <w:rPr>
                <w:rFonts w:hint="default" w:ascii="Times New Roman" w:hAnsi="Times New Roman" w:cs="Times New Roman"/>
                <w:sz w:val="24"/>
                <w:szCs w:val="24"/>
                <w:lang w:eastAsia="zh-CN"/>
              </w:rPr>
              <w:t>植</w:t>
            </w:r>
            <w:r>
              <w:rPr>
                <w:rFonts w:hint="default" w:ascii="Times New Roman" w:hAnsi="Times New Roman" w:cs="Times New Roman"/>
                <w:sz w:val="24"/>
                <w:szCs w:val="24"/>
              </w:rPr>
              <w:t>物</w:t>
            </w:r>
            <w:r>
              <w:rPr>
                <w:rFonts w:hint="default"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6、</w:t>
            </w:r>
            <w:r>
              <w:rPr>
                <w:rFonts w:hint="default" w:ascii="Times New Roman" w:hAnsi="Times New Roman" w:cs="Times New Roman"/>
                <w:b/>
                <w:bCs/>
                <w:sz w:val="24"/>
                <w:szCs w:val="24"/>
                <w:lang w:eastAsia="zh-CN"/>
              </w:rPr>
              <w:t>社会环境</w:t>
            </w:r>
            <w:r>
              <w:rPr>
                <w:rFonts w:hint="default" w:ascii="Times New Roman" w:hAnsi="Times New Roman" w:cs="Times New Roman"/>
                <w:b/>
                <w:bCs/>
                <w:sz w:val="24"/>
                <w:szCs w:val="24"/>
              </w:rPr>
              <w:t>简况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位于邵阳经济开发区湘商旅游文化产业园，邵阳经开区是邵阳市本级唯的一经开区，2016年11月经省政府同意，整合原湖南邵阳经开区与宝庆工业集中区而成，经开区一期规划面积16.68平方公里（江北区域6平方公里、双清区域10.68平方公里），二期规划面积18平方公里，远期规划面积达到60平方公里以上。目前“四横五纵”的路网格局基本成型，实现通车总里程60公里以上。水、电、气、污水处理等基础配套已基本完善。已建成标准厂房70万平方米，将累计建完成标准厂房100万平方米。经开区重点发展先进装备制造业、农产品加工业、电子信息产业等主导产业，辅以生物医药、发制品、现代物流、汽车商贸等产业。目前，邵阳经开区共引进各类项目260多个。先进装备制造业以三一重工、智能制造工业4.0为龙头，恒天九五邵阳纺机、富士电梯、通达汽零等一批企业入园形成集聚，全力打造“湘中机械制造之都”；传统加工业迅速推进，全球十大制鞋企业之一九兴控股、世界500强台湾统一企业、亚洲最大的羽毛加工企业台湾合隆国际股份有限公司相继落户，引领湘窖酒业、口味王集团、李文食品等农产品品牌快速发展；电子信息产业以分享集团、讯源电子、华锐电子、力科达等一批企业入园形成集聚；生物医药业以湘中制药为骨干，雪峰种业、富民色素、飞力格等企业逐步形成集聚。园区着力发展现代物流、汽车商贸等辅助产业，引进了烟草物流、医药物流等项目和兰天、永通、和信等数十家汽车商贸企业</w:t>
            </w:r>
            <w:bookmarkStart w:id="73" w:name="sub4506918_3"/>
            <w:bookmarkEnd w:id="73"/>
            <w:bookmarkStart w:id="74" w:name="3"/>
            <w:bookmarkEnd w:id="74"/>
            <w:bookmarkStart w:id="75" w:name="发展方向"/>
            <w:bookmarkEnd w:id="75"/>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北塔区湘商旅游文化产业园区属于邵阳经开区，选址于陈家桥乡虎形山路南北两侧，东临蔡锷路、西至雪峰北路、南至中山路、北至财兴路，总占地规模约2平方公里。湘商文化旅游产业园打造“一区三园”，即包含文化地产区、现代游乐园、动漫产业园、印刷产业园四个地块。区内现有以湘窖酒业为龙头，恭兵食品、李文食品为主导的食品加工业，以东信棉业、华力棉纺为主体的纺织业，以康尔佳为代表的中医药加工业，以信多利、金明建材为标志的新材料产业，以志伟钢材、百锐工具为重点的机械制造业等五大产业集群。拟依托湘窖酒业这一湘西南最大的文化酒城、食品之都，大力发展文化创意、文化旅游产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湖南湘窖酒业有限公司前身是邵阳市酒厂，始建于1957年10月，2003年8月由华泽集团整合并购后更名为湖南湘窖酒业有限公司。邵阳市北塔区经济开发区管理委员会为了推进北塔区工业经济的发展，并配套服务支柱产业湘窖酒业，在邵阳市北塔区湘商文化旅游产业园中2-10号地块引入邵阳市益华包装有限公司、邵阳市湘华印务包装有限公司、邵阳市平华包装有限公司、湖南君志达包装材料有限公司，并取名为湘窖配套产业园，为湖南湘窖酒业配套生产各种瓶盖、酒盒、礼品盒、提袋等。湘窖配套产业园具体四至界限为：东至规划道路；西至资州路，南至中山路，北至规划道路。湘窖配套产业园为较正规的长方形地块，占地面积约101亩，分为甲乙丙丁四个地块。其中，甲地块为邵阳市湘华印务包装有限公司，乙地块为邵阳市益华包装有限公司，丙地块为邵阳市平华包装有限公司，丁地块为湖南君志达保温材料有限公司（具体见附图5：湘窖配套产业园平面布置图）。</w:t>
            </w:r>
          </w:p>
          <w:p>
            <w:pPr>
              <w:pStyle w:val="40"/>
              <w:adjustRightInd w:val="0"/>
              <w:snapToGrid w:val="0"/>
              <w:ind w:firstLine="504"/>
              <w:rPr>
                <w:rFonts w:hint="default" w:ascii="Times New Roman" w:hAnsi="Times New Roman" w:cs="Times New Roman" w:eastAsiaTheme="minorEastAsia"/>
                <w:spacing w:val="6"/>
                <w:szCs w:val="24"/>
                <w:lang w:val="en-US" w:eastAsia="zh-CN"/>
              </w:rPr>
            </w:pPr>
          </w:p>
          <w:p>
            <w:pPr>
              <w:pageBreakBefore w:val="0"/>
              <w:kinsoku/>
              <w:wordWrap/>
              <w:overflowPunct/>
              <w:topLinePunct w:val="0"/>
              <w:bidi w:val="0"/>
              <w:spacing w:line="360" w:lineRule="auto"/>
              <w:textAlignment w:val="auto"/>
              <w:rPr>
                <w:rFonts w:hint="default" w:ascii="Times New Roman" w:hAnsi="Times New Roman" w:cs="Times New Roman"/>
                <w:color w:val="000000"/>
                <w:sz w:val="24"/>
                <w:szCs w:val="24"/>
              </w:rPr>
            </w:pPr>
          </w:p>
        </w:tc>
      </w:tr>
      <w:bookmarkEnd w:id="72"/>
    </w:tbl>
    <w:p>
      <w:pPr>
        <w:pStyle w:val="3"/>
        <w:keepNext w:val="0"/>
        <w:keepLines w:val="0"/>
        <w:spacing w:before="0" w:after="0" w:line="400" w:lineRule="exact"/>
        <w:rPr>
          <w:color w:val="FF0000"/>
          <w:sz w:val="24"/>
          <w:szCs w:val="24"/>
        </w:rPr>
      </w:pPr>
      <w:r>
        <w:rPr>
          <w:rFonts w:hAnsi="宋体"/>
          <w:b w:val="0"/>
          <w:bCs w:val="0"/>
          <w:color w:val="FF0000"/>
          <w:sz w:val="24"/>
          <w:szCs w:val="24"/>
        </w:rPr>
        <w:br w:type="page"/>
      </w:r>
      <w:bookmarkStart w:id="76" w:name="_Toc462048674"/>
      <w:bookmarkStart w:id="77" w:name="_Toc446077436"/>
      <w:bookmarkStart w:id="78" w:name="_Toc462049026"/>
      <w:bookmarkStart w:id="79" w:name="_Toc10812"/>
      <w:bookmarkStart w:id="80" w:name="_Toc462048531"/>
      <w:bookmarkStart w:id="81" w:name="_Toc456600001"/>
      <w:bookmarkStart w:id="82" w:name="_Toc424046526"/>
      <w:r>
        <w:rPr>
          <w:color w:val="000000" w:themeColor="text1"/>
          <w:sz w:val="28"/>
          <w:szCs w:val="28"/>
          <w14:textFill>
            <w14:solidFill>
              <w14:schemeClr w14:val="tx1"/>
            </w14:solidFill>
          </w14:textFill>
        </w:rPr>
        <w:t>三、环境质量状况</w:t>
      </w:r>
      <w:bookmarkEnd w:id="76"/>
      <w:bookmarkEnd w:id="77"/>
      <w:bookmarkEnd w:id="78"/>
      <w:bookmarkEnd w:id="79"/>
      <w:bookmarkEnd w:id="80"/>
      <w:bookmarkEnd w:id="81"/>
      <w:bookmarkEnd w:id="82"/>
    </w:p>
    <w:tbl>
      <w:tblPr>
        <w:tblStyle w:val="24"/>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9" w:hRule="atLeast"/>
          <w:jc w:val="center"/>
        </w:trPr>
        <w:tc>
          <w:tcPr>
            <w:tcW w:w="8633" w:type="dxa"/>
          </w:tcPr>
          <w:p>
            <w:pPr>
              <w:pStyle w:val="4"/>
              <w:keepNext w:val="0"/>
              <w:keepLines w:val="0"/>
              <w:spacing w:before="0" w:after="0"/>
              <w:rPr>
                <w:rFonts w:ascii="Times New Roman" w:hAnsi="Times New Roman" w:cs="Times New Roman"/>
                <w:color w:val="000000" w:themeColor="text1"/>
                <w:sz w:val="28"/>
                <w:szCs w:val="28"/>
                <w14:textFill>
                  <w14:solidFill>
                    <w14:schemeClr w14:val="tx1"/>
                  </w14:solidFill>
                </w14:textFill>
              </w:rPr>
            </w:pPr>
            <w:bookmarkStart w:id="83" w:name="_Toc456600002"/>
            <w:bookmarkStart w:id="84" w:name="_Toc446077437"/>
            <w:bookmarkStart w:id="85" w:name="_Toc462048532"/>
            <w:bookmarkStart w:id="86" w:name="_Toc17737"/>
            <w:bookmarkStart w:id="87" w:name="_Toc29762"/>
            <w:bookmarkStart w:id="88" w:name="_Toc462048675"/>
            <w:bookmarkStart w:id="89" w:name="_Toc462049027"/>
            <w:bookmarkStart w:id="90" w:name="_Toc268011526"/>
            <w:bookmarkStart w:id="91" w:name="_Toc256516143"/>
            <w:bookmarkStart w:id="92" w:name="_Toc271265446"/>
            <w:bookmarkStart w:id="93" w:name="_Toc362424868"/>
            <w:bookmarkStart w:id="94" w:name="_Toc158451291"/>
            <w:bookmarkStart w:id="95" w:name="_Toc375145915"/>
            <w:r>
              <w:rPr>
                <w:rFonts w:ascii="Times New Roman" w:hAnsi="Times New Roman" w:cs="Times New Roman"/>
                <w:color w:val="000000" w:themeColor="text1"/>
                <w:sz w:val="28"/>
                <w:szCs w:val="28"/>
                <w14:textFill>
                  <w14:solidFill>
                    <w14:schemeClr w14:val="tx1"/>
                  </w14:solidFill>
                </w14:textFill>
              </w:rPr>
              <w:t>（一）建设项目所在地区域环境质量现状</w:t>
            </w:r>
            <w:bookmarkEnd w:id="83"/>
            <w:bookmarkEnd w:id="84"/>
            <w:bookmarkEnd w:id="85"/>
            <w:bookmarkEnd w:id="86"/>
            <w:bookmarkEnd w:id="87"/>
            <w:bookmarkEnd w:id="88"/>
            <w:bookmarkEnd w:id="89"/>
          </w:p>
          <w:p>
            <w:pPr>
              <w:pStyle w:val="9"/>
              <w:numPr>
                <w:ilvl w:val="0"/>
                <w:numId w:val="0"/>
              </w:num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bookmarkStart w:id="96" w:name="_Toc456600003"/>
            <w:bookmarkStart w:id="97" w:name="_Toc375145919"/>
            <w:bookmarkStart w:id="98" w:name="_Toc446077438"/>
            <w:bookmarkStart w:id="99" w:name="_Toc362424869"/>
            <w:r>
              <w:rPr>
                <w:rFonts w:hint="default" w:ascii="Times New Roman" w:hAnsi="Times New Roman" w:cs="Times New Roman"/>
                <w:color w:val="000000" w:themeColor="text1"/>
                <w:sz w:val="24"/>
                <w:szCs w:val="24"/>
                <w:lang w:val="en-US" w:eastAsia="zh-CN"/>
                <w14:textFill>
                  <w14:solidFill>
                    <w14:schemeClr w14:val="tx1"/>
                  </w14:solidFill>
                </w14:textFill>
              </w:rPr>
              <w:t>1、环境空气质量现状</w:t>
            </w:r>
          </w:p>
          <w:p>
            <w:pPr>
              <w:spacing w:line="360" w:lineRule="auto"/>
              <w:ind w:firstLine="56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本次环评的环境空气质量现状分析引用</w:t>
            </w:r>
            <w:r>
              <w:rPr>
                <w:rFonts w:hint="eastAsia" w:ascii="Times New Roman" w:hAnsi="Times New Roman" w:cs="Times New Roman"/>
                <w:color w:val="000000" w:themeColor="text1"/>
                <w:sz w:val="24"/>
                <w:szCs w:val="24"/>
                <w:lang w:eastAsia="zh-CN"/>
                <w14:textFill>
                  <w14:solidFill>
                    <w14:schemeClr w14:val="tx1"/>
                  </w14:solidFill>
                </w14:textFill>
              </w:rPr>
              <w:t>邵阳鑫绿洲节能材料有限责任公司</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年产</w:t>
            </w:r>
            <w:r>
              <w:rPr>
                <w:rFonts w:hint="eastAsia" w:ascii="Times New Roman" w:hAnsi="Times New Roman" w:cs="Times New Roman"/>
                <w:color w:val="000000" w:themeColor="text1"/>
                <w:sz w:val="24"/>
                <w:szCs w:val="24"/>
                <w:lang w:val="en-US" w:eastAsia="zh-CN"/>
                <w14:textFill>
                  <w14:solidFill>
                    <w14:schemeClr w14:val="tx1"/>
                  </w14:solidFill>
                </w14:textFill>
              </w:rPr>
              <w:t>9万立方米挤塑板生产线建设项目</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spacing w:val="8"/>
                <w:sz w:val="24"/>
                <w:szCs w:val="24"/>
                <w:lang w:eastAsia="zh-CN"/>
              </w:rPr>
              <w:t>位于本项目西面</w:t>
            </w:r>
            <w:r>
              <w:rPr>
                <w:rFonts w:hint="eastAsia" w:ascii="Times New Roman" w:hAnsi="Times New Roman" w:cs="Times New Roman"/>
                <w:spacing w:val="8"/>
                <w:sz w:val="24"/>
                <w:szCs w:val="24"/>
                <w:lang w:val="en-US" w:eastAsia="zh-CN"/>
              </w:rPr>
              <w:t>20m处</w:t>
            </w:r>
            <w:r>
              <w:rPr>
                <w:rFonts w:hint="default" w:ascii="Times New Roman" w:hAnsi="Times New Roman" w:cs="Times New Roman"/>
                <w:color w:val="000000" w:themeColor="text1"/>
                <w:sz w:val="24"/>
                <w:szCs w:val="24"/>
                <w14:textFill>
                  <w14:solidFill>
                    <w14:schemeClr w14:val="tx1"/>
                  </w14:solidFill>
                </w14:textFill>
              </w:rPr>
              <w:t>，与项目区域环境情况相似，且近年来区域环境未发生较大变化)中的监测数据；具体监测情况如下：</w:t>
            </w:r>
          </w:p>
          <w:p>
            <w:pPr>
              <w:pStyle w:val="9"/>
              <w:numPr>
                <w:ilvl w:val="0"/>
                <w:numId w:val="0"/>
              </w:num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①监测因子</w:t>
            </w:r>
          </w:p>
          <w:p>
            <w:pPr>
              <w:pStyle w:val="9"/>
              <w:numPr>
                <w:ilvl w:val="0"/>
                <w:numId w:val="0"/>
              </w:num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环境空气质量现状监测因子为SO</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、NO</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PM</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10</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9"/>
              <w:numPr>
                <w:ilvl w:val="0"/>
                <w:numId w:val="0"/>
              </w:numPr>
              <w:spacing w:line="360" w:lineRule="auto"/>
              <w:ind w:firstLine="480" w:firstLineChars="200"/>
              <w:rPr>
                <w:rFonts w:hint="default"/>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②采样点设置见表</w:t>
            </w:r>
            <w:r>
              <w:rPr>
                <w:rFonts w:hint="eastAsia" w:ascii="Times New Roman" w:hAnsi="Times New Roman" w:cs="Times New Roman"/>
                <w:color w:val="000000" w:themeColor="text1"/>
                <w:sz w:val="24"/>
                <w:szCs w:val="24"/>
                <w:lang w:val="en-US" w:eastAsia="zh-CN"/>
                <w14:textFill>
                  <w14:solidFill>
                    <w14:schemeClr w14:val="tx1"/>
                  </w14:solidFill>
                </w14:textFill>
              </w:rPr>
              <w:t>3-1</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pStyle w:val="36"/>
              <w:keepNext w:val="0"/>
              <w:keepLines w:val="0"/>
              <w:widowControl/>
              <w:suppressLineNumbers w:val="0"/>
              <w:snapToGrid/>
              <w:spacing w:before="0" w:beforeAutospacing="0" w:after="0" w:afterAutospacing="0" w:line="240" w:lineRule="exact"/>
              <w:ind w:left="0" w:right="0" w:firstLine="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表</w:t>
            </w: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3-1</w:t>
            </w:r>
            <w:r>
              <w:rPr>
                <w:rFonts w:hint="default" w:ascii="Times New Roman" w:hAnsi="Times New Roman" w:cs="Times New Roman" w:eastAsiaTheme="minorEastAsia"/>
                <w:b/>
                <w:bCs/>
                <w:color w:val="000000" w:themeColor="text1"/>
                <w:sz w:val="21"/>
                <w:szCs w:val="21"/>
                <w14:textFill>
                  <w14:solidFill>
                    <w14:schemeClr w14:val="tx1"/>
                  </w14:solidFill>
                </w14:textFill>
              </w:rPr>
              <w:t xml:space="preserve">  大气现状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监测点</w:t>
            </w:r>
          </w:p>
          <w:tbl>
            <w:tblPr>
              <w:tblStyle w:val="24"/>
              <w:tblW w:w="6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0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57"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260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点位</w:t>
                  </w:r>
                </w:p>
              </w:tc>
              <w:tc>
                <w:tcPr>
                  <w:tcW w:w="2857"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与本项目厂界的距离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57"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G1</w:t>
                  </w:r>
                </w:p>
              </w:tc>
              <w:tc>
                <w:tcPr>
                  <w:tcW w:w="260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西侧</w:t>
                  </w:r>
                </w:p>
              </w:tc>
              <w:tc>
                <w:tcPr>
                  <w:tcW w:w="2857"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20m</w:t>
                  </w:r>
                </w:p>
              </w:tc>
            </w:tr>
          </w:tbl>
          <w:p>
            <w:pPr>
              <w:pStyle w:val="9"/>
              <w:numPr>
                <w:ilvl w:val="0"/>
                <w:numId w:val="0"/>
              </w:num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③监测时间及频率</w:t>
            </w:r>
          </w:p>
          <w:p>
            <w:pPr>
              <w:pStyle w:val="9"/>
              <w:numPr>
                <w:ilvl w:val="0"/>
                <w:numId w:val="0"/>
              </w:num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ascii="Times New Roman" w:hAnsi="Times New Roman"/>
                <w:color w:val="000000"/>
                <w:sz w:val="24"/>
                <w:szCs w:val="24"/>
              </w:rPr>
              <w:t>湖南精科检测有限公司于201</w:t>
            </w:r>
            <w:r>
              <w:rPr>
                <w:rFonts w:hint="eastAsia" w:ascii="Times New Roman" w:hAnsi="Times New Roman"/>
                <w:color w:val="000000"/>
                <w:sz w:val="24"/>
                <w:szCs w:val="24"/>
                <w:lang w:val="en-US" w:eastAsia="zh-CN"/>
              </w:rPr>
              <w:t>8</w:t>
            </w:r>
            <w:r>
              <w:rPr>
                <w:rFonts w:ascii="Times New Roman" w:hAnsi="Times New Roman"/>
                <w:color w:val="000000"/>
                <w:sz w:val="24"/>
                <w:szCs w:val="24"/>
              </w:rPr>
              <w:t>年</w:t>
            </w:r>
            <w:r>
              <w:rPr>
                <w:rFonts w:hint="eastAsia" w:ascii="Times New Roman" w:hAnsi="Times New Roman"/>
                <w:color w:val="000000"/>
                <w:sz w:val="24"/>
                <w:szCs w:val="24"/>
                <w:lang w:val="en-US" w:eastAsia="zh-CN"/>
              </w:rPr>
              <w:t>1</w:t>
            </w:r>
            <w:r>
              <w:rPr>
                <w:rFonts w:ascii="Times New Roman" w:hAnsi="Times New Roman"/>
                <w:color w:val="000000"/>
                <w:sz w:val="24"/>
                <w:szCs w:val="24"/>
              </w:rPr>
              <w:t>月</w:t>
            </w:r>
            <w:r>
              <w:rPr>
                <w:rFonts w:hint="eastAsia" w:ascii="Times New Roman" w:hAnsi="Times New Roman"/>
                <w:color w:val="000000"/>
                <w:sz w:val="24"/>
                <w:szCs w:val="24"/>
                <w:lang w:val="en-US" w:eastAsia="zh-CN"/>
              </w:rPr>
              <w:t>10</w:t>
            </w:r>
            <w:r>
              <w:rPr>
                <w:rFonts w:ascii="Times New Roman" w:hAnsi="Times New Roman"/>
                <w:color w:val="000000"/>
                <w:sz w:val="24"/>
                <w:szCs w:val="24"/>
              </w:rPr>
              <w:t>日～</w:t>
            </w:r>
            <w:r>
              <w:rPr>
                <w:rFonts w:hint="eastAsia" w:ascii="Times New Roman" w:hAnsi="Times New Roman"/>
                <w:color w:val="000000"/>
                <w:sz w:val="24"/>
                <w:szCs w:val="24"/>
                <w:lang w:val="en-US" w:eastAsia="zh-CN"/>
              </w:rPr>
              <w:t>1</w:t>
            </w:r>
            <w:r>
              <w:rPr>
                <w:rFonts w:ascii="Times New Roman" w:hAnsi="Times New Roman"/>
                <w:color w:val="000000"/>
                <w:sz w:val="24"/>
                <w:szCs w:val="24"/>
              </w:rPr>
              <w:t>月</w:t>
            </w:r>
            <w:r>
              <w:rPr>
                <w:rFonts w:hint="eastAsia" w:ascii="Times New Roman" w:hAnsi="Times New Roman"/>
                <w:color w:val="000000"/>
                <w:sz w:val="24"/>
                <w:szCs w:val="24"/>
                <w:lang w:val="en-US" w:eastAsia="zh-CN"/>
              </w:rPr>
              <w:t>16</w:t>
            </w:r>
            <w:r>
              <w:rPr>
                <w:rFonts w:ascii="Times New Roman" w:hAnsi="Times New Roman"/>
                <w:color w:val="000000"/>
                <w:sz w:val="24"/>
                <w:szCs w:val="24"/>
              </w:rPr>
              <w:t>日</w:t>
            </w:r>
            <w:r>
              <w:rPr>
                <w:rFonts w:hint="default" w:ascii="Times New Roman" w:hAnsi="Times New Roman" w:cs="Times New Roman"/>
                <w:color w:val="000000" w:themeColor="text1"/>
                <w:sz w:val="24"/>
                <w:szCs w:val="24"/>
                <w:lang w:val="en-US" w:eastAsia="zh-CN"/>
                <w14:textFill>
                  <w14:solidFill>
                    <w14:schemeClr w14:val="tx1"/>
                  </w14:solidFill>
                </w14:textFill>
              </w:rPr>
              <w:t>进行大气现状监测，</w:t>
            </w:r>
            <w:r>
              <w:rPr>
                <w:rFonts w:ascii="Times New Roman" w:hAnsi="Times New Roman" w:cs="Times New Roman"/>
                <w:sz w:val="24"/>
                <w:szCs w:val="24"/>
              </w:rPr>
              <w:t>连续监测</w:t>
            </w:r>
            <w:r>
              <w:rPr>
                <w:rFonts w:hint="eastAsia" w:ascii="Times New Roman" w:hAnsi="Times New Roman" w:cs="Times New Roman"/>
                <w:sz w:val="24"/>
                <w:szCs w:val="24"/>
                <w:lang w:val="en-US" w:eastAsia="zh-CN"/>
              </w:rPr>
              <w:t>7</w:t>
            </w:r>
            <w:r>
              <w:rPr>
                <w:rFonts w:ascii="宋体" w:hAnsi="宋体" w:cs="Times New Roman"/>
                <w:sz w:val="24"/>
                <w:szCs w:val="24"/>
              </w:rPr>
              <w:t>天</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hint="eastAsia" w:ascii="Times New Roman" w:hAnsi="Times New Roman" w:cs="Times New Roman"/>
                <w:sz w:val="24"/>
                <w:szCs w:val="24"/>
                <w:vertAlign w:val="baseline"/>
                <w:lang w:eastAsia="zh-CN"/>
              </w:rPr>
              <w:t>、</w:t>
            </w:r>
            <w:r>
              <w:rPr>
                <w:rFonts w:hint="eastAsia" w:ascii="Times New Roman" w:hAnsi="Times New Roman" w:cs="Times New Roman"/>
                <w:sz w:val="24"/>
                <w:szCs w:val="24"/>
                <w:vertAlign w:val="baseline"/>
                <w:lang w:val="en-US" w:eastAsia="zh-CN"/>
              </w:rPr>
              <w:t>PM</w:t>
            </w:r>
            <w:r>
              <w:rPr>
                <w:rFonts w:hint="eastAsia" w:ascii="Times New Roman" w:hAnsi="Times New Roman" w:cs="Times New Roman"/>
                <w:sz w:val="24"/>
                <w:szCs w:val="24"/>
                <w:vertAlign w:val="subscript"/>
                <w:lang w:val="en-US" w:eastAsia="zh-CN"/>
              </w:rPr>
              <w:t>10</w:t>
            </w:r>
            <w:r>
              <w:rPr>
                <w:rFonts w:ascii="宋体" w:hAnsi="宋体" w:cs="Times New Roman"/>
                <w:sz w:val="24"/>
                <w:szCs w:val="24"/>
              </w:rPr>
              <w:t>监测日均浓度</w:t>
            </w:r>
            <w:r>
              <w:rPr>
                <w:rFonts w:hint="default" w:ascii="Times New Roman" w:hAnsi="Times New Roman" w:cs="Times New Roman"/>
                <w:color w:val="000000" w:themeColor="text1"/>
                <w:sz w:val="24"/>
                <w:szCs w:val="24"/>
                <w:lang w:val="en-US" w:eastAsia="zh-CN"/>
                <w14:textFill>
                  <w14:solidFill>
                    <w14:schemeClr w14:val="tx1"/>
                  </w14:solidFill>
                </w14:textFill>
              </w:rPr>
              <w:t>。采样时间按《环境空气质量标准》（GB3095-2012）中二级标准要求执行。</w:t>
            </w:r>
          </w:p>
          <w:p>
            <w:pPr>
              <w:pStyle w:val="9"/>
              <w:numPr>
                <w:ilvl w:val="0"/>
                <w:numId w:val="0"/>
              </w:num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④现状监测统计结果见表3-2。</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 xml:space="preserve"> 表3-</w:t>
            </w:r>
            <w:r>
              <w:rPr>
                <w:rFonts w:hint="default" w:ascii="Times New Roman" w:hAnsi="Times New Roman" w:cs="Times New Roman"/>
                <w:b/>
                <w:bCs/>
                <w:color w:val="000000" w:themeColor="text1"/>
                <w:sz w:val="21"/>
                <w:szCs w:val="21"/>
                <w:lang w:val="en-US" w:eastAsia="zh-CN"/>
                <w14:textFill>
                  <w14:solidFill>
                    <w14:schemeClr w14:val="tx1"/>
                  </w14:solidFill>
                </w14:textFill>
              </w:rPr>
              <w:t>2</w:t>
            </w:r>
            <w:r>
              <w:rPr>
                <w:rFonts w:hint="default" w:ascii="Times New Roman" w:hAnsi="Times New Roman" w:cs="Times New Roman"/>
                <w:b/>
                <w:bCs/>
                <w:color w:val="000000" w:themeColor="text1"/>
                <w:sz w:val="21"/>
                <w:szCs w:val="21"/>
                <w14:textFill>
                  <w14:solidFill>
                    <w14:schemeClr w14:val="tx1"/>
                  </w14:solidFill>
                </w14:textFill>
              </w:rPr>
              <w:t xml:space="preserve"> 项目所在区域环境空气质量监测结果表  （单位：</w:t>
            </w:r>
            <w:r>
              <w:rPr>
                <w:rFonts w:hint="eastAsia" w:ascii="Times New Roman" w:hAnsi="Times New Roman" w:cs="Times New Roman"/>
                <w:b/>
                <w:bCs/>
                <w:color w:val="000000" w:themeColor="text1"/>
                <w:sz w:val="21"/>
                <w:szCs w:val="21"/>
                <w:lang w:val="en-US" w:eastAsia="zh-CN"/>
                <w14:textFill>
                  <w14:solidFill>
                    <w14:schemeClr w14:val="tx1"/>
                  </w14:solidFill>
                </w14:textFill>
              </w:rPr>
              <w:t>u</w:t>
            </w:r>
            <w:r>
              <w:rPr>
                <w:rFonts w:hint="default" w:ascii="Times New Roman" w:hAnsi="Times New Roman" w:cs="Times New Roman"/>
                <w:b/>
                <w:bCs/>
                <w:color w:val="000000" w:themeColor="text1"/>
                <w:sz w:val="21"/>
                <w:szCs w:val="21"/>
                <w14:textFill>
                  <w14:solidFill>
                    <w14:schemeClr w14:val="tx1"/>
                  </w14:solidFill>
                </w14:textFill>
              </w:rPr>
              <w:t>g/m³）</w:t>
            </w:r>
          </w:p>
          <w:tbl>
            <w:tblPr>
              <w:tblStyle w:val="24"/>
              <w:tblW w:w="83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6"/>
              <w:gridCol w:w="1797"/>
              <w:gridCol w:w="1395"/>
              <w:gridCol w:w="1410"/>
              <w:gridCol w:w="1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66" w:type="dxa"/>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监测点</w:t>
                  </w:r>
                </w:p>
              </w:tc>
              <w:tc>
                <w:tcPr>
                  <w:tcW w:w="1797" w:type="dxa"/>
                  <w:vAlign w:val="top"/>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监测项目</w:t>
                  </w:r>
                </w:p>
              </w:tc>
              <w:tc>
                <w:tcPr>
                  <w:tcW w:w="1395" w:type="dxa"/>
                  <w:vAlign w:val="top"/>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SO</w:t>
                  </w:r>
                  <w:r>
                    <w:rPr>
                      <w:rFonts w:hint="default" w:ascii="Times New Roman" w:hAnsi="Times New Roman" w:cs="Times New Roman"/>
                      <w:color w:val="000000" w:themeColor="text1"/>
                      <w:sz w:val="21"/>
                      <w:szCs w:val="21"/>
                      <w:vertAlign w:val="subscript"/>
                      <w14:textFill>
                        <w14:solidFill>
                          <w14:schemeClr w14:val="tx1"/>
                        </w14:solidFill>
                      </w14:textFill>
                    </w:rPr>
                    <w:t>2</w:t>
                  </w:r>
                </w:p>
              </w:tc>
              <w:tc>
                <w:tcPr>
                  <w:tcW w:w="1410" w:type="dxa"/>
                  <w:vAlign w:val="top"/>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NO</w:t>
                  </w:r>
                  <w:r>
                    <w:rPr>
                      <w:rFonts w:hint="default" w:ascii="Times New Roman" w:hAnsi="Times New Roman" w:cs="Times New Roman"/>
                      <w:color w:val="000000" w:themeColor="text1"/>
                      <w:sz w:val="21"/>
                      <w:szCs w:val="21"/>
                      <w:vertAlign w:val="subscript"/>
                      <w14:textFill>
                        <w14:solidFill>
                          <w14:schemeClr w14:val="tx1"/>
                        </w14:solidFill>
                      </w14:textFill>
                    </w:rPr>
                    <w:t>2</w:t>
                  </w:r>
                </w:p>
              </w:tc>
              <w:tc>
                <w:tcPr>
                  <w:tcW w:w="1385" w:type="dxa"/>
                  <w:tcBorders>
                    <w:left w:val="single" w:color="auto" w:sz="4" w:space="0"/>
                    <w:right w:val="single" w:color="auto" w:sz="4" w:space="0"/>
                  </w:tcBorders>
                  <w:vAlign w:val="top"/>
                </w:tcPr>
                <w:p>
                  <w:pPr>
                    <w:pStyle w:val="26"/>
                    <w:jc w:val="center"/>
                    <w:rPr>
                      <w:rFonts w:hint="eastAsia" w:ascii="Times New Roman" w:hAnsi="Times New Roman" w:cs="Times New Roman" w:eastAsiaTheme="minorEastAsia"/>
                      <w:color w:val="000000" w:themeColor="text1"/>
                      <w:sz w:val="21"/>
                      <w:szCs w:val="21"/>
                      <w:vertAlign w:val="subscript"/>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PM</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trPr>
              <w:tc>
                <w:tcPr>
                  <w:tcW w:w="2366" w:type="dxa"/>
                  <w:vMerge w:val="restart"/>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G1</w:t>
                  </w:r>
                </w:p>
              </w:tc>
              <w:tc>
                <w:tcPr>
                  <w:tcW w:w="1797" w:type="dxa"/>
                  <w:vAlign w:val="center"/>
                </w:tcPr>
                <w:p>
                  <w:pPr>
                    <w:pStyle w:val="26"/>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浓度范围</w:t>
                  </w:r>
                </w:p>
              </w:tc>
              <w:tc>
                <w:tcPr>
                  <w:tcW w:w="139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firstLine="0" w:firstLineChars="0"/>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16~24</w:t>
                  </w:r>
                </w:p>
              </w:tc>
              <w:tc>
                <w:tcPr>
                  <w:tcW w:w="141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firstLine="0" w:firstLineChars="0"/>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19~28</w:t>
                  </w:r>
                </w:p>
              </w:tc>
              <w:tc>
                <w:tcPr>
                  <w:tcW w:w="138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firstLine="0" w:firstLineChars="0"/>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 w:hRule="atLeast"/>
              </w:trPr>
              <w:tc>
                <w:tcPr>
                  <w:tcW w:w="2366" w:type="dxa"/>
                  <w:vMerge w:val="continue"/>
                  <w:vAlign w:val="center"/>
                </w:tcPr>
                <w:p>
                  <w:pPr>
                    <w:pStyle w:val="26"/>
                    <w:jc w:val="center"/>
                    <w:rPr>
                      <w:color w:val="000000" w:themeColor="text1"/>
                      <w14:textFill>
                        <w14:solidFill>
                          <w14:schemeClr w14:val="tx1"/>
                        </w14:solidFill>
                      </w14:textFill>
                    </w:rPr>
                  </w:pPr>
                </w:p>
              </w:tc>
              <w:tc>
                <w:tcPr>
                  <w:tcW w:w="1797" w:type="dxa"/>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平均浓度</w:t>
                  </w:r>
                </w:p>
              </w:tc>
              <w:tc>
                <w:tcPr>
                  <w:tcW w:w="139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firstLine="0" w:firstLineChars="0"/>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410"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firstLine="0" w:firstLineChars="0"/>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24</w:t>
                  </w:r>
                </w:p>
              </w:tc>
              <w:tc>
                <w:tcPr>
                  <w:tcW w:w="1385" w:type="dxa"/>
                  <w:tcBorders>
                    <w:left w:val="single" w:color="auto" w:sz="4" w:space="0"/>
                    <w:right w:val="single" w:color="auto" w:sz="4" w:space="0"/>
                  </w:tcBorders>
                  <w:vAlign w:val="center"/>
                </w:tcPr>
                <w:p>
                  <w:pPr>
                    <w:pStyle w:val="26"/>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66" w:type="dxa"/>
                  <w:vMerge w:val="continue"/>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p>
              </w:tc>
              <w:tc>
                <w:tcPr>
                  <w:tcW w:w="1797" w:type="dxa"/>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超标率（%）</w:t>
                  </w:r>
                </w:p>
              </w:tc>
              <w:tc>
                <w:tcPr>
                  <w:tcW w:w="1395" w:type="dxa"/>
                  <w:vAlign w:val="center"/>
                </w:tcPr>
                <w:p>
                  <w:pPr>
                    <w:pStyle w:val="26"/>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410" w:type="dxa"/>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c>
                <w:tcPr>
                  <w:tcW w:w="1385" w:type="dxa"/>
                  <w:tcBorders>
                    <w:left w:val="single" w:color="auto" w:sz="4" w:space="0"/>
                    <w:right w:val="single" w:color="auto" w:sz="4" w:space="0"/>
                  </w:tcBorders>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2366" w:type="dxa"/>
                  <w:vMerge w:val="continue"/>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p>
              </w:tc>
              <w:tc>
                <w:tcPr>
                  <w:tcW w:w="1797" w:type="dxa"/>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最大超标倍数</w:t>
                  </w:r>
                </w:p>
              </w:tc>
              <w:tc>
                <w:tcPr>
                  <w:tcW w:w="1395" w:type="dxa"/>
                  <w:vAlign w:val="center"/>
                </w:tcPr>
                <w:p>
                  <w:pPr>
                    <w:pStyle w:val="26"/>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410" w:type="dxa"/>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c>
                <w:tcPr>
                  <w:tcW w:w="1385" w:type="dxa"/>
                  <w:tcBorders>
                    <w:left w:val="single" w:color="auto" w:sz="4" w:space="0"/>
                    <w:right w:val="single" w:color="auto" w:sz="4" w:space="0"/>
                  </w:tcBorders>
                  <w:vAlign w:val="center"/>
                </w:tcPr>
                <w:p>
                  <w:pPr>
                    <w:pStyle w:val="2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 w:hRule="atLeast"/>
              </w:trPr>
              <w:tc>
                <w:tcPr>
                  <w:tcW w:w="4163" w:type="dxa"/>
                  <w:gridSpan w:val="2"/>
                  <w:vAlign w:val="center"/>
                </w:tcPr>
                <w:p>
                  <w:pPr>
                    <w:pStyle w:val="26"/>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执行标准</w:t>
                  </w:r>
                </w:p>
              </w:tc>
              <w:tc>
                <w:tcPr>
                  <w:tcW w:w="1395" w:type="dxa"/>
                  <w:vAlign w:val="center"/>
                </w:tcPr>
                <w:p>
                  <w:pPr>
                    <w:pStyle w:val="26"/>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150</w:t>
                  </w:r>
                </w:p>
              </w:tc>
              <w:tc>
                <w:tcPr>
                  <w:tcW w:w="1410" w:type="dxa"/>
                  <w:vAlign w:val="center"/>
                </w:tcPr>
                <w:p>
                  <w:pPr>
                    <w:pStyle w:val="26"/>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80</w:t>
                  </w:r>
                </w:p>
              </w:tc>
              <w:tc>
                <w:tcPr>
                  <w:tcW w:w="1385" w:type="dxa"/>
                  <w:tcBorders>
                    <w:left w:val="single" w:color="auto" w:sz="4" w:space="0"/>
                  </w:tcBorders>
                  <w:vAlign w:val="center"/>
                </w:tcPr>
                <w:p>
                  <w:pPr>
                    <w:pStyle w:val="26"/>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150</w:t>
                  </w:r>
                </w:p>
              </w:tc>
            </w:tr>
          </w:tbl>
          <w:p>
            <w:pPr>
              <w:adjustRightInd w:val="0"/>
              <w:snapToGrid w:val="0"/>
              <w:spacing w:beforeLines="50"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监测结果表明，项目所在区域内环境空气中SO</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、NO</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PM10</w:t>
            </w:r>
            <w:r>
              <w:rPr>
                <w:rFonts w:hint="default" w:ascii="Times New Roman" w:hAnsi="Times New Roman" w:cs="Times New Roman"/>
                <w:color w:val="000000" w:themeColor="text1"/>
                <w:sz w:val="24"/>
                <w:szCs w:val="24"/>
                <w14:textFill>
                  <w14:solidFill>
                    <w14:schemeClr w14:val="tx1"/>
                  </w14:solidFill>
                </w14:textFill>
              </w:rPr>
              <w:t>的浓度均能满足《环境空气质量标准》（GB3095-2012）中的二级标准要求。</w:t>
            </w:r>
          </w:p>
          <w:p>
            <w:pPr>
              <w:pStyle w:val="9"/>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2、水环境质量现状</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本项目无生产废水</w:t>
            </w:r>
            <w:r>
              <w:rPr>
                <w:rFonts w:hint="eastAsia" w:ascii="Times New Roman" w:hAnsi="Times New Roman" w:cs="Times New Roman"/>
                <w:color w:val="000000" w:themeColor="text1"/>
                <w:sz w:val="24"/>
                <w:szCs w:val="24"/>
                <w:lang w:val="en-US" w:eastAsia="zh-CN"/>
                <w14:textFill>
                  <w14:solidFill>
                    <w14:schemeClr w14:val="tx1"/>
                  </w14:solidFill>
                </w14:textFill>
              </w:rPr>
              <w:t>外排</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生活污水</w:t>
            </w:r>
            <w:r>
              <w:rPr>
                <w:rFonts w:hint="eastAsia" w:ascii="Times New Roman" w:hAnsi="Times New Roman" w:cs="Times New Roman"/>
                <w:color w:val="000000" w:themeColor="text1"/>
                <w:sz w:val="24"/>
                <w:szCs w:val="24"/>
                <w:lang w:eastAsia="zh-CN"/>
                <w14:textFill>
                  <w14:solidFill>
                    <w14:schemeClr w14:val="tx1"/>
                  </w14:solidFill>
                </w14:textFill>
              </w:rPr>
              <w:t>依托</w:t>
            </w:r>
            <w:r>
              <w:rPr>
                <w:rFonts w:hint="eastAsia" w:ascii="Times New Roman" w:hAnsi="Times New Roman" w:cs="Times New Roman"/>
                <w:bCs/>
                <w:color w:val="000000" w:themeColor="text1"/>
                <w:sz w:val="24"/>
                <w:szCs w:val="24"/>
                <w:lang w:eastAsia="zh-CN"/>
                <w14:textFill>
                  <w14:solidFill>
                    <w14:schemeClr w14:val="tx1"/>
                  </w14:solidFill>
                </w14:textFill>
              </w:rPr>
              <w:t>邵阳市益华包</w:t>
            </w:r>
            <w:r>
              <w:rPr>
                <w:rFonts w:hint="default" w:ascii="Times New Roman" w:hAnsi="Times New Roman" w:cs="Times New Roman"/>
                <w:bCs/>
                <w:color w:val="000000" w:themeColor="text1"/>
                <w:sz w:val="24"/>
                <w:szCs w:val="24"/>
                <w:lang w:eastAsia="zh-CN"/>
                <w14:textFill>
                  <w14:solidFill>
                    <w14:schemeClr w14:val="tx1"/>
                  </w14:solidFill>
                </w14:textFill>
              </w:rPr>
              <w:t>装材料有限公司</w:t>
            </w:r>
            <w:r>
              <w:rPr>
                <w:rFonts w:hint="eastAsia" w:ascii="Times New Roman" w:hAnsi="Times New Roman" w:cs="Times New Roman"/>
                <w:bCs/>
                <w:color w:val="000000" w:themeColor="text1"/>
                <w:sz w:val="24"/>
                <w:szCs w:val="24"/>
                <w:lang w:eastAsia="zh-CN"/>
                <w14:textFill>
                  <w14:solidFill>
                    <w14:schemeClr w14:val="tx1"/>
                  </w14:solidFill>
                </w14:textFill>
              </w:rPr>
              <w:t>现有生活污水处理设施处理</w:t>
            </w:r>
            <w:r>
              <w:rPr>
                <w:rFonts w:hint="eastAsia" w:ascii="Times New Roman" w:hAnsi="Times New Roman" w:cs="Times New Roman"/>
                <w:color w:val="000000" w:themeColor="text1"/>
                <w:sz w:val="24"/>
                <w:szCs w:val="24"/>
                <w:lang w:val="en-US" w:eastAsia="zh-CN"/>
                <w14:textFill>
                  <w14:solidFill>
                    <w14:schemeClr w14:val="tx1"/>
                  </w14:solidFill>
                </w14:textFill>
              </w:rPr>
              <w:t>。项目无废水外排，故未做水环境质量调查。</w:t>
            </w:r>
          </w:p>
          <w:p>
            <w:pPr>
              <w:pStyle w:val="9"/>
              <w:numPr>
                <w:ilvl w:val="0"/>
                <w:numId w:val="3"/>
              </w:num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声环境质量现状</w:t>
            </w:r>
          </w:p>
          <w:p>
            <w:pPr>
              <w:pStyle w:val="9"/>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本次评价委托</w:t>
            </w:r>
            <w:r>
              <w:rPr>
                <w:rFonts w:hint="eastAsia" w:ascii="Times New Roman" w:hAnsi="Times New Roman" w:cs="Times New Roman"/>
                <w:color w:val="000000" w:themeColor="text1"/>
                <w:sz w:val="24"/>
                <w:szCs w:val="24"/>
                <w:lang w:eastAsia="zh-CN"/>
                <w14:textFill>
                  <w14:solidFill>
                    <w14:schemeClr w14:val="tx1"/>
                  </w14:solidFill>
                </w14:textFill>
              </w:rPr>
              <w:t>湖南谱实检测技术有限公司</w:t>
            </w:r>
            <w:r>
              <w:rPr>
                <w:rFonts w:ascii="Times New Roman" w:hAnsi="Times New Roman" w:cs="Times New Roman"/>
                <w:color w:val="000000" w:themeColor="text1"/>
                <w:sz w:val="24"/>
                <w:szCs w:val="24"/>
                <w14:textFill>
                  <w14:solidFill>
                    <w14:schemeClr w14:val="tx1"/>
                  </w14:solidFill>
                </w14:textFill>
              </w:rPr>
              <w:t>于201</w:t>
            </w:r>
            <w:r>
              <w:rPr>
                <w:rFonts w:hint="eastAsia"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11</w:t>
            </w:r>
            <w:r>
              <w:rPr>
                <w:rFonts w:ascii="Times New Roman" w:hAnsi="Times New Roman"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22</w:t>
            </w:r>
            <w:r>
              <w:rPr>
                <w:rFonts w:ascii="Times New Roman" w:hAnsi="Times New Roman" w:cs="Times New Roman"/>
                <w:color w:val="000000" w:themeColor="text1"/>
                <w:sz w:val="24"/>
                <w:szCs w:val="24"/>
                <w14:textFill>
                  <w14:solidFill>
                    <w14:schemeClr w14:val="tx1"/>
                  </w14:solidFill>
                </w14:textFill>
              </w:rPr>
              <w:t>日~201</w:t>
            </w:r>
            <w:r>
              <w:rPr>
                <w:rFonts w:hint="eastAsia"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11</w:t>
            </w:r>
            <w:r>
              <w:rPr>
                <w:rFonts w:ascii="Times New Roman" w:hAnsi="Times New Roman"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23</w:t>
            </w:r>
            <w:r>
              <w:rPr>
                <w:rFonts w:ascii="Times New Roman" w:hAnsi="Times New Roman" w:cs="Times New Roman"/>
                <w:color w:val="000000" w:themeColor="text1"/>
                <w:sz w:val="24"/>
                <w:szCs w:val="24"/>
                <w14:textFill>
                  <w14:solidFill>
                    <w14:schemeClr w14:val="tx1"/>
                  </w14:solidFill>
                </w14:textFill>
              </w:rPr>
              <w:t>日对项目地</w:t>
            </w:r>
            <w:r>
              <w:rPr>
                <w:rFonts w:hint="eastAsia" w:ascii="Times New Roman" w:hAnsi="Times New Roman" w:cs="Times New Roman"/>
                <w:color w:val="000000" w:themeColor="text1"/>
                <w:sz w:val="24"/>
                <w:szCs w:val="24"/>
                <w:lang w:eastAsia="zh-CN"/>
                <w14:textFill>
                  <w14:solidFill>
                    <w14:schemeClr w14:val="tx1"/>
                  </w14:solidFill>
                </w14:textFill>
              </w:rPr>
              <w:t>场界</w:t>
            </w:r>
            <w:r>
              <w:rPr>
                <w:rFonts w:ascii="Times New Roman" w:hAnsi="Times New Roman" w:cs="Times New Roman"/>
                <w:color w:val="000000" w:themeColor="text1"/>
                <w:sz w:val="24"/>
                <w:szCs w:val="24"/>
                <w14:textFill>
                  <w14:solidFill>
                    <w14:schemeClr w14:val="tx1"/>
                  </w14:solidFill>
                </w14:textFill>
              </w:rPr>
              <w:t>四周进行了连续2天声环境现状监测，在项目所在地四周</w:t>
            </w:r>
            <w:r>
              <w:rPr>
                <w:rFonts w:hint="eastAsia" w:ascii="Times New Roman" w:hAnsi="Times New Roman" w:cs="Times New Roman"/>
                <w:color w:val="000000" w:themeColor="text1"/>
                <w:sz w:val="24"/>
                <w:szCs w:val="24"/>
                <w14:textFill>
                  <w14:solidFill>
                    <w14:schemeClr w14:val="tx1"/>
                  </w14:solidFill>
                </w14:textFill>
              </w:rPr>
              <w:t>共</w:t>
            </w:r>
            <w:r>
              <w:rPr>
                <w:rFonts w:ascii="Times New Roman" w:hAnsi="Times New Roman" w:cs="Times New Roman"/>
                <w:color w:val="000000" w:themeColor="text1"/>
                <w:sz w:val="24"/>
                <w:szCs w:val="24"/>
                <w14:textFill>
                  <w14:solidFill>
                    <w14:schemeClr w14:val="tx1"/>
                  </w14:solidFill>
                </w14:textFill>
              </w:rPr>
              <w:t>布设</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个声</w:t>
            </w:r>
            <w:r>
              <w:rPr>
                <w:rFonts w:hint="eastAsia" w:ascii="Times New Roman" w:hAnsi="Times New Roman" w:cs="Times New Roman"/>
                <w:color w:val="000000" w:themeColor="text1"/>
                <w:sz w:val="24"/>
                <w:szCs w:val="24"/>
                <w14:textFill>
                  <w14:solidFill>
                    <w14:schemeClr w14:val="tx1"/>
                  </w14:solidFill>
                </w14:textFill>
              </w:rPr>
              <w:t>环境</w:t>
            </w:r>
            <w:r>
              <w:rPr>
                <w:rFonts w:ascii="Times New Roman" w:hAnsi="Times New Roman" w:cs="Times New Roman"/>
                <w:color w:val="000000" w:themeColor="text1"/>
                <w:sz w:val="24"/>
                <w:szCs w:val="24"/>
                <w14:textFill>
                  <w14:solidFill>
                    <w14:schemeClr w14:val="tx1"/>
                  </w14:solidFill>
                </w14:textFill>
              </w:rPr>
              <w:t>监测点，具体布点位置具体见附图</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。项目所在地声环境监测结果及统计情况见表3-</w:t>
            </w:r>
            <w:r>
              <w:rPr>
                <w:rFonts w:hint="eastAsia"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adjustRightInd w:val="0"/>
              <w:snapToGrid w:val="0"/>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表3-</w:t>
            </w:r>
            <w:r>
              <w:rPr>
                <w:rFonts w:hint="eastAsia" w:ascii="Times New Roman" w:hAnsi="Times New Roman" w:cs="Times New Roman"/>
                <w:b/>
                <w:bCs/>
                <w:color w:val="000000" w:themeColor="text1"/>
                <w:lang w:val="en-US" w:eastAsia="zh-CN"/>
                <w14:textFill>
                  <w14:solidFill>
                    <w14:schemeClr w14:val="tx1"/>
                  </w14:solidFill>
                </w14:textFill>
              </w:rPr>
              <w:t xml:space="preserve">3 </w:t>
            </w:r>
            <w:r>
              <w:rPr>
                <w:rFonts w:ascii="Times New Roman" w:hAnsi="Times New Roman" w:cs="Times New Roman"/>
                <w:b/>
                <w:bCs/>
                <w:color w:val="000000" w:themeColor="text1"/>
                <w14:textFill>
                  <w14:solidFill>
                    <w14:schemeClr w14:val="tx1"/>
                  </w14:solidFill>
                </w14:textFill>
              </w:rPr>
              <w:t xml:space="preserve">  项目建设地声环境监测结果表</w:t>
            </w:r>
          </w:p>
          <w:tbl>
            <w:tblPr>
              <w:tblStyle w:val="24"/>
              <w:tblW w:w="8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695"/>
              <w:gridCol w:w="1410"/>
              <w:gridCol w:w="1200"/>
              <w:gridCol w:w="87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372"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监测点位</w:t>
                  </w:r>
                </w:p>
              </w:tc>
              <w:tc>
                <w:tcPr>
                  <w:tcW w:w="1695"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时间</w:t>
                  </w:r>
                </w:p>
              </w:tc>
              <w:tc>
                <w:tcPr>
                  <w:tcW w:w="2610"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监测值</w:t>
                  </w:r>
                </w:p>
              </w:tc>
              <w:tc>
                <w:tcPr>
                  <w:tcW w:w="1730"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2372"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69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41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昼间</w:t>
                  </w:r>
                </w:p>
              </w:tc>
              <w:tc>
                <w:tcPr>
                  <w:tcW w:w="120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夜间</w:t>
                  </w:r>
                </w:p>
              </w:tc>
              <w:tc>
                <w:tcPr>
                  <w:tcW w:w="87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昼间</w:t>
                  </w:r>
                </w:p>
              </w:tc>
              <w:tc>
                <w:tcPr>
                  <w:tcW w:w="86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72"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1#项目东面</w:t>
                  </w:r>
                  <w:r>
                    <w:rPr>
                      <w:rFonts w:hint="eastAsia" w:ascii="Times New Roman" w:hAnsi="Times New Roman" w:cs="Times New Roman"/>
                      <w:color w:val="000000" w:themeColor="text1"/>
                      <w14:textFill>
                        <w14:solidFill>
                          <w14:schemeClr w14:val="tx1"/>
                        </w14:solidFill>
                      </w14:textFill>
                    </w:rPr>
                    <w:t>场界</w:t>
                  </w:r>
                </w:p>
              </w:tc>
              <w:tc>
                <w:tcPr>
                  <w:tcW w:w="1695"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41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54.3</w:t>
                  </w:r>
                </w:p>
              </w:tc>
              <w:tc>
                <w:tcPr>
                  <w:tcW w:w="120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42.7</w:t>
                  </w:r>
                </w:p>
              </w:tc>
              <w:tc>
                <w:tcPr>
                  <w:tcW w:w="87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lang w:val="en-US" w:eastAsia="zh-CN"/>
                      <w14:textFill>
                        <w14:solidFill>
                          <w14:schemeClr w14:val="tx1"/>
                        </w14:solidFill>
                      </w14:textFill>
                    </w:rPr>
                    <w:t>5</w:t>
                  </w:r>
                </w:p>
              </w:tc>
              <w:tc>
                <w:tcPr>
                  <w:tcW w:w="86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72"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695"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21</w:t>
                  </w:r>
                </w:p>
              </w:tc>
              <w:tc>
                <w:tcPr>
                  <w:tcW w:w="1410"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54.2</w:t>
                  </w:r>
                </w:p>
              </w:tc>
              <w:tc>
                <w:tcPr>
                  <w:tcW w:w="120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42.2</w:t>
                  </w:r>
                </w:p>
              </w:tc>
              <w:tc>
                <w:tcPr>
                  <w:tcW w:w="870"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860"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72"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2#项目南面</w:t>
                  </w:r>
                  <w:r>
                    <w:rPr>
                      <w:rFonts w:hint="eastAsia" w:ascii="Times New Roman" w:hAnsi="Times New Roman" w:cs="Times New Roman"/>
                      <w:color w:val="000000" w:themeColor="text1"/>
                      <w14:textFill>
                        <w14:solidFill>
                          <w14:schemeClr w14:val="tx1"/>
                        </w14:solidFill>
                      </w14:textFill>
                    </w:rPr>
                    <w:t>场界</w:t>
                  </w:r>
                </w:p>
              </w:tc>
              <w:tc>
                <w:tcPr>
                  <w:tcW w:w="1695" w:type="dxa"/>
                  <w:vAlign w:val="center"/>
                </w:tcPr>
                <w:p>
                  <w:pPr>
                    <w:widowControl/>
                    <w:adjustRightInd w:val="0"/>
                    <w:snapToGrid w:val="0"/>
                    <w:spacing w:before="100" w:beforeAutospacing="1" w:after="100" w:afterAutospacing="1"/>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41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55.4</w:t>
                  </w:r>
                </w:p>
              </w:tc>
              <w:tc>
                <w:tcPr>
                  <w:tcW w:w="120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44.0</w:t>
                  </w:r>
                </w:p>
              </w:tc>
              <w:tc>
                <w:tcPr>
                  <w:tcW w:w="87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lang w:val="en-US" w:eastAsia="zh-CN"/>
                      <w14:textFill>
                        <w14:solidFill>
                          <w14:schemeClr w14:val="tx1"/>
                        </w14:solidFill>
                      </w14:textFill>
                    </w:rPr>
                    <w:t>5</w:t>
                  </w:r>
                </w:p>
              </w:tc>
              <w:tc>
                <w:tcPr>
                  <w:tcW w:w="86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72"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695" w:type="dxa"/>
                  <w:vAlign w:val="center"/>
                </w:tcPr>
                <w:p>
                  <w:pPr>
                    <w:widowControl/>
                    <w:adjustRightInd w:val="0"/>
                    <w:snapToGrid w:val="0"/>
                    <w:spacing w:before="100" w:beforeAutospacing="1" w:after="100" w:afterAutospacing="1"/>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21</w:t>
                  </w:r>
                </w:p>
              </w:tc>
              <w:tc>
                <w:tcPr>
                  <w:tcW w:w="141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54.8</w:t>
                  </w:r>
                </w:p>
              </w:tc>
              <w:tc>
                <w:tcPr>
                  <w:tcW w:w="120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42.9</w:t>
                  </w:r>
                </w:p>
              </w:tc>
              <w:tc>
                <w:tcPr>
                  <w:tcW w:w="870"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860"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72"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3#项目西面</w:t>
                  </w:r>
                  <w:r>
                    <w:rPr>
                      <w:rFonts w:hint="eastAsia" w:ascii="Times New Roman" w:hAnsi="Times New Roman" w:cs="Times New Roman"/>
                      <w:color w:val="000000" w:themeColor="text1"/>
                      <w14:textFill>
                        <w14:solidFill>
                          <w14:schemeClr w14:val="tx1"/>
                        </w14:solidFill>
                      </w14:textFill>
                    </w:rPr>
                    <w:t>场界</w:t>
                  </w:r>
                </w:p>
              </w:tc>
              <w:tc>
                <w:tcPr>
                  <w:tcW w:w="1695" w:type="dxa"/>
                  <w:vAlign w:val="center"/>
                </w:tcPr>
                <w:p>
                  <w:pPr>
                    <w:widowControl/>
                    <w:adjustRightInd w:val="0"/>
                    <w:snapToGrid w:val="0"/>
                    <w:spacing w:before="100" w:beforeAutospacing="1" w:after="100" w:afterAutospacing="1"/>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410" w:type="dxa"/>
                  <w:vAlign w:val="center"/>
                </w:tcPr>
                <w:p>
                  <w:pPr>
                    <w:widowControl/>
                    <w:adjustRightInd w:val="0"/>
                    <w:snapToGrid w:val="0"/>
                    <w:spacing w:before="100" w:beforeAutospacing="1" w:after="100" w:afterAutospacing="1"/>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56.0</w:t>
                  </w:r>
                </w:p>
              </w:tc>
              <w:tc>
                <w:tcPr>
                  <w:tcW w:w="120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44.6</w:t>
                  </w:r>
                </w:p>
              </w:tc>
              <w:tc>
                <w:tcPr>
                  <w:tcW w:w="87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lang w:val="en-US" w:eastAsia="zh-CN"/>
                      <w14:textFill>
                        <w14:solidFill>
                          <w14:schemeClr w14:val="tx1"/>
                        </w14:solidFill>
                      </w14:textFill>
                    </w:rPr>
                    <w:t>5</w:t>
                  </w:r>
                </w:p>
              </w:tc>
              <w:tc>
                <w:tcPr>
                  <w:tcW w:w="86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72"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695" w:type="dxa"/>
                  <w:vAlign w:val="center"/>
                </w:tcPr>
                <w:p>
                  <w:pPr>
                    <w:widowControl/>
                    <w:adjustRightInd w:val="0"/>
                    <w:snapToGrid w:val="0"/>
                    <w:spacing w:before="100" w:beforeAutospacing="1" w:after="100" w:afterAutospacing="1"/>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21</w:t>
                  </w:r>
                </w:p>
              </w:tc>
              <w:tc>
                <w:tcPr>
                  <w:tcW w:w="141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55.6</w:t>
                  </w:r>
                </w:p>
              </w:tc>
              <w:tc>
                <w:tcPr>
                  <w:tcW w:w="120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43.8</w:t>
                  </w:r>
                </w:p>
              </w:tc>
              <w:tc>
                <w:tcPr>
                  <w:tcW w:w="870"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860"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72"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4#项目北面</w:t>
                  </w:r>
                  <w:r>
                    <w:rPr>
                      <w:rFonts w:hint="eastAsia" w:ascii="Times New Roman" w:hAnsi="Times New Roman" w:cs="Times New Roman"/>
                      <w:color w:val="000000" w:themeColor="text1"/>
                      <w14:textFill>
                        <w14:solidFill>
                          <w14:schemeClr w14:val="tx1"/>
                        </w14:solidFill>
                      </w14:textFill>
                    </w:rPr>
                    <w:t>场界</w:t>
                  </w:r>
                </w:p>
              </w:tc>
              <w:tc>
                <w:tcPr>
                  <w:tcW w:w="1695" w:type="dxa"/>
                  <w:vAlign w:val="center"/>
                </w:tcPr>
                <w:p>
                  <w:pPr>
                    <w:widowControl/>
                    <w:adjustRightInd w:val="0"/>
                    <w:snapToGrid w:val="0"/>
                    <w:spacing w:before="100" w:beforeAutospacing="1" w:after="100" w:afterAutospacing="1"/>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41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56.2</w:t>
                  </w:r>
                </w:p>
              </w:tc>
              <w:tc>
                <w:tcPr>
                  <w:tcW w:w="120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43.5</w:t>
                  </w:r>
                </w:p>
              </w:tc>
              <w:tc>
                <w:tcPr>
                  <w:tcW w:w="87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lang w:val="en-US" w:eastAsia="zh-CN"/>
                      <w14:textFill>
                        <w14:solidFill>
                          <w14:schemeClr w14:val="tx1"/>
                        </w14:solidFill>
                      </w14:textFill>
                    </w:rPr>
                    <w:t>5</w:t>
                  </w:r>
                </w:p>
              </w:tc>
              <w:tc>
                <w:tcPr>
                  <w:tcW w:w="86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72"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695" w:type="dxa"/>
                  <w:vAlign w:val="center"/>
                </w:tcPr>
                <w:p>
                  <w:pPr>
                    <w:widowControl/>
                    <w:adjustRightInd w:val="0"/>
                    <w:snapToGrid w:val="0"/>
                    <w:spacing w:before="100" w:beforeAutospacing="1" w:after="100" w:afterAutospacing="1"/>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21</w:t>
                  </w:r>
                </w:p>
              </w:tc>
              <w:tc>
                <w:tcPr>
                  <w:tcW w:w="1410"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55. </w:t>
                  </w:r>
                  <w:r>
                    <w:rPr>
                      <w:rFonts w:hint="eastAsia" w:ascii="Times New Roman" w:hAnsi="Times New Roman" w:cs="Times New Roman"/>
                      <w:color w:val="000000" w:themeColor="text1"/>
                      <w:sz w:val="21"/>
                      <w:szCs w:val="21"/>
                      <w:lang w:val="en-US" w:eastAsia="zh-CN"/>
                      <w14:textFill>
                        <w14:solidFill>
                          <w14:schemeClr w14:val="tx1"/>
                        </w14:solidFill>
                      </w14:textFill>
                    </w:rPr>
                    <w:t>9</w:t>
                  </w:r>
                </w:p>
              </w:tc>
              <w:tc>
                <w:tcPr>
                  <w:tcW w:w="120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43.0</w:t>
                  </w:r>
                </w:p>
              </w:tc>
              <w:tc>
                <w:tcPr>
                  <w:tcW w:w="870"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860"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372"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#项目</w:t>
                  </w:r>
                  <w:r>
                    <w:rPr>
                      <w:rFonts w:hint="eastAsia" w:ascii="Times New Roman" w:hAnsi="Times New Roman" w:cs="Times New Roman"/>
                      <w:color w:val="000000" w:themeColor="text1"/>
                      <w:lang w:eastAsia="zh-CN"/>
                      <w14:textFill>
                        <w14:solidFill>
                          <w14:schemeClr w14:val="tx1"/>
                        </w14:solidFill>
                      </w14:textFill>
                    </w:rPr>
                    <w:t>东北</w:t>
                  </w:r>
                  <w:r>
                    <w:rPr>
                      <w:rFonts w:ascii="Times New Roman" w:hAnsi="Times New Roman" w:cs="Times New Roman"/>
                      <w:color w:val="000000" w:themeColor="text1"/>
                      <w14:textFill>
                        <w14:solidFill>
                          <w14:schemeClr w14:val="tx1"/>
                        </w14:solidFill>
                      </w14:textFill>
                    </w:rPr>
                    <w:t>面</w:t>
                  </w:r>
                  <w:r>
                    <w:rPr>
                      <w:rFonts w:hint="eastAsia" w:ascii="Times New Roman" w:hAnsi="Times New Roman" w:cs="Times New Roman"/>
                      <w:color w:val="000000" w:themeColor="text1"/>
                      <w:lang w:val="en-US" w:eastAsia="zh-CN"/>
                      <w14:textFill>
                        <w14:solidFill>
                          <w14:schemeClr w14:val="tx1"/>
                        </w14:solidFill>
                      </w14:textFill>
                    </w:rPr>
                    <w:t>60m处居民楼</w:t>
                  </w:r>
                </w:p>
              </w:tc>
              <w:tc>
                <w:tcPr>
                  <w:tcW w:w="1695"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410"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50.9</w:t>
                  </w:r>
                </w:p>
              </w:tc>
              <w:tc>
                <w:tcPr>
                  <w:tcW w:w="1200"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40.5</w:t>
                  </w:r>
                </w:p>
              </w:tc>
              <w:tc>
                <w:tcPr>
                  <w:tcW w:w="87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60</w:t>
                  </w:r>
                </w:p>
              </w:tc>
              <w:tc>
                <w:tcPr>
                  <w:tcW w:w="86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372" w:type="dxa"/>
                  <w:vMerge w:val="continue"/>
                  <w:vAlign w:val="center"/>
                </w:tcPr>
                <w:p>
                  <w:pPr>
                    <w:widowControl/>
                    <w:adjustRightInd w:val="0"/>
                    <w:snapToGrid w:val="0"/>
                    <w:spacing w:before="100" w:beforeAutospacing="1" w:after="100" w:afterAutospacing="1"/>
                    <w:jc w:val="center"/>
                  </w:pPr>
                </w:p>
              </w:tc>
              <w:tc>
                <w:tcPr>
                  <w:tcW w:w="1695"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21</w:t>
                  </w:r>
                </w:p>
              </w:tc>
              <w:tc>
                <w:tcPr>
                  <w:tcW w:w="1410"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50.1</w:t>
                  </w:r>
                </w:p>
              </w:tc>
              <w:tc>
                <w:tcPr>
                  <w:tcW w:w="1200"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41.2</w:t>
                  </w:r>
                </w:p>
              </w:tc>
              <w:tc>
                <w:tcPr>
                  <w:tcW w:w="870" w:type="dxa"/>
                  <w:vMerge w:val="continue"/>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p>
              </w:tc>
              <w:tc>
                <w:tcPr>
                  <w:tcW w:w="860" w:type="dxa"/>
                  <w:vMerge w:val="continue"/>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372"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项目东南</w:t>
                  </w:r>
                  <w:r>
                    <w:rPr>
                      <w:rFonts w:ascii="Times New Roman" w:hAnsi="Times New Roman" w:cs="Times New Roman"/>
                      <w:color w:val="000000" w:themeColor="text1"/>
                      <w14:textFill>
                        <w14:solidFill>
                          <w14:schemeClr w14:val="tx1"/>
                        </w14:solidFill>
                      </w14:textFill>
                    </w:rPr>
                    <w:t>面</w:t>
                  </w:r>
                  <w:r>
                    <w:rPr>
                      <w:rFonts w:hint="eastAsia" w:ascii="Times New Roman" w:hAnsi="Times New Roman" w:cs="Times New Roman"/>
                      <w:color w:val="000000" w:themeColor="text1"/>
                      <w:lang w:val="en-US" w:eastAsia="zh-CN"/>
                      <w14:textFill>
                        <w14:solidFill>
                          <w14:schemeClr w14:val="tx1"/>
                        </w14:solidFill>
                      </w14:textFill>
                    </w:rPr>
                    <w:t>50处居民楼</w:t>
                  </w:r>
                </w:p>
              </w:tc>
              <w:tc>
                <w:tcPr>
                  <w:tcW w:w="1695"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20</w:t>
                  </w:r>
                </w:p>
              </w:tc>
              <w:tc>
                <w:tcPr>
                  <w:tcW w:w="1410"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50.7</w:t>
                  </w:r>
                </w:p>
              </w:tc>
              <w:tc>
                <w:tcPr>
                  <w:tcW w:w="1200" w:type="dxa"/>
                  <w:vAlign w:val="center"/>
                </w:tcPr>
                <w:p>
                  <w:pPr>
                    <w:widowControl/>
                    <w:adjustRightInd w:val="0"/>
                    <w:snapToGrid w:val="0"/>
                    <w:spacing w:before="100" w:beforeAutospacing="1" w:after="100" w:afterAutospacing="1"/>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40.6</w:t>
                  </w:r>
                </w:p>
              </w:tc>
              <w:tc>
                <w:tcPr>
                  <w:tcW w:w="87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60</w:t>
                  </w:r>
                </w:p>
              </w:tc>
              <w:tc>
                <w:tcPr>
                  <w:tcW w:w="860" w:type="dxa"/>
                  <w:vMerge w:val="restart"/>
                  <w:vAlign w:val="center"/>
                </w:tcPr>
                <w:p>
                  <w:pPr>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372" w:type="dxa"/>
                  <w:vMerge w:val="continue"/>
                  <w:vAlign w:val="center"/>
                </w:tcPr>
                <w:p>
                  <w:pPr>
                    <w:widowControl/>
                    <w:adjustRightInd w:val="0"/>
                    <w:snapToGrid w:val="0"/>
                    <w:spacing w:before="100" w:beforeAutospacing="1" w:after="100" w:afterAutospacing="1"/>
                    <w:jc w:val="center"/>
                  </w:pPr>
                </w:p>
              </w:tc>
              <w:tc>
                <w:tcPr>
                  <w:tcW w:w="1695"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2018.</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21</w:t>
                  </w:r>
                </w:p>
              </w:tc>
              <w:tc>
                <w:tcPr>
                  <w:tcW w:w="141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51.3</w:t>
                  </w:r>
                </w:p>
              </w:tc>
              <w:tc>
                <w:tcPr>
                  <w:tcW w:w="1200" w:type="dxa"/>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41.5</w:t>
                  </w:r>
                </w:p>
              </w:tc>
              <w:tc>
                <w:tcPr>
                  <w:tcW w:w="870" w:type="dxa"/>
                  <w:vMerge w:val="continue"/>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p>
              </w:tc>
              <w:tc>
                <w:tcPr>
                  <w:tcW w:w="860" w:type="dxa"/>
                  <w:vMerge w:val="continue"/>
                  <w:vAlign w:val="center"/>
                </w:tcPr>
                <w:p>
                  <w:pPr>
                    <w:widowControl/>
                    <w:adjustRightInd w:val="0"/>
                    <w:snapToGrid w:val="0"/>
                    <w:spacing w:before="100" w:beforeAutospacing="1" w:after="100" w:afterAutospacing="1"/>
                    <w:jc w:val="center"/>
                    <w:rPr>
                      <w:rFonts w:hint="default" w:ascii="Times New Roman" w:hAnsi="Times New Roman" w:cs="Times New Roman"/>
                      <w:color w:val="000000" w:themeColor="text1"/>
                      <w:sz w:val="21"/>
                      <w:szCs w:val="21"/>
                      <w14:textFill>
                        <w14:solidFill>
                          <w14:schemeClr w14:val="tx1"/>
                        </w14:solidFill>
                      </w14:textFill>
                    </w:rPr>
                  </w:pPr>
                </w:p>
              </w:tc>
            </w:tr>
          </w:tbl>
          <w:p>
            <w:pPr>
              <w:spacing w:before="156" w:beforeLines="50"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由表3-</w:t>
            </w:r>
            <w:r>
              <w:rPr>
                <w:rFonts w:hint="eastAsia"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监测结果可知，</w:t>
            </w:r>
            <w:r>
              <w:rPr>
                <w:rFonts w:hint="eastAsia"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cs="Times New Roman"/>
                <w:color w:val="000000" w:themeColor="text1"/>
                <w:sz w:val="24"/>
                <w:szCs w:val="24"/>
                <w:lang w:eastAsia="zh-CN"/>
                <w14:textFill>
                  <w14:solidFill>
                    <w14:schemeClr w14:val="tx1"/>
                  </w14:solidFill>
                </w14:textFill>
              </w:rPr>
              <w:t>场界及敏感点</w:t>
            </w:r>
            <w:r>
              <w:rPr>
                <w:rFonts w:hint="eastAsia" w:ascii="Times New Roman" w:hAnsi="Times New Roman" w:cs="Times New Roman"/>
                <w:color w:val="000000" w:themeColor="text1"/>
                <w:sz w:val="24"/>
                <w:szCs w:val="24"/>
                <w14:textFill>
                  <w14:solidFill>
                    <w14:schemeClr w14:val="tx1"/>
                  </w14:solidFill>
                </w14:textFill>
              </w:rPr>
              <w:t>声环境</w:t>
            </w:r>
            <w:r>
              <w:rPr>
                <w:rFonts w:ascii="Times New Roman" w:hAnsi="Times New Roman" w:cs="Times New Roman"/>
                <w:color w:val="000000" w:themeColor="text1"/>
                <w:sz w:val="24"/>
                <w:szCs w:val="24"/>
                <w14:textFill>
                  <w14:solidFill>
                    <w14:schemeClr w14:val="tx1"/>
                  </w14:solidFill>
                </w14:textFill>
              </w:rPr>
              <w:t>各监测点昼夜监测值均符合《声环境质量标准》（GB3096-2008）</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类标准。</w:t>
            </w:r>
          </w:p>
          <w:p>
            <w:pPr>
              <w:numPr>
                <w:ilvl w:val="0"/>
                <w:numId w:val="4"/>
              </w:numPr>
              <w:spacing w:line="336" w:lineRule="auto"/>
              <w:ind w:firstLine="56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生态环境质量现状</w:t>
            </w:r>
          </w:p>
          <w:bookmarkEnd w:id="96"/>
          <w:bookmarkEnd w:id="97"/>
          <w:bookmarkEnd w:id="98"/>
          <w:bookmarkEnd w:id="99"/>
          <w:p>
            <w:pPr>
              <w:pStyle w:val="9"/>
              <w:spacing w:line="360" w:lineRule="auto"/>
              <w:ind w:firstLine="480" w:firstLineChars="200"/>
              <w:rPr>
                <w:rFonts w:ascii="Times New Roman" w:hAnsi="Times New Roman" w:cs="Times New Roman"/>
                <w:color w:val="000000" w:themeColor="text1"/>
                <w:sz w:val="24"/>
                <w:szCs w:val="24"/>
                <w:lang w:val="en-US" w:eastAsia="zh-CN"/>
                <w14:textFill>
                  <w14:solidFill>
                    <w14:schemeClr w14:val="tx1"/>
                  </w14:solidFill>
                </w14:textFill>
              </w:rPr>
            </w:pPr>
            <w:r>
              <w:rPr>
                <w:rFonts w:ascii="Times New Roman" w:hAnsi="Times New Roman" w:cs="Times New Roman"/>
                <w:color w:val="000000" w:themeColor="text1"/>
                <w:sz w:val="24"/>
                <w:szCs w:val="24"/>
                <w:lang w:val="en-US" w:eastAsia="zh-CN"/>
                <w14:textFill>
                  <w14:solidFill>
                    <w14:schemeClr w14:val="tx1"/>
                  </w14:solidFill>
                </w14:textFill>
              </w:rPr>
              <w:t>根据现场踏勘结果表明：本项目地块无原始植被生长和珍贵野生动物活动，区域生态系统敏感程度较低。项目</w:t>
            </w:r>
            <w:r>
              <w:rPr>
                <w:rFonts w:hint="eastAsia" w:ascii="Times New Roman" w:hAnsi="Times New Roman" w:cs="Times New Roman"/>
                <w:color w:val="000000" w:themeColor="text1"/>
                <w:sz w:val="24"/>
                <w:szCs w:val="24"/>
                <w:lang w:val="en-US" w:eastAsia="zh-CN"/>
                <w14:textFill>
                  <w14:solidFill>
                    <w14:schemeClr w14:val="tx1"/>
                  </w14:solidFill>
                </w14:textFill>
              </w:rPr>
              <w:t>周边</w:t>
            </w:r>
            <w:r>
              <w:rPr>
                <w:rFonts w:ascii="Times New Roman" w:hAnsi="Times New Roman" w:cs="Times New Roman"/>
                <w:color w:val="000000" w:themeColor="text1"/>
                <w:sz w:val="24"/>
                <w:szCs w:val="24"/>
                <w:lang w:val="en-US" w:eastAsia="zh-CN"/>
                <w14:textFill>
                  <w14:solidFill>
                    <w14:schemeClr w14:val="tx1"/>
                  </w14:solidFill>
                </w14:textFill>
              </w:rPr>
              <w:t>植被以灌木、草丛为主，主要野生动物是田鼠、青蛙、山雀等常见物种。</w:t>
            </w:r>
            <w:r>
              <w:rPr>
                <w:rFonts w:hint="eastAsia" w:ascii="Times New Roman" w:hAnsi="Times New Roman" w:cs="Times New Roman"/>
                <w:color w:val="000000" w:themeColor="text1"/>
                <w:sz w:val="24"/>
                <w:szCs w:val="24"/>
                <w:lang w:val="en-US" w:eastAsia="zh-CN"/>
                <w14:textFill>
                  <w14:solidFill>
                    <w14:schemeClr w14:val="tx1"/>
                  </w14:solidFill>
                </w14:textFill>
              </w:rPr>
              <w:t>周边</w:t>
            </w:r>
            <w:r>
              <w:rPr>
                <w:rFonts w:ascii="Times New Roman" w:hAnsi="Times New Roman" w:cs="Times New Roman"/>
                <w:color w:val="000000" w:themeColor="text1"/>
                <w:sz w:val="24"/>
                <w:szCs w:val="24"/>
                <w:lang w:val="en-US" w:eastAsia="zh-CN"/>
                <w14:textFill>
                  <w14:solidFill>
                    <w14:schemeClr w14:val="tx1"/>
                  </w14:solidFill>
                </w14:textFill>
              </w:rPr>
              <w:t>未见国家法定保护的野生动植物。</w:t>
            </w: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9" w:hRule="atLeast"/>
          <w:jc w:val="center"/>
        </w:trPr>
        <w:tc>
          <w:tcPr>
            <w:tcW w:w="8633" w:type="dxa"/>
          </w:tcPr>
          <w:p>
            <w:pPr>
              <w:pStyle w:val="4"/>
              <w:adjustRightInd w:val="0"/>
              <w:spacing w:before="0" w:after="0"/>
              <w:jc w:val="both"/>
              <w:rPr>
                <w:rFonts w:ascii="Times New Roman" w:hAnsi="Times New Roman" w:cs="Times New Roman"/>
                <w:color w:val="000000" w:themeColor="text1"/>
                <w:sz w:val="28"/>
                <w:szCs w:val="28"/>
                <w14:textFill>
                  <w14:solidFill>
                    <w14:schemeClr w14:val="tx1"/>
                  </w14:solidFill>
                </w14:textFill>
              </w:rPr>
            </w:pPr>
            <w:bookmarkStart w:id="100" w:name="_Toc13002"/>
            <w:bookmarkStart w:id="101" w:name="_Toc18065"/>
            <w:r>
              <w:rPr>
                <w:rFonts w:ascii="Times New Roman" w:hAnsi="Times New Roman" w:cs="Times New Roman"/>
                <w:color w:val="000000" w:themeColor="text1"/>
                <w:sz w:val="28"/>
                <w:szCs w:val="28"/>
                <w14:textFill>
                  <w14:solidFill>
                    <w14:schemeClr w14:val="tx1"/>
                  </w14:solidFill>
                </w14:textFill>
              </w:rPr>
              <w:t>（二）环境保护目标</w:t>
            </w:r>
            <w:bookmarkEnd w:id="100"/>
            <w:bookmarkEnd w:id="101"/>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根据现场调查，项目主要环保目标情况见表3-</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w:t>
            </w:r>
          </w:p>
          <w:p>
            <w:pPr>
              <w:adjustRightInd w:val="0"/>
              <w:snapToGrid w:val="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表3-</w:t>
            </w:r>
            <w:r>
              <w:rPr>
                <w:rFonts w:hint="eastAsia" w:ascii="Times New Roman" w:hAnsi="Times New Roman" w:cs="Times New Roman"/>
                <w:b/>
                <w:bCs/>
                <w:color w:val="000000" w:themeColor="text1"/>
                <w:sz w:val="21"/>
                <w:szCs w:val="21"/>
                <w:lang w:val="en-US" w:eastAsia="zh-CN"/>
                <w14:textFill>
                  <w14:solidFill>
                    <w14:schemeClr w14:val="tx1"/>
                  </w14:solidFill>
                </w14:textFill>
              </w:rPr>
              <w:t>4</w:t>
            </w:r>
            <w:r>
              <w:rPr>
                <w:rFonts w:ascii="Times New Roman" w:hAnsi="Times New Roman" w:cs="Times New Roman"/>
                <w:b/>
                <w:bCs/>
                <w:color w:val="000000" w:themeColor="text1"/>
                <w:sz w:val="21"/>
                <w:szCs w:val="21"/>
                <w14:textFill>
                  <w14:solidFill>
                    <w14:schemeClr w14:val="tx1"/>
                  </w14:solidFill>
                </w14:textFill>
              </w:rPr>
              <w:t xml:space="preserve">  项目主要环境保护目标</w:t>
            </w:r>
            <w:r>
              <w:rPr>
                <w:rFonts w:hint="eastAsia" w:ascii="Times New Roman" w:hAnsi="Times New Roman" w:cs="Times New Roman"/>
                <w:b/>
                <w:bCs/>
                <w:color w:val="000000" w:themeColor="text1"/>
                <w:sz w:val="21"/>
                <w:szCs w:val="21"/>
                <w:lang w:eastAsia="zh-CN"/>
                <w14:textFill>
                  <w14:solidFill>
                    <w14:schemeClr w14:val="tx1"/>
                  </w14:solidFill>
                </w14:textFill>
              </w:rPr>
              <w:t>一览表</w:t>
            </w:r>
            <w:r>
              <w:rPr>
                <w:rFonts w:ascii="Times New Roman" w:hAnsi="Times New Roman" w:cs="Times New Roman"/>
                <w:b/>
                <w:bCs/>
                <w:color w:val="000000" w:themeColor="text1"/>
                <w:sz w:val="24"/>
                <w:szCs w:val="24"/>
                <w14:textFill>
                  <w14:solidFill>
                    <w14:schemeClr w14:val="tx1"/>
                  </w14:solidFill>
                </w14:textFill>
              </w:rPr>
              <w:t xml:space="preserve"> </w:t>
            </w:r>
          </w:p>
          <w:tbl>
            <w:tblPr>
              <w:tblStyle w:val="24"/>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98"/>
              <w:gridCol w:w="1786"/>
              <w:gridCol w:w="1814"/>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75" w:type="dxa"/>
                  <w:vAlign w:val="center"/>
                </w:tcPr>
                <w:p>
                  <w:pPr>
                    <w:adjustRightInd w:val="0"/>
                    <w:snapToGrid w:val="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项目</w:t>
                  </w:r>
                </w:p>
              </w:tc>
              <w:tc>
                <w:tcPr>
                  <w:tcW w:w="2598" w:type="dxa"/>
                  <w:vAlign w:val="center"/>
                </w:tcPr>
                <w:p>
                  <w:pPr>
                    <w:adjustRightInd w:val="0"/>
                    <w:snapToGrid w:val="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保护目标</w:t>
                  </w:r>
                </w:p>
              </w:tc>
              <w:tc>
                <w:tcPr>
                  <w:tcW w:w="1786" w:type="dxa"/>
                  <w:vAlign w:val="center"/>
                </w:tcPr>
                <w:p>
                  <w:pPr>
                    <w:adjustRightInd w:val="0"/>
                    <w:snapToGrid w:val="0"/>
                    <w:jc w:val="center"/>
                    <w:rPr>
                      <w:rFonts w:hint="eastAsia"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相对位置</w:t>
                  </w:r>
                </w:p>
              </w:tc>
              <w:tc>
                <w:tcPr>
                  <w:tcW w:w="1814" w:type="dxa"/>
                  <w:vAlign w:val="center"/>
                </w:tcPr>
                <w:p>
                  <w:pPr>
                    <w:adjustRightInd w:val="0"/>
                    <w:snapToGrid w:val="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保护规模</w:t>
                  </w:r>
                </w:p>
              </w:tc>
              <w:tc>
                <w:tcPr>
                  <w:tcW w:w="1647" w:type="dxa"/>
                  <w:vAlign w:val="center"/>
                </w:tcPr>
                <w:p>
                  <w:pPr>
                    <w:adjustRightInd w:val="0"/>
                    <w:snapToGrid w:val="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675" w:type="dxa"/>
                  <w:vMerge w:val="restart"/>
                  <w:vAlign w:val="center"/>
                </w:tcPr>
                <w:p>
                  <w:pPr>
                    <w:adjustRightInd w:val="0"/>
                    <w:snapToGrid w:val="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环境空气</w:t>
                  </w:r>
                </w:p>
              </w:tc>
              <w:tc>
                <w:tcPr>
                  <w:tcW w:w="2598" w:type="dxa"/>
                  <w:vAlign w:val="center"/>
                </w:tcPr>
                <w:p>
                  <w:pPr>
                    <w:jc w:val="center"/>
                    <w:rPr>
                      <w:rFonts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eastAsia="宋体" w:cs="Times New Roman"/>
                      <w:color w:val="000000" w:themeColor="text1"/>
                      <w:szCs w:val="21"/>
                      <w:u w:val="none"/>
                      <w:lang w:eastAsia="zh-CN"/>
                      <w14:textFill>
                        <w14:solidFill>
                          <w14:schemeClr w14:val="tx1"/>
                        </w14:solidFill>
                      </w14:textFill>
                    </w:rPr>
                    <w:t>石笋村居民</w:t>
                  </w:r>
                </w:p>
              </w:tc>
              <w:tc>
                <w:tcPr>
                  <w:tcW w:w="1786" w:type="dxa"/>
                  <w:vAlign w:val="center"/>
                </w:tcPr>
                <w:p>
                  <w:pPr>
                    <w:jc w:val="cente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北面</w:t>
                  </w:r>
                  <w:r>
                    <w:rPr>
                      <w:rFonts w:hint="eastAsia" w:ascii="Times New Roman" w:hAnsi="Times New Roman" w:cs="Times New Roman"/>
                      <w:color w:val="000000" w:themeColor="text1"/>
                      <w:sz w:val="21"/>
                      <w:szCs w:val="21"/>
                      <w:u w:val="none"/>
                      <w:lang w:val="en-US" w:eastAsia="zh-CN"/>
                      <w14:textFill>
                        <w14:solidFill>
                          <w14:schemeClr w14:val="tx1"/>
                        </w14:solidFill>
                      </w14:textFill>
                    </w:rPr>
                    <w:t>400-460m</w:t>
                  </w:r>
                </w:p>
              </w:tc>
              <w:tc>
                <w:tcPr>
                  <w:tcW w:w="1814" w:type="dxa"/>
                  <w:vAlign w:val="center"/>
                </w:tcPr>
                <w:p>
                  <w:pPr>
                    <w:adjustRightInd w:val="0"/>
                    <w:snapToGrid w:val="0"/>
                    <w:jc w:val="cente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3户，9人</w:t>
                  </w:r>
                </w:p>
              </w:tc>
              <w:tc>
                <w:tcPr>
                  <w:tcW w:w="1647" w:type="dxa"/>
                  <w:vMerge w:val="restart"/>
                  <w:vAlign w:val="center"/>
                </w:tcPr>
                <w:p>
                  <w:pPr>
                    <w:adjustRightInd w:val="0"/>
                    <w:snapToGrid w:val="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GB3095-2012二级标准标准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75" w:type="dxa"/>
                  <w:vMerge w:val="continue"/>
                  <w:vAlign w:val="center"/>
                </w:tcPr>
                <w:p>
                  <w:pPr>
                    <w:adjustRightInd w:val="0"/>
                    <w:snapToGrid w:val="0"/>
                    <w:jc w:val="center"/>
                    <w:rPr>
                      <w:rFonts w:ascii="Times New Roman" w:hAnsi="Times New Roman" w:cs="Times New Roman"/>
                      <w:color w:val="FF0000"/>
                      <w:sz w:val="21"/>
                      <w:szCs w:val="21"/>
                      <w:u w:val="none"/>
                    </w:rPr>
                  </w:pPr>
                </w:p>
              </w:tc>
              <w:tc>
                <w:tcPr>
                  <w:tcW w:w="2598" w:type="dxa"/>
                  <w:vAlign w:val="center"/>
                </w:tcPr>
                <w:p>
                  <w:pPr>
                    <w:jc w:val="center"/>
                    <w:rPr>
                      <w:rFonts w:hint="eastAsia"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学甫院子居民</w:t>
                  </w:r>
                </w:p>
              </w:tc>
              <w:tc>
                <w:tcPr>
                  <w:tcW w:w="1786" w:type="dxa"/>
                  <w:vAlign w:val="center"/>
                </w:tcPr>
                <w:p>
                  <w:pPr>
                    <w:jc w:val="cente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东北面</w:t>
                  </w:r>
                  <w:r>
                    <w:rPr>
                      <w:rFonts w:hint="eastAsia" w:ascii="Times New Roman" w:hAnsi="Times New Roman" w:cs="Times New Roman"/>
                      <w:color w:val="000000" w:themeColor="text1"/>
                      <w:sz w:val="21"/>
                      <w:szCs w:val="21"/>
                      <w:u w:val="none"/>
                      <w:lang w:val="en-US" w:eastAsia="zh-CN"/>
                      <w14:textFill>
                        <w14:solidFill>
                          <w14:schemeClr w14:val="tx1"/>
                        </w14:solidFill>
                      </w14:textFill>
                    </w:rPr>
                    <w:t>60-500m</w:t>
                  </w:r>
                </w:p>
              </w:tc>
              <w:tc>
                <w:tcPr>
                  <w:tcW w:w="1814" w:type="dxa"/>
                  <w:vAlign w:val="center"/>
                </w:tcPr>
                <w:p>
                  <w:pPr>
                    <w:adjustRightInd w:val="0"/>
                    <w:snapToGrid w:val="0"/>
                    <w:jc w:val="cente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53户，159人</w:t>
                  </w:r>
                </w:p>
              </w:tc>
              <w:tc>
                <w:tcPr>
                  <w:tcW w:w="1647" w:type="dxa"/>
                  <w:vMerge w:val="continue"/>
                  <w:vAlign w:val="center"/>
                </w:tcPr>
                <w:p>
                  <w:pPr>
                    <w:adjustRightInd w:val="0"/>
                    <w:snapToGrid w:val="0"/>
                    <w:jc w:val="center"/>
                    <w:rPr>
                      <w:rFonts w:ascii="Times New Roman" w:hAnsi="Times New Roman" w:cs="Times New Roman"/>
                      <w:color w:val="FF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75" w:type="dxa"/>
                  <w:vMerge w:val="continue"/>
                  <w:vAlign w:val="center"/>
                </w:tcPr>
                <w:p>
                  <w:pPr>
                    <w:adjustRightInd w:val="0"/>
                    <w:snapToGrid w:val="0"/>
                    <w:jc w:val="center"/>
                    <w:rPr>
                      <w:color w:val="FF0000"/>
                    </w:rPr>
                  </w:pPr>
                </w:p>
              </w:tc>
              <w:tc>
                <w:tcPr>
                  <w:tcW w:w="2598" w:type="dxa"/>
                  <w:vAlign w:val="center"/>
                </w:tcPr>
                <w:p>
                  <w:pPr>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r>
                    <w:rPr>
                      <w:rFonts w:hint="eastAsia" w:ascii="Times New Roman" w:hAnsi="Times New Roman" w:eastAsia="宋体" w:cs="Times New Roman"/>
                      <w:color w:val="000000" w:themeColor="text1"/>
                      <w:szCs w:val="21"/>
                      <w:u w:val="none"/>
                      <w:lang w:eastAsia="zh-CN"/>
                      <w14:textFill>
                        <w14:solidFill>
                          <w14:schemeClr w14:val="tx1"/>
                        </w14:solidFill>
                      </w14:textFill>
                    </w:rPr>
                    <w:t>学甫院子居民</w:t>
                  </w:r>
                </w:p>
              </w:tc>
              <w:tc>
                <w:tcPr>
                  <w:tcW w:w="1786" w:type="dxa"/>
                  <w:vAlign w:val="center"/>
                </w:tcPr>
                <w:p>
                  <w:pPr>
                    <w:jc w:val="center"/>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eastAsia="zh-CN"/>
                      <w14:textFill>
                        <w14:solidFill>
                          <w14:schemeClr w14:val="tx1"/>
                        </w14:solidFill>
                      </w14:textFill>
                    </w:rPr>
                    <w:t>东南面</w:t>
                  </w: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50-230m</w:t>
                  </w:r>
                </w:p>
              </w:tc>
              <w:tc>
                <w:tcPr>
                  <w:tcW w:w="1814" w:type="dxa"/>
                  <w:vAlign w:val="center"/>
                </w:tcPr>
                <w:p>
                  <w:pPr>
                    <w:adjustRightInd w:val="0"/>
                    <w:snapToGrid w:val="0"/>
                    <w:jc w:val="center"/>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8户，24人</w:t>
                  </w:r>
                </w:p>
              </w:tc>
              <w:tc>
                <w:tcPr>
                  <w:tcW w:w="1647" w:type="dxa"/>
                  <w:vMerge w:val="continue"/>
                  <w:vAlign w:val="center"/>
                </w:tcPr>
                <w:p>
                  <w:pPr>
                    <w:adjustRightInd w:val="0"/>
                    <w:snapToGrid w:val="0"/>
                    <w:jc w:val="center"/>
                    <w:rPr>
                      <w:rFonts w:hint="eastAsia" w:ascii="Times New Roman" w:hAnsi="Times New Roman" w:eastAsia="宋体" w:cs="Times New Roman"/>
                      <w:color w:val="FF0000"/>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75" w:type="dxa"/>
                  <w:vMerge w:val="continue"/>
                  <w:vAlign w:val="center"/>
                </w:tcPr>
                <w:p>
                  <w:pPr>
                    <w:adjustRightInd w:val="0"/>
                    <w:snapToGrid w:val="0"/>
                    <w:jc w:val="center"/>
                    <w:rPr>
                      <w:color w:val="FF0000"/>
                    </w:rPr>
                  </w:pPr>
                </w:p>
              </w:tc>
              <w:tc>
                <w:tcPr>
                  <w:tcW w:w="2598" w:type="dxa"/>
                  <w:vAlign w:val="center"/>
                </w:tcPr>
                <w:p>
                  <w:pPr>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r>
                    <w:rPr>
                      <w:rFonts w:hint="eastAsia" w:ascii="Times New Roman" w:hAnsi="Times New Roman" w:eastAsia="宋体" w:cs="Times New Roman"/>
                      <w:color w:val="000000" w:themeColor="text1"/>
                      <w:szCs w:val="21"/>
                      <w:u w:val="none"/>
                      <w:lang w:eastAsia="zh-CN"/>
                      <w14:textFill>
                        <w14:solidFill>
                          <w14:schemeClr w14:val="tx1"/>
                        </w14:solidFill>
                      </w14:textFill>
                    </w:rPr>
                    <w:t>大希堂金丝楠木博物馆</w:t>
                  </w:r>
                </w:p>
              </w:tc>
              <w:tc>
                <w:tcPr>
                  <w:tcW w:w="1786" w:type="dxa"/>
                  <w:vAlign w:val="center"/>
                </w:tcPr>
                <w:p>
                  <w:pPr>
                    <w:jc w:val="center"/>
                    <w:rPr>
                      <w:rFonts w:hint="eastAsia" w:ascii="Times New Roman" w:hAnsi="Times New Roman" w:cs="Times New Roman" w:eastAsiaTheme="minorEastAsia"/>
                      <w:color w:val="000000" w:themeColor="text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西南</w:t>
                  </w:r>
                  <w:r>
                    <w:rPr>
                      <w:rFonts w:ascii="Times New Roman" w:hAnsi="Times New Roman" w:cs="Times New Roman"/>
                      <w:color w:val="000000" w:themeColor="text1"/>
                      <w:sz w:val="21"/>
                      <w:szCs w:val="21"/>
                      <w:u w:val="none"/>
                      <w14:textFill>
                        <w14:solidFill>
                          <w14:schemeClr w14:val="tx1"/>
                        </w14:solidFill>
                      </w14:textFill>
                    </w:rPr>
                    <w:t>面</w:t>
                  </w:r>
                  <w:r>
                    <w:rPr>
                      <w:rFonts w:hint="eastAsia" w:ascii="Times New Roman" w:hAnsi="Times New Roman" w:cs="Times New Roman"/>
                      <w:color w:val="000000" w:themeColor="text1"/>
                      <w:sz w:val="21"/>
                      <w:szCs w:val="21"/>
                      <w:u w:val="none"/>
                      <w:lang w:val="en-US" w:eastAsia="zh-CN"/>
                      <w14:textFill>
                        <w14:solidFill>
                          <w14:schemeClr w14:val="tx1"/>
                        </w14:solidFill>
                      </w14:textFill>
                    </w:rPr>
                    <w:t>210</w:t>
                  </w:r>
                  <w:r>
                    <w:rPr>
                      <w:rFonts w:ascii="Times New Roman" w:hAnsi="Times New Roman" w:cs="Times New Roman"/>
                      <w:color w:val="000000" w:themeColor="text1"/>
                      <w:sz w:val="21"/>
                      <w:szCs w:val="21"/>
                      <w:u w:val="none"/>
                      <w14:textFill>
                        <w14:solidFill>
                          <w14:schemeClr w14:val="tx1"/>
                        </w14:solidFill>
                      </w14:textFill>
                    </w:rPr>
                    <w:t>m</w:t>
                  </w:r>
                  <w:r>
                    <w:rPr>
                      <w:rFonts w:hint="eastAsia" w:ascii="Times New Roman" w:hAnsi="Times New Roman" w:cs="Times New Roman"/>
                      <w:color w:val="000000" w:themeColor="text1"/>
                      <w:sz w:val="21"/>
                      <w:szCs w:val="21"/>
                      <w:u w:val="none"/>
                      <w:lang w:eastAsia="zh-CN"/>
                      <w14:textFill>
                        <w14:solidFill>
                          <w14:schemeClr w14:val="tx1"/>
                        </w14:solidFill>
                      </w14:textFill>
                    </w:rPr>
                    <w:t>处</w:t>
                  </w:r>
                </w:p>
              </w:tc>
              <w:tc>
                <w:tcPr>
                  <w:tcW w:w="1814" w:type="dxa"/>
                  <w:vAlign w:val="center"/>
                </w:tcPr>
                <w:p>
                  <w:pPr>
                    <w:adjustRightInd w:val="0"/>
                    <w:snapToGrid w:val="0"/>
                    <w:jc w:val="center"/>
                    <w:rPr>
                      <w:rFonts w:hint="eastAsia" w:ascii="Times New Roman" w:hAnsi="Times New Roman" w:eastAsia="宋体" w:cs="Times New Roman"/>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w:t>
                  </w:r>
                </w:p>
              </w:tc>
              <w:tc>
                <w:tcPr>
                  <w:tcW w:w="1647" w:type="dxa"/>
                  <w:vMerge w:val="continue"/>
                  <w:vAlign w:val="center"/>
                </w:tcPr>
                <w:p>
                  <w:pPr>
                    <w:adjustRightInd w:val="0"/>
                    <w:snapToGrid w:val="0"/>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675" w:type="dxa"/>
                  <w:vMerge w:val="restart"/>
                  <w:vAlign w:val="center"/>
                </w:tcPr>
                <w:p>
                  <w:pPr>
                    <w:adjustRightInd w:val="0"/>
                    <w:snapToGrid w:val="0"/>
                    <w:jc w:val="center"/>
                    <w:rPr>
                      <w:rFonts w:ascii="Times New Roman" w:hAnsi="Times New Roman" w:cs="Times New Roman"/>
                      <w:color w:val="000000" w:themeColor="text1"/>
                      <w:sz w:val="21"/>
                      <w:szCs w:val="21"/>
                      <w:u w:val="none"/>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声环境</w:t>
                  </w:r>
                </w:p>
              </w:tc>
              <w:tc>
                <w:tcPr>
                  <w:tcW w:w="2598" w:type="dxa"/>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学甫院子居民</w:t>
                  </w:r>
                </w:p>
              </w:tc>
              <w:tc>
                <w:tcPr>
                  <w:tcW w:w="1786" w:type="dxa"/>
                  <w:vAlign w:val="center"/>
                </w:tcPr>
                <w:p>
                  <w:pPr>
                    <w:jc w:val="center"/>
                    <w:rPr>
                      <w:rFonts w:hint="eastAsia"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东北面</w:t>
                  </w:r>
                  <w:r>
                    <w:rPr>
                      <w:rFonts w:hint="eastAsia" w:ascii="Times New Roman" w:hAnsi="Times New Roman" w:cs="Times New Roman"/>
                      <w:color w:val="000000" w:themeColor="text1"/>
                      <w:sz w:val="21"/>
                      <w:szCs w:val="21"/>
                      <w:u w:val="none"/>
                      <w:lang w:val="en-US" w:eastAsia="zh-CN"/>
                      <w14:textFill>
                        <w14:solidFill>
                          <w14:schemeClr w14:val="tx1"/>
                        </w14:solidFill>
                      </w14:textFill>
                    </w:rPr>
                    <w:t>60-200m</w:t>
                  </w:r>
                </w:p>
              </w:tc>
              <w:tc>
                <w:tcPr>
                  <w:tcW w:w="1814" w:type="dxa"/>
                  <w:vAlign w:val="center"/>
                </w:tcPr>
                <w:p>
                  <w:pPr>
                    <w:adjustRightInd w:val="0"/>
                    <w:snapToGrid w:val="0"/>
                    <w:jc w:val="center"/>
                    <w:rPr>
                      <w:rFonts w:hint="eastAsia"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18户，54人</w:t>
                  </w:r>
                </w:p>
              </w:tc>
              <w:tc>
                <w:tcPr>
                  <w:tcW w:w="1647" w:type="dxa"/>
                  <w:vMerge w:val="restart"/>
                  <w:vAlign w:val="center"/>
                </w:tcPr>
                <w:p>
                  <w:pPr>
                    <w:adjustRightInd w:val="0"/>
                    <w:snapToGri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GB3096-2008</w:t>
                  </w:r>
                </w:p>
                <w:p>
                  <w:pPr>
                    <w:adjustRightInd w:val="0"/>
                    <w:snapToGri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675" w:type="dxa"/>
                  <w:vMerge w:val="continue"/>
                  <w:vAlign w:val="center"/>
                </w:tcPr>
                <w:p>
                  <w:pPr>
                    <w:adjustRightInd w:val="0"/>
                    <w:snapToGrid w:val="0"/>
                    <w:jc w:val="center"/>
                  </w:pPr>
                </w:p>
              </w:tc>
              <w:tc>
                <w:tcPr>
                  <w:tcW w:w="2598" w:type="dxa"/>
                  <w:vAlign w:val="center"/>
                </w:tcPr>
                <w:p>
                  <w:pPr>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r>
                    <w:rPr>
                      <w:rFonts w:hint="eastAsia" w:ascii="Times New Roman" w:hAnsi="Times New Roman" w:eastAsia="宋体" w:cs="Times New Roman"/>
                      <w:color w:val="000000" w:themeColor="text1"/>
                      <w:szCs w:val="21"/>
                      <w:u w:val="none"/>
                      <w:lang w:eastAsia="zh-CN"/>
                      <w14:textFill>
                        <w14:solidFill>
                          <w14:schemeClr w14:val="tx1"/>
                        </w14:solidFill>
                      </w14:textFill>
                    </w:rPr>
                    <w:t>学甫院子居民</w:t>
                  </w:r>
                </w:p>
              </w:tc>
              <w:tc>
                <w:tcPr>
                  <w:tcW w:w="1786" w:type="dxa"/>
                  <w:vAlign w:val="center"/>
                </w:tcPr>
                <w:p>
                  <w:pPr>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r>
                    <w:rPr>
                      <w:rFonts w:hint="eastAsia" w:ascii="Times New Roman" w:hAnsi="Times New Roman" w:eastAsia="宋体" w:cs="Times New Roman"/>
                      <w:color w:val="000000" w:themeColor="text1"/>
                      <w:szCs w:val="21"/>
                      <w:u w:val="none"/>
                      <w:lang w:eastAsia="zh-CN"/>
                      <w14:textFill>
                        <w14:solidFill>
                          <w14:schemeClr w14:val="tx1"/>
                        </w14:solidFill>
                      </w14:textFill>
                    </w:rPr>
                    <w:t>东南面</w:t>
                  </w: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50-200m</w:t>
                  </w:r>
                </w:p>
              </w:tc>
              <w:tc>
                <w:tcPr>
                  <w:tcW w:w="1814" w:type="dxa"/>
                  <w:vAlign w:val="center"/>
                </w:tcPr>
                <w:p>
                  <w:pPr>
                    <w:adjustRightInd w:val="0"/>
                    <w:snapToGrid w:val="0"/>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4户，12人</w:t>
                  </w:r>
                </w:p>
              </w:tc>
              <w:tc>
                <w:tcPr>
                  <w:tcW w:w="1647" w:type="dxa"/>
                  <w:vMerge w:val="continue"/>
                  <w:vAlign w:val="center"/>
                </w:tcPr>
                <w:p>
                  <w:pPr>
                    <w:adjustRightInd w:val="0"/>
                    <w:snapToGrid w:val="0"/>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675" w:type="dxa"/>
                  <w:vMerge w:val="continue"/>
                  <w:vAlign w:val="center"/>
                </w:tcPr>
                <w:p>
                  <w:pPr>
                    <w:adjustRightInd w:val="0"/>
                    <w:snapToGrid w:val="0"/>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p>
              </w:tc>
              <w:tc>
                <w:tcPr>
                  <w:tcW w:w="2598" w:type="dxa"/>
                  <w:vAlign w:val="center"/>
                </w:tcPr>
                <w:p>
                  <w:pPr>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r>
                    <w:rPr>
                      <w:rFonts w:hint="eastAsia" w:ascii="Times New Roman" w:hAnsi="Times New Roman" w:eastAsia="宋体" w:cs="Times New Roman"/>
                      <w:color w:val="000000" w:themeColor="text1"/>
                      <w:szCs w:val="21"/>
                      <w:u w:val="none"/>
                      <w:lang w:eastAsia="zh-CN"/>
                      <w14:textFill>
                        <w14:solidFill>
                          <w14:schemeClr w14:val="tx1"/>
                        </w14:solidFill>
                      </w14:textFill>
                    </w:rPr>
                    <w:t>大希堂金丝楠木博物馆</w:t>
                  </w:r>
                </w:p>
              </w:tc>
              <w:tc>
                <w:tcPr>
                  <w:tcW w:w="1786" w:type="dxa"/>
                  <w:vAlign w:val="center"/>
                </w:tcPr>
                <w:p>
                  <w:pPr>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西</w:t>
                  </w:r>
                  <w:r>
                    <w:rPr>
                      <w:rFonts w:hint="eastAsia" w:ascii="Times New Roman" w:hAnsi="Times New Roman" w:cs="Times New Roman"/>
                      <w:color w:val="000000" w:themeColor="text1"/>
                      <w:sz w:val="21"/>
                      <w:szCs w:val="21"/>
                      <w:u w:val="none"/>
                      <w:lang w:eastAsia="zh-CN"/>
                      <w14:textFill>
                        <w14:solidFill>
                          <w14:schemeClr w14:val="tx1"/>
                        </w14:solidFill>
                      </w14:textFill>
                    </w:rPr>
                    <w:t>南</w:t>
                  </w:r>
                  <w:r>
                    <w:rPr>
                      <w:rFonts w:hint="default" w:ascii="Times New Roman" w:hAnsi="Times New Roman" w:cs="Times New Roman"/>
                      <w:color w:val="000000" w:themeColor="text1"/>
                      <w:sz w:val="21"/>
                      <w:szCs w:val="21"/>
                      <w:u w:val="none"/>
                      <w14:textFill>
                        <w14:solidFill>
                          <w14:schemeClr w14:val="tx1"/>
                        </w14:solidFill>
                      </w14:textFill>
                    </w:rPr>
                    <w:t>面</w:t>
                  </w:r>
                  <w:r>
                    <w:rPr>
                      <w:rFonts w:hint="eastAsia" w:ascii="Times New Roman" w:hAnsi="Times New Roman" w:cs="Times New Roman"/>
                      <w:color w:val="000000" w:themeColor="text1"/>
                      <w:sz w:val="21"/>
                      <w:szCs w:val="21"/>
                      <w:u w:val="none"/>
                      <w:lang w:val="en-US" w:eastAsia="zh-CN"/>
                      <w14:textFill>
                        <w14:solidFill>
                          <w14:schemeClr w14:val="tx1"/>
                        </w14:solidFill>
                      </w14:textFill>
                    </w:rPr>
                    <w:t>210</w:t>
                  </w:r>
                  <w:r>
                    <w:rPr>
                      <w:rFonts w:hint="default" w:ascii="Times New Roman" w:hAnsi="Times New Roman" w:cs="Times New Roman"/>
                      <w:color w:val="000000" w:themeColor="text1"/>
                      <w:sz w:val="21"/>
                      <w:szCs w:val="21"/>
                      <w:u w:val="none"/>
                      <w14:textFill>
                        <w14:solidFill>
                          <w14:schemeClr w14:val="tx1"/>
                        </w14:solidFill>
                      </w14:textFill>
                    </w:rPr>
                    <w:t>m</w:t>
                  </w:r>
                  <w:r>
                    <w:rPr>
                      <w:rFonts w:hint="eastAsia" w:ascii="Times New Roman" w:hAnsi="Times New Roman" w:cs="Times New Roman"/>
                      <w:color w:val="000000" w:themeColor="text1"/>
                      <w:sz w:val="21"/>
                      <w:szCs w:val="21"/>
                      <w:u w:val="none"/>
                      <w:lang w:eastAsia="zh-CN"/>
                      <w14:textFill>
                        <w14:solidFill>
                          <w14:schemeClr w14:val="tx1"/>
                        </w14:solidFill>
                      </w14:textFill>
                    </w:rPr>
                    <w:t>处</w:t>
                  </w:r>
                </w:p>
              </w:tc>
              <w:tc>
                <w:tcPr>
                  <w:tcW w:w="1814" w:type="dxa"/>
                  <w:vAlign w:val="center"/>
                </w:tcPr>
                <w:p>
                  <w:pPr>
                    <w:adjustRightInd w:val="0"/>
                    <w:snapToGrid w:val="0"/>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w:t>
                  </w:r>
                </w:p>
              </w:tc>
              <w:tc>
                <w:tcPr>
                  <w:tcW w:w="1647" w:type="dxa"/>
                  <w:vAlign w:val="center"/>
                </w:tcPr>
                <w:p>
                  <w:pPr>
                    <w:adjustRightInd w:val="0"/>
                    <w:snapToGri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GB3096-2008</w:t>
                  </w:r>
                </w:p>
                <w:p>
                  <w:pPr>
                    <w:adjustRightInd w:val="0"/>
                    <w:snapToGrid w:val="0"/>
                    <w:jc w:val="center"/>
                    <w:rPr>
                      <w:rFonts w:hint="eastAsia" w:ascii="Times New Roman" w:hAnsi="Times New Roman" w:eastAsia="宋体" w:cs="Times New Roman"/>
                      <w:color w:val="000000" w:themeColor="text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r>
                    <w:rPr>
                      <w:rFonts w:hint="default" w:ascii="Times New Roman" w:hAnsi="Times New Roman" w:cs="Times New Roman"/>
                      <w:color w:val="000000" w:themeColor="text1"/>
                      <w:sz w:val="21"/>
                      <w:szCs w:val="21"/>
                      <w:u w:val="none"/>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75" w:type="dxa"/>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ascii="Times New Roman" w:hAnsi="宋体"/>
                      <w:color w:val="000000" w:themeColor="text1"/>
                      <w:sz w:val="21"/>
                      <w:szCs w:val="21"/>
                      <w:lang w:eastAsia="zh-CN"/>
                      <w14:textFill>
                        <w14:solidFill>
                          <w14:schemeClr w14:val="tx1"/>
                        </w14:solidFill>
                      </w14:textFill>
                    </w:rPr>
                    <w:t>生态环境</w:t>
                  </w:r>
                </w:p>
              </w:tc>
              <w:tc>
                <w:tcPr>
                  <w:tcW w:w="7845" w:type="dxa"/>
                  <w:gridSpan w:val="4"/>
                  <w:vAlign w:val="center"/>
                </w:tcPr>
                <w:p>
                  <w:pPr>
                    <w:spacing w:line="240" w:lineRule="auto"/>
                    <w:ind w:firstLine="0" w:firstLineChars="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pacing w:val="6"/>
                      <w:sz w:val="21"/>
                      <w:szCs w:val="21"/>
                      <w14:textFill>
                        <w14:solidFill>
                          <w14:schemeClr w14:val="tx1"/>
                        </w14:solidFill>
                      </w14:textFill>
                    </w:rPr>
                    <w:t>项目所在地范围内及周边100m范围内</w:t>
                  </w:r>
                </w:p>
              </w:tc>
            </w:tr>
          </w:tbl>
          <w:p>
            <w:pPr>
              <w:tabs>
                <w:tab w:val="left" w:pos="2395"/>
              </w:tabs>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p>
            <w:pPr>
              <w:pStyle w:val="9"/>
              <w:rPr>
                <w:rFonts w:ascii="Times New Roman" w:hAnsi="Times New Roman" w:cs="Times New Roman"/>
                <w:color w:val="FF0000"/>
                <w:sz w:val="24"/>
                <w:szCs w:val="24"/>
              </w:rPr>
            </w:pPr>
          </w:p>
        </w:tc>
      </w:tr>
      <w:bookmarkEnd w:id="90"/>
      <w:bookmarkEnd w:id="91"/>
      <w:bookmarkEnd w:id="92"/>
      <w:bookmarkEnd w:id="93"/>
      <w:bookmarkEnd w:id="94"/>
      <w:bookmarkEnd w:id="95"/>
    </w:tbl>
    <w:p>
      <w:pPr>
        <w:rPr>
          <w:color w:val="FF0000"/>
          <w:sz w:val="24"/>
          <w:szCs w:val="24"/>
        </w:rPr>
        <w:sectPr>
          <w:footerReference r:id="rId9" w:type="default"/>
          <w:pgSz w:w="11906" w:h="16838"/>
          <w:pgMar w:top="1440" w:right="1689" w:bottom="1553" w:left="1800" w:header="851" w:footer="992" w:gutter="0"/>
          <w:pgNumType w:start="1" w:chapStyle="1"/>
          <w:cols w:space="720" w:num="1"/>
          <w:docGrid w:type="lines" w:linePitch="312" w:charSpace="0"/>
        </w:sectPr>
      </w:pPr>
    </w:p>
    <w:p>
      <w:pPr>
        <w:pStyle w:val="3"/>
        <w:adjustRightInd w:val="0"/>
        <w:snapToGrid w:val="0"/>
        <w:spacing w:beforeLines="50" w:after="60" w:line="240" w:lineRule="auto"/>
        <w:rPr>
          <w:bCs w:val="0"/>
          <w:color w:val="000000" w:themeColor="text1"/>
          <w:sz w:val="28"/>
          <w:szCs w:val="28"/>
          <w14:textFill>
            <w14:solidFill>
              <w14:schemeClr w14:val="tx1"/>
            </w14:solidFill>
          </w14:textFill>
        </w:rPr>
      </w:pPr>
      <w:bookmarkStart w:id="102" w:name="_Toc462048534"/>
      <w:bookmarkStart w:id="103" w:name="_Toc10267"/>
      <w:bookmarkStart w:id="104" w:name="_Toc462048677"/>
      <w:bookmarkStart w:id="105" w:name="_Toc462049029"/>
      <w:r>
        <w:rPr>
          <w:rFonts w:hint="eastAsia"/>
          <w:bCs w:val="0"/>
          <w:color w:val="000000" w:themeColor="text1"/>
          <w:sz w:val="28"/>
          <w:szCs w:val="28"/>
          <w14:textFill>
            <w14:solidFill>
              <w14:schemeClr w14:val="tx1"/>
            </w14:solidFill>
          </w14:textFill>
        </w:rPr>
        <w:t>四、评价适用标准</w:t>
      </w:r>
      <w:bookmarkEnd w:id="102"/>
      <w:bookmarkEnd w:id="103"/>
      <w:bookmarkEnd w:id="104"/>
      <w:bookmarkEnd w:id="105"/>
    </w:p>
    <w:tbl>
      <w:tblPr>
        <w:tblStyle w:val="24"/>
        <w:tblW w:w="86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5"/>
        <w:gridCol w:w="8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0" w:hRule="atLeast"/>
          <w:jc w:val="center"/>
        </w:trPr>
        <w:tc>
          <w:tcPr>
            <w:tcW w:w="49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环</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境</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质</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量</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标</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准</w:t>
            </w:r>
          </w:p>
        </w:tc>
        <w:tc>
          <w:tcPr>
            <w:tcW w:w="8153" w:type="dxa"/>
            <w:vAlign w:val="center"/>
          </w:tcPr>
          <w:p>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TimesNewRomanPSMT"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）环境空气：《环境空气质量标准》（</w:t>
            </w:r>
            <w:r>
              <w:rPr>
                <w:rFonts w:ascii="Times New Roman" w:hAnsi="Times New Roman" w:eastAsia="TimesNewRomanPSMT" w:cs="Times New Roman"/>
                <w:color w:val="000000" w:themeColor="text1"/>
                <w:sz w:val="24"/>
                <w:szCs w:val="24"/>
                <w14:textFill>
                  <w14:solidFill>
                    <w14:schemeClr w14:val="tx1"/>
                  </w14:solidFill>
                </w14:textFill>
              </w:rPr>
              <w:t>GB3095-2012</w:t>
            </w:r>
            <w:r>
              <w:rPr>
                <w:rFonts w:ascii="Times New Roman" w:hAnsi="Times New Roman" w:eastAsia="宋体" w:cs="Times New Roman"/>
                <w:color w:val="000000" w:themeColor="text1"/>
                <w:sz w:val="24"/>
                <w:szCs w:val="24"/>
                <w14:textFill>
                  <w14:solidFill>
                    <w14:schemeClr w14:val="tx1"/>
                  </w14:solidFill>
                </w14:textFill>
              </w:rPr>
              <w:t>）中二级标准</w:t>
            </w:r>
            <w:r>
              <w:rPr>
                <w:rFonts w:hint="eastAsia" w:ascii="Times New Roman" w:hAnsi="Times New Roman" w:eastAsia="宋体" w:cs="Times New Roman"/>
                <w:color w:val="000000" w:themeColor="text1"/>
                <w:sz w:val="24"/>
                <w:szCs w:val="24"/>
                <w14:textFill>
                  <w14:solidFill>
                    <w14:schemeClr w14:val="tx1"/>
                  </w14:solidFill>
                </w14:textFill>
              </w:rPr>
              <w:t>；</w:t>
            </w:r>
          </w:p>
          <w:p>
            <w:pPr>
              <w:tabs>
                <w:tab w:val="left" w:pos="297"/>
              </w:tabs>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）声环境：《声环境质量标准》（</w:t>
            </w:r>
            <w:r>
              <w:rPr>
                <w:rFonts w:ascii="Times New Roman" w:hAnsi="Times New Roman" w:eastAsia="TimesNewRomanPSMT" w:cs="Times New Roman"/>
                <w:color w:val="000000" w:themeColor="text1"/>
                <w:sz w:val="24"/>
                <w:szCs w:val="24"/>
                <w14:textFill>
                  <w14:solidFill>
                    <w14:schemeClr w14:val="tx1"/>
                  </w14:solidFill>
                </w14:textFill>
              </w:rPr>
              <w:t>GB3096-2008</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中</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类</w:t>
            </w:r>
            <w:r>
              <w:rPr>
                <w:rFonts w:hint="eastAsia" w:ascii="Times New Roman" w:hAnsi="Times New Roman" w:eastAsia="宋体" w:cs="Times New Roman"/>
                <w:color w:val="000000" w:themeColor="text1"/>
                <w:sz w:val="24"/>
                <w:szCs w:val="24"/>
                <w14:textFill>
                  <w14:solidFill>
                    <w14:schemeClr w14:val="tx1"/>
                  </w14:solidFill>
                </w14:textFill>
              </w:rPr>
              <w:t>标准</w:t>
            </w:r>
            <w:r>
              <w:rPr>
                <w:rFonts w:ascii="Times New Roman" w:hAnsi="Times New Roman" w:eastAsia="宋体" w:cs="Times New Roman"/>
                <w:color w:val="000000" w:themeColor="text1"/>
                <w:sz w:val="24"/>
                <w:szCs w:val="24"/>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08" w:hRule="atLeast"/>
          <w:jc w:val="center"/>
        </w:trPr>
        <w:tc>
          <w:tcPr>
            <w:tcW w:w="49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污</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染</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物</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排</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放</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标</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准</w:t>
            </w:r>
          </w:p>
        </w:tc>
        <w:tc>
          <w:tcPr>
            <w:tcW w:w="8153" w:type="dxa"/>
            <w:vAlign w:val="center"/>
          </w:tcPr>
          <w:p>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废气：执行《大气污染物综合排放标准》（</w:t>
            </w:r>
            <w:r>
              <w:rPr>
                <w:rFonts w:ascii="Times New Roman" w:hAnsi="Times New Roman" w:eastAsia="TimesNewRomanPSMT" w:cs="Times New Roman"/>
                <w:color w:val="000000" w:themeColor="text1"/>
                <w:sz w:val="24"/>
                <w:szCs w:val="24"/>
                <w14:textFill>
                  <w14:solidFill>
                    <w14:schemeClr w14:val="tx1"/>
                  </w14:solidFill>
                </w14:textFill>
              </w:rPr>
              <w:t>GB16297-1996</w:t>
            </w:r>
            <w:r>
              <w:rPr>
                <w:rFonts w:ascii="Times New Roman" w:hAnsi="Times New Roman" w:eastAsia="宋体" w:cs="Times New Roman"/>
                <w:color w:val="000000" w:themeColor="text1"/>
                <w:sz w:val="24"/>
                <w:szCs w:val="24"/>
                <w14:textFill>
                  <w14:solidFill>
                    <w14:schemeClr w14:val="tx1"/>
                  </w14:solidFill>
                </w14:textFill>
              </w:rPr>
              <w:t>）二级标准；</w:t>
            </w:r>
          </w:p>
          <w:p>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）噪声：《工业企业厂界环境噪声排放标准》（</w:t>
            </w:r>
            <w:r>
              <w:rPr>
                <w:rFonts w:ascii="Times New Roman" w:hAnsi="Times New Roman" w:eastAsia="TimesNewRomanPSMT" w:cs="Times New Roman"/>
                <w:color w:val="000000" w:themeColor="text1"/>
                <w:sz w:val="24"/>
                <w:szCs w:val="24"/>
                <w14:textFill>
                  <w14:solidFill>
                    <w14:schemeClr w14:val="tx1"/>
                  </w14:solidFill>
                </w14:textFill>
              </w:rPr>
              <w:t>GB12348-2008</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类标准，《建筑施工场界环境噪声排放标准》（</w:t>
            </w:r>
            <w:r>
              <w:rPr>
                <w:rFonts w:ascii="Times New Roman" w:hAnsi="Times New Roman" w:eastAsia="TimesNewRomanPSMT" w:cs="Times New Roman"/>
                <w:color w:val="000000" w:themeColor="text1"/>
                <w:sz w:val="24"/>
                <w:szCs w:val="24"/>
                <w14:textFill>
                  <w14:solidFill>
                    <w14:schemeClr w14:val="tx1"/>
                  </w14:solidFill>
                </w14:textFill>
              </w:rPr>
              <w:t>GB12523-2011</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固废：</w:t>
            </w:r>
            <w:r>
              <w:rPr>
                <w:rFonts w:ascii="Times New Roman" w:hAnsi="Times New Roman" w:cs="Times New Roman"/>
                <w:color w:val="000000" w:themeColor="text1"/>
                <w:sz w:val="24"/>
                <w:szCs w:val="24"/>
                <w14:textFill>
                  <w14:solidFill>
                    <w14:schemeClr w14:val="tx1"/>
                  </w14:solidFill>
                </w14:textFill>
              </w:rPr>
              <w:t>《生活垃圾填埋场污染控制标准》（GB 16889-2008），《一般工业固体废物贮存、处置场污染控制标准》(GB18599-2001)(2013年修改单)，《危险废物贮存污染控制标准》（GB18597-2001）（2013年修改单）。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45" w:hRule="atLeast"/>
          <w:jc w:val="center"/>
        </w:trPr>
        <w:tc>
          <w:tcPr>
            <w:tcW w:w="495" w:type="dxa"/>
            <w:tcBorders>
              <w:bottom w:val="single" w:color="000000" w:sz="6" w:space="0"/>
            </w:tcBorders>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总量</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控制</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指标</w:t>
            </w:r>
          </w:p>
        </w:tc>
        <w:tc>
          <w:tcPr>
            <w:tcW w:w="8153" w:type="dxa"/>
            <w:tcBorders>
              <w:bottom w:val="single" w:color="000000" w:sz="6" w:space="0"/>
            </w:tcBorders>
            <w:vAlign w:val="center"/>
          </w:tcPr>
          <w:p>
            <w:pPr>
              <w:pStyle w:val="8"/>
              <w:spacing w:line="360" w:lineRule="auto"/>
              <w:jc w:val="both"/>
              <w:rPr>
                <w:rFonts w:ascii="Times New Roman" w:hAnsi="Times New Roman" w:cs="Times New Roman"/>
                <w:color w:val="000000" w:themeColor="text1"/>
                <w:sz w:val="24"/>
                <w:szCs w:val="24"/>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sz w:val="24"/>
                <w:szCs w:val="24"/>
                <w:u w:val="none"/>
                <w:lang w:eastAsia="zh-CN"/>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本项目员工洗手如厕废水</w:t>
            </w:r>
            <w:r>
              <w:rPr>
                <w:rFonts w:hint="eastAsia" w:ascii="Times New Roman" w:hAnsi="Times New Roman" w:cs="Times New Roman"/>
                <w:bCs/>
                <w:color w:val="000000" w:themeColor="text1"/>
                <w:sz w:val="24"/>
                <w:szCs w:val="24"/>
                <w:lang w:val="en-US" w:eastAsia="zh-CN"/>
                <w14:textFill>
                  <w14:solidFill>
                    <w14:schemeClr w14:val="tx1"/>
                  </w14:solidFill>
                </w14:textFill>
              </w:rPr>
              <w:t>依托</w:t>
            </w:r>
            <w:r>
              <w:rPr>
                <w:rFonts w:hint="default" w:ascii="Times New Roman" w:hAnsi="Times New Roman" w:cs="Times New Roman"/>
                <w:bCs/>
                <w:color w:val="000000" w:themeColor="text1"/>
                <w:sz w:val="24"/>
                <w:szCs w:val="24"/>
                <w:lang w:val="en-US" w:eastAsia="zh-CN"/>
                <w14:textFill>
                  <w14:solidFill>
                    <w14:schemeClr w14:val="tx1"/>
                  </w14:solidFill>
                </w14:textFill>
              </w:rPr>
              <w:t>湖南君志达保温材料有限公司</w:t>
            </w:r>
            <w:r>
              <w:rPr>
                <w:rFonts w:hint="eastAsia" w:ascii="Times New Roman" w:hAnsi="Times New Roman" w:cs="Times New Roman"/>
                <w:bCs/>
                <w:color w:val="000000" w:themeColor="text1"/>
                <w:sz w:val="24"/>
                <w:szCs w:val="24"/>
                <w:lang w:val="en-US" w:eastAsia="zh-CN"/>
                <w14:textFill>
                  <w14:solidFill>
                    <w14:schemeClr w14:val="tx1"/>
                  </w14:solidFill>
                </w14:textFill>
              </w:rPr>
              <w:t>化粪池处理达标后经</w:t>
            </w:r>
            <w:r>
              <w:rPr>
                <w:rFonts w:hint="default" w:ascii="Times New Roman" w:hAnsi="Times New Roman" w:cs="Times New Roman"/>
                <w:bCs/>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bCs/>
                <w:color w:val="000000" w:themeColor="text1"/>
                <w:sz w:val="24"/>
                <w:szCs w:val="24"/>
                <w:lang w:val="en-US" w:eastAsia="zh-CN"/>
                <w14:textFill>
                  <w14:solidFill>
                    <w14:schemeClr w14:val="tx1"/>
                  </w14:solidFill>
                </w14:textFill>
              </w:rPr>
              <w:instrText xml:space="preserve"> HYPERLINK "https://www.sogou.com/link?url=hedJjaC291PRSW-DyaqZTkFbuUXqXQdPJ1BGjO0u81et5pUc3zy0dg.." \t "https://www.sogou.com/_blank" </w:instrText>
            </w:r>
            <w:r>
              <w:rPr>
                <w:rFonts w:hint="default" w:ascii="Times New Roman" w:hAnsi="Times New Roman" w:cs="Times New Roman"/>
                <w:bCs/>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eastAsia="zh-CN"/>
                <w14:textFill>
                  <w14:solidFill>
                    <w14:schemeClr w14:val="tx1"/>
                  </w14:solidFill>
                </w14:textFill>
              </w:rPr>
              <w:t>邵阳市九润肉食水产品有限公司</w:t>
            </w:r>
            <w:r>
              <w:rPr>
                <w:rFonts w:hint="default" w:ascii="Times New Roman" w:hAnsi="Times New Roman" w:cs="Times New Roman"/>
                <w:bCs/>
                <w:color w:val="000000" w:themeColor="text1"/>
                <w:sz w:val="24"/>
                <w:szCs w:val="24"/>
                <w:lang w:val="en-US" w:eastAsia="zh-CN"/>
                <w14:textFill>
                  <w14:solidFill>
                    <w14:schemeClr w14:val="tx1"/>
                  </w14:solidFill>
                </w14:textFill>
              </w:rPr>
              <w:fldChar w:fldCharType="end"/>
            </w:r>
            <w:r>
              <w:rPr>
                <w:rFonts w:hint="eastAsia" w:ascii="Times New Roman" w:hAnsi="Times New Roman" w:cs="Times New Roman"/>
                <w:bCs/>
                <w:color w:val="000000" w:themeColor="text1"/>
                <w:sz w:val="24"/>
                <w:szCs w:val="24"/>
                <w:lang w:val="en-US" w:eastAsia="zh-CN"/>
                <w14:textFill>
                  <w14:solidFill>
                    <w14:schemeClr w14:val="tx1"/>
                  </w14:solidFill>
                </w14:textFill>
              </w:rPr>
              <w:t>污水管网排至江北污水处理厂。</w:t>
            </w:r>
            <w:r>
              <w:rPr>
                <w:rFonts w:hint="default" w:ascii="Times New Roman" w:hAnsi="Times New Roman" w:cs="Times New Roman"/>
                <w:color w:val="000000" w:themeColor="text1"/>
                <w:sz w:val="24"/>
                <w:szCs w:val="24"/>
                <w:u w:val="none"/>
                <w14:textFill>
                  <w14:solidFill>
                    <w14:schemeClr w14:val="tx1"/>
                  </w14:solidFill>
                </w14:textFill>
              </w:rPr>
              <w:t>项目</w:t>
            </w:r>
            <w:r>
              <w:rPr>
                <w:rFonts w:hint="eastAsia" w:ascii="Times New Roman" w:hAnsi="Times New Roman" w:cs="Times New Roman"/>
                <w:color w:val="000000" w:themeColor="text1"/>
                <w:sz w:val="24"/>
                <w:szCs w:val="24"/>
                <w:u w:val="none"/>
                <w:lang w:val="en-US" w:eastAsia="zh-CN"/>
                <w14:textFill>
                  <w14:solidFill>
                    <w14:schemeClr w14:val="tx1"/>
                  </w14:solidFill>
                </w14:textFill>
              </w:rPr>
              <w:t>EPS泡沫工艺委托湖南君志达保温材料有限公司加工，不涉及锅炉废气，</w:t>
            </w:r>
            <w:r>
              <w:rPr>
                <w:rFonts w:hint="default" w:ascii="Times New Roman" w:hAnsi="Times New Roman" w:cs="Times New Roman"/>
                <w:color w:val="000000" w:themeColor="text1"/>
                <w:sz w:val="24"/>
                <w:szCs w:val="24"/>
                <w14:textFill>
                  <w14:solidFill>
                    <w14:schemeClr w14:val="tx1"/>
                  </w14:solidFill>
                </w14:textFill>
              </w:rPr>
              <w:t>本项目</w:t>
            </w:r>
            <w:r>
              <w:rPr>
                <w:rFonts w:hint="default" w:ascii="Times New Roman" w:hAnsi="Times New Roman" w:cs="Times New Roman"/>
                <w:color w:val="000000" w:themeColor="text1"/>
                <w:sz w:val="24"/>
                <w:szCs w:val="24"/>
                <w:lang w:eastAsia="zh-CN"/>
                <w14:textFill>
                  <w14:solidFill>
                    <w14:schemeClr w14:val="tx1"/>
                  </w14:solidFill>
                </w14:textFill>
              </w:rPr>
              <w:t>废气</w:t>
            </w:r>
            <w:r>
              <w:rPr>
                <w:rFonts w:hint="default" w:ascii="Times New Roman" w:hAnsi="Times New Roman" w:cs="Times New Roman"/>
                <w:color w:val="000000" w:themeColor="text1"/>
                <w:sz w:val="24"/>
                <w:szCs w:val="24"/>
                <w14:textFill>
                  <w14:solidFill>
                    <w14:schemeClr w14:val="tx1"/>
                  </w14:solidFill>
                </w14:textFill>
              </w:rPr>
              <w:t>不涉及总量控制的污染因子排放，因此</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无需设置污染物总量控制指标。</w:t>
            </w:r>
          </w:p>
          <w:p>
            <w:pPr>
              <w:pStyle w:val="8"/>
              <w:spacing w:line="360" w:lineRule="auto"/>
              <w:ind w:firstLine="480" w:firstLineChars="200"/>
              <w:jc w:val="both"/>
              <w:rPr>
                <w:rFonts w:ascii="Times New Roman" w:hAnsi="Times New Roman" w:eastAsia="宋体" w:cs="Times New Roman"/>
                <w:bCs/>
                <w:color w:val="000000" w:themeColor="text1"/>
                <w:sz w:val="24"/>
                <w:szCs w:val="24"/>
                <w14:textFill>
                  <w14:solidFill>
                    <w14:schemeClr w14:val="tx1"/>
                  </w14:solidFill>
                </w14:textFill>
              </w:rPr>
            </w:pP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tc>
      </w:tr>
    </w:tbl>
    <w:p>
      <w:pPr>
        <w:pStyle w:val="3"/>
        <w:spacing w:line="240" w:lineRule="auto"/>
        <w:rPr>
          <w:color w:val="000000" w:themeColor="text1"/>
          <w:sz w:val="28"/>
          <w:szCs w:val="28"/>
          <w14:textFill>
            <w14:solidFill>
              <w14:schemeClr w14:val="tx1"/>
            </w14:solidFill>
          </w14:textFill>
        </w:rPr>
      </w:pPr>
      <w:bookmarkStart w:id="106" w:name="_Toc313979341"/>
      <w:bookmarkStart w:id="107" w:name="_Toc462049032"/>
      <w:bookmarkStart w:id="108" w:name="_Toc462048537"/>
      <w:bookmarkStart w:id="109" w:name="_Toc462048680"/>
      <w:bookmarkStart w:id="110" w:name="_Toc32073"/>
      <w:r>
        <w:rPr>
          <w:rFonts w:hint="eastAsia"/>
          <w:color w:val="000000" w:themeColor="text1"/>
          <w:sz w:val="28"/>
          <w:szCs w:val="28"/>
          <w14:textFill>
            <w14:solidFill>
              <w14:schemeClr w14:val="tx1"/>
            </w14:solidFill>
          </w14:textFill>
        </w:rPr>
        <w:t>五、工程分析</w:t>
      </w:r>
      <w:bookmarkEnd w:id="106"/>
      <w:bookmarkEnd w:id="107"/>
      <w:bookmarkEnd w:id="108"/>
      <w:bookmarkEnd w:id="109"/>
      <w:bookmarkEnd w:id="110"/>
    </w:p>
    <w:tbl>
      <w:tblPr>
        <w:tblStyle w:val="24"/>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5" w:hRule="atLeast"/>
          <w:jc w:val="center"/>
        </w:trPr>
        <w:tc>
          <w:tcPr>
            <w:tcW w:w="8731" w:type="dxa"/>
          </w:tcPr>
          <w:p>
            <w:pPr>
              <w:pStyle w:val="4"/>
              <w:keepNext w:val="0"/>
              <w:keepLines w:val="0"/>
              <w:spacing w:line="240" w:lineRule="auto"/>
              <w:rPr>
                <w:rFonts w:ascii="Times New Roman" w:hAnsi="Times New Roman" w:cs="Times New Roman"/>
                <w:color w:val="000000" w:themeColor="text1"/>
                <w:sz w:val="28"/>
                <w:szCs w:val="28"/>
                <w14:textFill>
                  <w14:solidFill>
                    <w14:schemeClr w14:val="tx1"/>
                  </w14:solidFill>
                </w14:textFill>
              </w:rPr>
            </w:pPr>
            <w:bookmarkStart w:id="111" w:name="_Toc462048681"/>
            <w:bookmarkStart w:id="112" w:name="_Toc30723"/>
            <w:bookmarkStart w:id="113" w:name="_Toc462048538"/>
            <w:bookmarkStart w:id="114" w:name="_Toc21134"/>
            <w:bookmarkStart w:id="115" w:name="_Toc462049033"/>
            <w:r>
              <w:rPr>
                <w:rFonts w:ascii="Times New Roman" w:hAnsi="Times New Roman" w:cs="Times New Roman"/>
                <w:color w:val="000000" w:themeColor="text1"/>
                <w:sz w:val="28"/>
                <w:szCs w:val="28"/>
                <w14:textFill>
                  <w14:solidFill>
                    <w14:schemeClr w14:val="tx1"/>
                  </w14:solidFill>
                </w14:textFill>
              </w:rPr>
              <w:t>（一）工艺流程简述</w:t>
            </w:r>
            <w:bookmarkEnd w:id="111"/>
            <w:bookmarkEnd w:id="112"/>
            <w:bookmarkEnd w:id="113"/>
            <w:bookmarkEnd w:id="114"/>
            <w:bookmarkEnd w:id="115"/>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bookmarkStart w:id="116" w:name="_Toc462048541"/>
            <w:bookmarkStart w:id="117" w:name="_Toc462049036"/>
            <w:bookmarkStart w:id="118" w:name="_Toc462048684"/>
            <w:r>
              <w:rPr>
                <w:rFonts w:ascii="Times New Roman" w:hAnsi="Times New Roman" w:cs="Times New Roman"/>
                <w:color w:val="000000" w:themeColor="text1"/>
                <w:sz w:val="24"/>
                <w:szCs w:val="24"/>
                <w14:textFill>
                  <w14:solidFill>
                    <w14:schemeClr w14:val="tx1"/>
                  </w14:solidFill>
                </w14:textFill>
              </w:rPr>
              <w:t>项目对环境的影响可以分为施工期和营运期两个时段。</w:t>
            </w:r>
          </w:p>
          <w:p>
            <w:pPr>
              <w:adjustRightInd w:val="0"/>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1、施工期</w:t>
            </w:r>
          </w:p>
          <w:p>
            <w:pPr>
              <w:widowControl/>
              <w:adjustRightInd/>
              <w:spacing w:line="360" w:lineRule="auto"/>
              <w:ind w:firstLine="480" w:firstLineChars="200"/>
              <w:jc w:val="left"/>
              <w:textAlignment w:val="auto"/>
              <w:rPr>
                <w:rFonts w:hint="default" w:ascii="Calibri" w:hAnsi="Calibri" w:eastAsia="Times New Roman"/>
                <w:color w:val="000000" w:themeColor="text1"/>
                <w:spacing w:val="0"/>
                <w:kern w:val="2"/>
                <w:sz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根据现场调查</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eastAsia="zh-CN"/>
                <w14:textFill>
                  <w14:solidFill>
                    <w14:schemeClr w14:val="tx1"/>
                  </w14:solidFill>
                </w14:textFill>
              </w:rPr>
              <w:t>本项目租赁</w:t>
            </w:r>
            <w:r>
              <w:rPr>
                <w:rFonts w:hint="eastAsia" w:ascii="Times New Roman" w:hAnsi="Times New Roman" w:cs="Times New Roman"/>
                <w:bCs/>
                <w:color w:val="000000" w:themeColor="text1"/>
                <w:sz w:val="24"/>
                <w:szCs w:val="24"/>
                <w:lang w:eastAsia="zh-CN"/>
                <w14:textFill>
                  <w14:solidFill>
                    <w14:schemeClr w14:val="tx1"/>
                  </w14:solidFill>
                </w14:textFill>
              </w:rPr>
              <w:t>北塔区湘商产业园邵阳市益华包装材料有限公司17号厂房</w:t>
            </w:r>
            <w:r>
              <w:rPr>
                <w:rFonts w:hint="eastAsia" w:ascii="Times New Roman" w:hAnsi="Times New Roman" w:cs="Times New Roman"/>
                <w:b w:val="0"/>
                <w:bCs w:val="0"/>
                <w:color w:val="000000" w:themeColor="text1"/>
                <w:sz w:val="24"/>
                <w:szCs w:val="24"/>
                <w:lang w:eastAsia="zh-CN"/>
                <w14:textFill>
                  <w14:solidFill>
                    <w14:schemeClr w14:val="tx1"/>
                  </w14:solidFill>
                </w14:textFill>
              </w:rPr>
              <w:t>，主体工程已经完成，施工期主要为设备安装调试，施工期约</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15天，</w:t>
            </w:r>
            <w:r>
              <w:rPr>
                <w:rFonts w:ascii="Calibri" w:hAnsi="Calibri" w:eastAsia="宋体"/>
                <w:color w:val="000000" w:themeColor="text1"/>
                <w:spacing w:val="0"/>
                <w:kern w:val="2"/>
                <w:sz w:val="24"/>
                <w14:textFill>
                  <w14:solidFill>
                    <w14:schemeClr w14:val="tx1"/>
                  </w14:solidFill>
                </w14:textFill>
              </w:rPr>
              <w:t>施工期产生的污染物主要为少量的施工废气、废水、噪声以及固体废弃物等。</w:t>
            </w:r>
          </w:p>
          <w:p>
            <w:pPr>
              <w:adjustRightInd w:val="0"/>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2、营运期</w:t>
            </w: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3D定制墙板</w:t>
            </w:r>
            <w:r>
              <w:rPr>
                <w:rFonts w:ascii="Times New Roman" w:hAnsi="Times New Roman" w:cs="Times New Roman"/>
                <w:color w:val="000000" w:themeColor="text1"/>
                <w:sz w:val="24"/>
                <w:szCs w:val="24"/>
                <w14:textFill>
                  <w14:solidFill>
                    <w14:schemeClr w14:val="tx1"/>
                  </w14:solidFill>
                </w14:textFill>
              </w:rPr>
              <w:t>生产流程及排污节点图示：</w:t>
            </w:r>
          </w:p>
          <w:p>
            <w:pPr>
              <w:tabs>
                <w:tab w:val="left" w:pos="851"/>
                <w:tab w:val="left" w:pos="1134"/>
                <w:tab w:val="left" w:pos="1276"/>
              </w:tabs>
              <w:spacing w:line="360" w:lineRule="auto"/>
              <w:rPr>
                <w:rFonts w:ascii="Times New Roman" w:hAnsi="Times New Roman" w:cs="Times New Roman"/>
                <w:b/>
                <w:color w:val="FF0000"/>
                <w:sz w:val="24"/>
                <w:szCs w:val="24"/>
              </w:rPr>
            </w:pPr>
            <w:r>
              <w:rPr>
                <w:rFonts w:ascii="宋体" w:hAnsi="宋体"/>
                <w:b w:val="0"/>
                <w:bCs/>
                <w:color w:val="auto"/>
                <w:sz w:val="28"/>
                <w:szCs w:val="28"/>
              </w:rPr>
              <mc:AlternateContent>
                <mc:Choice Requires="wpc">
                  <w:drawing>
                    <wp:inline distT="0" distB="0" distL="114300" distR="114300">
                      <wp:extent cx="5702935" cy="247650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1" name="文本框 50"/>
                              <wps:cNvSpPr txBox="1"/>
                              <wps:spPr>
                                <a:xfrm>
                                  <a:off x="3248660" y="292100"/>
                                  <a:ext cx="712470" cy="297815"/>
                                </a:xfrm>
                                <a:prstGeom prst="rect">
                                  <a:avLst/>
                                </a:prstGeom>
                                <a:solidFill>
                                  <a:srgbClr val="FFFFFF"/>
                                </a:solidFill>
                                <a:ln w="9525">
                                  <a:noFill/>
                                </a:ln>
                              </wps:spPr>
                              <wps:txbx>
                                <w:txbxContent>
                                  <w:p>
                                    <w:pPr>
                                      <w:jc w:val="center"/>
                                      <w:rPr>
                                        <w:rFonts w:hint="eastAsia"/>
                                        <w:sz w:val="24"/>
                                      </w:rPr>
                                    </w:pPr>
                                    <w:r>
                                      <w:rPr>
                                        <w:rFonts w:hint="eastAsia"/>
                                        <w:sz w:val="24"/>
                                        <w:lang w:eastAsia="zh-CN"/>
                                      </w:rPr>
                                      <w:t>行</w:t>
                                    </w:r>
                                    <w:r>
                                      <w:rPr>
                                        <w:rFonts w:hint="eastAsia"/>
                                        <w:sz w:val="24"/>
                                      </w:rPr>
                                      <w:t>车</w:t>
                                    </w:r>
                                  </w:p>
                                </w:txbxContent>
                              </wps:txbx>
                              <wps:bodyPr upright="1"/>
                            </wps:wsp>
                            <wps:wsp>
                              <wps:cNvPr id="12" name="文本框 51"/>
                              <wps:cNvSpPr txBox="1"/>
                              <wps:spPr>
                                <a:xfrm>
                                  <a:off x="1353820" y="784225"/>
                                  <a:ext cx="804545" cy="297815"/>
                                </a:xfrm>
                                <a:prstGeom prst="rect">
                                  <a:avLst/>
                                </a:prstGeom>
                                <a:solidFill>
                                  <a:srgbClr val="FFFFFF"/>
                                </a:solidFill>
                                <a:ln w="9525">
                                  <a:noFill/>
                                </a:ln>
                              </wps:spPr>
                              <wps:txbx>
                                <w:txbxContent>
                                  <w:p>
                                    <w:pPr>
                                      <w:jc w:val="center"/>
                                      <w:rPr>
                                        <w:rFonts w:hint="eastAsia"/>
                                        <w:sz w:val="24"/>
                                      </w:rPr>
                                    </w:pPr>
                                    <w:r>
                                      <w:rPr>
                                        <w:rFonts w:hint="eastAsia"/>
                                        <w:sz w:val="24"/>
                                      </w:rPr>
                                      <w:t>剪板机</w:t>
                                    </w:r>
                                  </w:p>
                                </w:txbxContent>
                              </wps:txbx>
                              <wps:bodyPr upright="1"/>
                            </wps:wsp>
                            <wps:wsp>
                              <wps:cNvPr id="52" name="文本框 52"/>
                              <wps:cNvSpPr txBox="1"/>
                              <wps:spPr>
                                <a:xfrm>
                                  <a:off x="1357630" y="240030"/>
                                  <a:ext cx="804545" cy="297815"/>
                                </a:xfrm>
                                <a:prstGeom prst="rect">
                                  <a:avLst/>
                                </a:prstGeom>
                                <a:solidFill>
                                  <a:srgbClr val="FFFFFF"/>
                                </a:solidFill>
                                <a:ln w="9525">
                                  <a:noFill/>
                                </a:ln>
                              </wps:spPr>
                              <wps:txbx>
                                <w:txbxContent>
                                  <w:p>
                                    <w:pPr>
                                      <w:jc w:val="center"/>
                                      <w:rPr>
                                        <w:rFonts w:hint="eastAsia"/>
                                        <w:sz w:val="24"/>
                                      </w:rPr>
                                    </w:pPr>
                                    <w:r>
                                      <w:rPr>
                                        <w:rFonts w:hint="eastAsia"/>
                                        <w:sz w:val="24"/>
                                      </w:rPr>
                                      <w:t>折弯机</w:t>
                                    </w:r>
                                  </w:p>
                                </w:txbxContent>
                              </wps:txbx>
                              <wps:bodyPr upright="1"/>
                            </wps:wsp>
                            <wps:wsp>
                              <wps:cNvPr id="13" name="文本框 53"/>
                              <wps:cNvSpPr txBox="1"/>
                              <wps:spPr>
                                <a:xfrm>
                                  <a:off x="327660" y="502920"/>
                                  <a:ext cx="9194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钢材原料</w:t>
                                    </w:r>
                                  </w:p>
                                </w:txbxContent>
                              </wps:txbx>
                              <wps:bodyPr upright="1"/>
                            </wps:wsp>
                            <wps:wsp>
                              <wps:cNvPr id="56" name="文本框 56"/>
                              <wps:cNvSpPr txBox="1"/>
                              <wps:spPr>
                                <a:xfrm>
                                  <a:off x="3907790" y="495300"/>
                                  <a:ext cx="9194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lang w:eastAsia="zh-CN"/>
                                      </w:rPr>
                                      <w:t>焊接</w:t>
                                    </w:r>
                                    <w:r>
                                      <w:rPr>
                                        <w:rFonts w:hint="eastAsia"/>
                                        <w:sz w:val="24"/>
                                      </w:rPr>
                                      <w:t>组装</w:t>
                                    </w:r>
                                  </w:p>
                                </w:txbxContent>
                              </wps:txbx>
                              <wps:bodyPr upright="1"/>
                            </wps:wsp>
                            <wps:wsp>
                              <wps:cNvPr id="16" name="文本框 57"/>
                              <wps:cNvSpPr txBox="1"/>
                              <wps:spPr>
                                <a:xfrm>
                                  <a:off x="3907790" y="1223010"/>
                                  <a:ext cx="9194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板材框架</w:t>
                                    </w:r>
                                  </w:p>
                                </w:txbxContent>
                              </wps:txbx>
                              <wps:bodyPr upright="1"/>
                            </wps:wsp>
                            <wps:wsp>
                              <wps:cNvPr id="18" name="文本框 59"/>
                              <wps:cNvSpPr txBox="1"/>
                              <wps:spPr>
                                <a:xfrm>
                                  <a:off x="2413635" y="208026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成品检验</w:t>
                                    </w:r>
                                  </w:p>
                                </w:txbxContent>
                              </wps:txbx>
                              <wps:bodyPr upright="1"/>
                            </wps:wsp>
                            <wps:wsp>
                              <wps:cNvPr id="20" name="文本框 61"/>
                              <wps:cNvSpPr txBox="1"/>
                              <wps:spPr>
                                <a:xfrm>
                                  <a:off x="919480" y="208026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板材入库</w:t>
                                    </w:r>
                                  </w:p>
                                </w:txbxContent>
                              </wps:txbx>
                              <wps:bodyPr upright="1"/>
                            </wps:wsp>
                            <wps:wsp>
                              <wps:cNvPr id="62" name="文本框 62"/>
                              <wps:cNvSpPr txBox="1"/>
                              <wps:spPr>
                                <a:xfrm>
                                  <a:off x="2228850" y="505460"/>
                                  <a:ext cx="9194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折型、剪形</w:t>
                                    </w:r>
                                  </w:p>
                                </w:txbxContent>
                              </wps:txbx>
                              <wps:bodyPr upright="1"/>
                            </wps:wsp>
                            <wps:wsp>
                              <wps:cNvPr id="22" name="文本框 64"/>
                              <wps:cNvSpPr txBox="1"/>
                              <wps:spPr>
                                <a:xfrm>
                                  <a:off x="3907790" y="2080260"/>
                                  <a:ext cx="91948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模压成型</w:t>
                                    </w:r>
                                  </w:p>
                                </w:txbxContent>
                              </wps:txbx>
                              <wps:bodyPr upright="1"/>
                            </wps:wsp>
                            <wps:wsp>
                              <wps:cNvPr id="69" name="直接连接符 69"/>
                              <wps:cNvCnPr/>
                              <wps:spPr>
                                <a:xfrm>
                                  <a:off x="1242060" y="640080"/>
                                  <a:ext cx="941705" cy="254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V="1">
                                  <a:off x="3138805" y="648970"/>
                                  <a:ext cx="777875" cy="635"/>
                                </a:xfrm>
                                <a:prstGeom prst="line">
                                  <a:avLst/>
                                </a:prstGeom>
                                <a:ln w="9525" cap="flat" cmpd="sng">
                                  <a:solidFill>
                                    <a:srgbClr val="000000"/>
                                  </a:solidFill>
                                  <a:prstDash val="solid"/>
                                  <a:headEnd type="none" w="med" len="med"/>
                                  <a:tailEnd type="triangle" w="med" len="med"/>
                                </a:ln>
                              </wps:spPr>
                              <wps:bodyPr upright="1"/>
                            </wps:wsp>
                            <wps:wsp>
                              <wps:cNvPr id="73" name="直接连接符 73"/>
                              <wps:cNvCnPr/>
                              <wps:spPr>
                                <a:xfrm>
                                  <a:off x="4358640" y="801370"/>
                                  <a:ext cx="1905" cy="396240"/>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flipH="1">
                                  <a:off x="4367530" y="1548130"/>
                                  <a:ext cx="1905" cy="532130"/>
                                </a:xfrm>
                                <a:prstGeom prst="line">
                                  <a:avLst/>
                                </a:prstGeom>
                                <a:ln w="9525" cap="flat" cmpd="sng">
                                  <a:solidFill>
                                    <a:srgbClr val="000000"/>
                                  </a:solidFill>
                                  <a:prstDash val="solid"/>
                                  <a:headEnd type="none" w="med" len="med"/>
                                  <a:tailEnd type="triangle" w="med" len="med"/>
                                </a:ln>
                              </wps:spPr>
                              <wps:bodyPr upright="1"/>
                            </wps:wsp>
                            <wps:wsp>
                              <wps:cNvPr id="76" name="直接连接符 76"/>
                              <wps:cNvCnPr/>
                              <wps:spPr>
                                <a:xfrm flipH="1">
                                  <a:off x="3333115" y="2278380"/>
                                  <a:ext cx="574675" cy="0"/>
                                </a:xfrm>
                                <a:prstGeom prst="line">
                                  <a:avLst/>
                                </a:prstGeom>
                                <a:ln w="9525" cap="flat" cmpd="sng">
                                  <a:solidFill>
                                    <a:srgbClr val="000000"/>
                                  </a:solidFill>
                                  <a:prstDash val="solid"/>
                                  <a:headEnd type="none" w="med" len="med"/>
                                  <a:tailEnd type="triangle" w="med" len="med"/>
                                </a:ln>
                              </wps:spPr>
                              <wps:bodyPr upright="1"/>
                            </wps:wsp>
                            <wps:wsp>
                              <wps:cNvPr id="77" name="直接连接符 77"/>
                              <wps:cNvCnPr/>
                              <wps:spPr>
                                <a:xfrm flipH="1">
                                  <a:off x="1838960" y="2278380"/>
                                  <a:ext cx="574675" cy="0"/>
                                </a:xfrm>
                                <a:prstGeom prst="line">
                                  <a:avLst/>
                                </a:prstGeom>
                                <a:ln w="9525" cap="flat" cmpd="sng">
                                  <a:solidFill>
                                    <a:srgbClr val="000000"/>
                                  </a:solidFill>
                                  <a:prstDash val="solid"/>
                                  <a:headEnd type="none" w="med" len="med"/>
                                  <a:tailEnd type="triangle" w="med" len="med"/>
                                </a:ln>
                              </wps:spPr>
                              <wps:bodyPr upright="1"/>
                            </wps:wsp>
                            <wps:wsp>
                              <wps:cNvPr id="2" name="自选图形 262"/>
                              <wps:cNvCnPr/>
                              <wps:spPr>
                                <a:xfrm flipV="1">
                                  <a:off x="2470785" y="374015"/>
                                  <a:ext cx="172720" cy="126365"/>
                                </a:xfrm>
                                <a:prstGeom prst="straightConnector1">
                                  <a:avLst/>
                                </a:prstGeom>
                                <a:ln w="9525" cap="flat" cmpd="sng">
                                  <a:solidFill>
                                    <a:srgbClr val="000000"/>
                                  </a:solidFill>
                                  <a:prstDash val="dash"/>
                                  <a:headEnd type="none" w="med" len="med"/>
                                  <a:tailEnd type="triangle" w="med" len="med"/>
                                </a:ln>
                              </wps:spPr>
                              <wps:bodyPr/>
                            </wps:wsp>
                            <wps:wsp>
                              <wps:cNvPr id="3" name="矩形 211"/>
                              <wps:cNvSpPr/>
                              <wps:spPr>
                                <a:xfrm>
                                  <a:off x="2652395" y="161290"/>
                                  <a:ext cx="743585" cy="266065"/>
                                </a:xfrm>
                                <a:prstGeom prst="rect">
                                  <a:avLst/>
                                </a:prstGeom>
                                <a:noFill/>
                                <a:ln w="9525">
                                  <a:noFill/>
                                </a:ln>
                              </wps:spPr>
                              <wps:txbx>
                                <w:txbxContent>
                                  <w:p>
                                    <w:pPr>
                                      <w:adjustRightInd w:val="0"/>
                                      <w:snapToGrid w:val="0"/>
                                      <w:jc w:val="center"/>
                                      <w:rPr>
                                        <w:rFonts w:hint="eastAsia" w:eastAsia="宋体"/>
                                        <w:sz w:val="21"/>
                                        <w:szCs w:val="21"/>
                                        <w:lang w:val="en-US" w:eastAsia="zh-CN"/>
                                      </w:rPr>
                                    </w:pPr>
                                    <w:r>
                                      <w:rPr>
                                        <w:rFonts w:hint="eastAsia"/>
                                        <w:sz w:val="21"/>
                                        <w:szCs w:val="21"/>
                                        <w:lang w:val="en-US" w:eastAsia="zh-CN"/>
                                      </w:rPr>
                                      <w:t>G、</w:t>
                                    </w:r>
                                    <w:r>
                                      <w:rPr>
                                        <w:rFonts w:hint="eastAsia"/>
                                        <w:sz w:val="21"/>
                                        <w:szCs w:val="21"/>
                                      </w:rPr>
                                      <w:t>N</w:t>
                                    </w:r>
                                    <w:r>
                                      <w:rPr>
                                        <w:rFonts w:hint="eastAsia"/>
                                        <w:sz w:val="21"/>
                                        <w:szCs w:val="21"/>
                                        <w:lang w:eastAsia="zh-CN"/>
                                      </w:rPr>
                                      <w:t>、</w:t>
                                    </w:r>
                                    <w:r>
                                      <w:rPr>
                                        <w:rFonts w:hint="eastAsia"/>
                                        <w:sz w:val="21"/>
                                        <w:szCs w:val="21"/>
                                        <w:lang w:val="en-US" w:eastAsia="zh-CN"/>
                                      </w:rPr>
                                      <w:t>S</w:t>
                                    </w:r>
                                  </w:p>
                                </w:txbxContent>
                              </wps:txbx>
                              <wps:bodyPr upright="1"/>
                            </wps:wsp>
                            <wps:wsp>
                              <wps:cNvPr id="4" name="自选图形 262"/>
                              <wps:cNvCnPr/>
                              <wps:spPr>
                                <a:xfrm flipV="1">
                                  <a:off x="4214495" y="346710"/>
                                  <a:ext cx="172720" cy="126365"/>
                                </a:xfrm>
                                <a:prstGeom prst="straightConnector1">
                                  <a:avLst/>
                                </a:prstGeom>
                                <a:ln w="9525" cap="flat" cmpd="sng">
                                  <a:solidFill>
                                    <a:srgbClr val="000000"/>
                                  </a:solidFill>
                                  <a:prstDash val="dash"/>
                                  <a:headEnd type="none" w="med" len="med"/>
                                  <a:tailEnd type="triangle" w="med" len="med"/>
                                </a:ln>
                              </wps:spPr>
                              <wps:bodyPr/>
                            </wps:wsp>
                            <wps:wsp>
                              <wps:cNvPr id="5" name="矩形 211"/>
                              <wps:cNvSpPr/>
                              <wps:spPr>
                                <a:xfrm>
                                  <a:off x="4323080" y="170815"/>
                                  <a:ext cx="447675" cy="266065"/>
                                </a:xfrm>
                                <a:prstGeom prst="rect">
                                  <a:avLst/>
                                </a:prstGeom>
                                <a:noFill/>
                                <a:ln w="9525">
                                  <a:noFill/>
                                </a:ln>
                              </wps:spPr>
                              <wps:txbx>
                                <w:txbxContent>
                                  <w:p>
                                    <w:pPr>
                                      <w:adjustRightInd w:val="0"/>
                                      <w:snapToGrid w:val="0"/>
                                      <w:jc w:val="center"/>
                                      <w:rPr>
                                        <w:rFonts w:hint="eastAsia" w:eastAsia="宋体"/>
                                        <w:sz w:val="21"/>
                                        <w:szCs w:val="21"/>
                                        <w:lang w:val="en-US" w:eastAsia="zh-CN"/>
                                      </w:rPr>
                                    </w:pPr>
                                    <w:r>
                                      <w:rPr>
                                        <w:rFonts w:hint="eastAsia"/>
                                        <w:sz w:val="21"/>
                                        <w:szCs w:val="21"/>
                                      </w:rPr>
                                      <w:t>N</w:t>
                                    </w:r>
                                  </w:p>
                                </w:txbxContent>
                              </wps:txbx>
                              <wps:bodyPr upright="1"/>
                            </wps:wsp>
                            <wps:wsp>
                              <wps:cNvPr id="7" name="矩形 211"/>
                              <wps:cNvSpPr/>
                              <wps:spPr>
                                <a:xfrm>
                                  <a:off x="3289935" y="2049780"/>
                                  <a:ext cx="743585" cy="266065"/>
                                </a:xfrm>
                                <a:prstGeom prst="rect">
                                  <a:avLst/>
                                </a:prstGeom>
                                <a:noFill/>
                                <a:ln w="9525">
                                  <a:noFill/>
                                </a:ln>
                              </wps:spPr>
                              <wps:txbx>
                                <w:txbxContent>
                                  <w:p>
                                    <w:pPr>
                                      <w:adjustRightInd w:val="0"/>
                                      <w:snapToGrid w:val="0"/>
                                      <w:jc w:val="center"/>
                                      <w:rPr>
                                        <w:rFonts w:hint="eastAsia" w:eastAsia="宋体"/>
                                        <w:sz w:val="18"/>
                                        <w:szCs w:val="18"/>
                                        <w:lang w:val="en-US" w:eastAsia="zh-CN"/>
                                      </w:rPr>
                                    </w:pPr>
                                    <w:r>
                                      <w:rPr>
                                        <w:rFonts w:hint="eastAsia"/>
                                        <w:sz w:val="18"/>
                                        <w:szCs w:val="18"/>
                                        <w:lang w:val="en-US" w:eastAsia="zh-CN"/>
                                      </w:rPr>
                                      <w:t>成品运回</w:t>
                                    </w:r>
                                  </w:p>
                                </w:txbxContent>
                              </wps:txbx>
                              <wps:bodyPr upright="1"/>
                            </wps:wsp>
                            <wps:wsp>
                              <wps:cNvPr id="8" name="矩形 211"/>
                              <wps:cNvSpPr/>
                              <wps:spPr>
                                <a:xfrm>
                                  <a:off x="4231640" y="1518285"/>
                                  <a:ext cx="1354455" cy="553720"/>
                                </a:xfrm>
                                <a:prstGeom prst="rect">
                                  <a:avLst/>
                                </a:prstGeom>
                                <a:noFill/>
                                <a:ln w="9525">
                                  <a:noFill/>
                                </a:ln>
                              </wps:spPr>
                              <wps:txbx>
                                <w:txbxContent>
                                  <w:p>
                                    <w:pPr>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sz w:val="18"/>
                                        <w:szCs w:val="18"/>
                                        <w:lang w:eastAsia="zh-CN"/>
                                      </w:rPr>
                                      <w:t>框架运至湖</w:t>
                                    </w:r>
                                    <w:r>
                                      <w:rPr>
                                        <w:rFonts w:hint="default" w:ascii="Times New Roman" w:hAnsi="Times New Roman" w:cs="Times New Roman"/>
                                        <w:color w:val="000000" w:themeColor="text1"/>
                                        <w:sz w:val="18"/>
                                        <w:szCs w:val="18"/>
                                        <w:lang w:val="en-US" w:eastAsia="zh-CN"/>
                                        <w14:textFill>
                                          <w14:solidFill>
                                            <w14:schemeClr w14:val="tx1"/>
                                          </w14:solidFill>
                                        </w14:textFill>
                                      </w:rPr>
                                      <w:t>南君志达</w:t>
                                    </w:r>
                                  </w:p>
                                  <w:p>
                                    <w:pPr>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保温材料有限公司</w:t>
                                    </w:r>
                                    <w:r>
                                      <w:rPr>
                                        <w:rFonts w:hint="eastAsia" w:ascii="Times New Roman" w:hAnsi="Times New Roman" w:cs="Times New Roman"/>
                                        <w:color w:val="000000" w:themeColor="text1"/>
                                        <w:sz w:val="18"/>
                                        <w:szCs w:val="18"/>
                                        <w:lang w:val="en-US" w:eastAsia="zh-CN"/>
                                        <w14:textFill>
                                          <w14:solidFill>
                                            <w14:schemeClr w14:val="tx1"/>
                                          </w14:solidFill>
                                        </w14:textFill>
                                      </w:rPr>
                                      <w:t>注</w:t>
                                    </w:r>
                                  </w:p>
                                  <w:p>
                                    <w:pPr>
                                      <w:jc w:val="center"/>
                                      <w:rPr>
                                        <w:rFonts w:hint="eastAsia" w:eastAsiaTheme="minorEastAsia"/>
                                        <w:sz w:val="18"/>
                                        <w:szCs w:val="18"/>
                                        <w:lang w:val="en-US" w:eastAsia="zh-CN"/>
                                      </w:rPr>
                                    </w:pPr>
                                    <w:r>
                                      <w:rPr>
                                        <w:rFonts w:hint="eastAsia" w:ascii="Times New Roman" w:hAnsi="Times New Roman" w:cs="Times New Roman"/>
                                        <w:color w:val="000000" w:themeColor="text1"/>
                                        <w:sz w:val="18"/>
                                        <w:szCs w:val="18"/>
                                        <w:lang w:val="en-US" w:eastAsia="zh-CN"/>
                                        <w14:textFill>
                                          <w14:solidFill>
                                            <w14:schemeClr w14:val="tx1"/>
                                          </w14:solidFill>
                                        </w14:textFill>
                                      </w:rPr>
                                      <w:t>入EPS（泡沫）模压</w:t>
                                    </w:r>
                                  </w:p>
                                  <w:p>
                                    <w:pPr>
                                      <w:rPr>
                                        <w:rFonts w:hint="eastAsia"/>
                                        <w:sz w:val="18"/>
                                        <w:szCs w:val="18"/>
                                        <w:lang w:val="en-US" w:eastAsia="zh-CN"/>
                                      </w:rPr>
                                    </w:pPr>
                                  </w:p>
                                </w:txbxContent>
                              </wps:txbx>
                              <wps:bodyPr upright="1"/>
                            </wps:wsp>
                          </wpc:wpc>
                        </a:graphicData>
                      </a:graphic>
                    </wp:inline>
                  </w:drawing>
                </mc:Choice>
                <mc:Fallback>
                  <w:pict>
                    <v:group id="_x0000_s1026" o:spid="_x0000_s1026" o:spt="203" style="height:195pt;width:449.05pt;" coordsize="5702935,2476500" editas="canvas" o:gfxdata="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">
                      <o:lock v:ext="edit" aspectratio="f"/>
                      <v:shape id="_x0000_s1026" o:spid="_x0000_s1026" style="position:absolute;left:0;top:0;height:2476500;width:5702935;" filled="f" stroked="f" coordsize="21600,21600" o:gfxdata="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At+w0bWAAAABQEA&#10;AA8AAAAAAAAAAQAgAAAAIgAAAGRycy9kb3ducmV2LnhtbFBLAQIUABQAAAAIAIdO4kBHQWyYrAUA&#10;APIuAAAOAAAAAAAAAAEAIAAAACUBAABkcnMvZTJvRG9jLnhtbFBLBQYAAAAABgAGAFkBAABDCQAA&#10;AAA=&#10;">
                        <v:fill on="f" focussize="0,0"/>
                        <v:stroke on="f"/>
                        <v:imagedata o:title=""/>
                        <o:lock v:ext="edit" aspectratio="t"/>
                      </v:shape>
                      <v:shape id="文本框 50" o:spid="_x0000_s1026" o:spt="202" type="#_x0000_t202" style="position:absolute;left:3248660;top:292100;height:297815;width:712470;" fillcolor="#FFFFFF" filled="t" stroked="f" coordsize="21600,21600" o:gfxdata="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rZ&#10;oQ7VAAAABQEAAA8AAAAAAAAAAQAgAAAAIgAAAGRycy9kb3ducmV2LnhtbFBLAQIUABQAAAAIAIdO&#10;4kCALx9StAEAAD4DAAAOAAAAAAAAAAEAIAAAACQBAABkcnMvZTJvRG9jLnhtbFBLBQYAAAAABgAG&#10;AFkBAABKBQAAAAA=&#10;">
                        <v:fill on="t" focussize="0,0"/>
                        <v:stroke on="f"/>
                        <v:imagedata o:title=""/>
                        <o:lock v:ext="edit" aspectratio="f"/>
                        <v:textbox>
                          <w:txbxContent>
                            <w:p>
                              <w:pPr>
                                <w:jc w:val="center"/>
                                <w:rPr>
                                  <w:rFonts w:hint="eastAsia"/>
                                  <w:sz w:val="24"/>
                                </w:rPr>
                              </w:pPr>
                              <w:r>
                                <w:rPr>
                                  <w:rFonts w:hint="eastAsia"/>
                                  <w:sz w:val="24"/>
                                  <w:lang w:eastAsia="zh-CN"/>
                                </w:rPr>
                                <w:t>行</w:t>
                              </w:r>
                              <w:r>
                                <w:rPr>
                                  <w:rFonts w:hint="eastAsia"/>
                                  <w:sz w:val="24"/>
                                </w:rPr>
                                <w:t>车</w:t>
                              </w:r>
                            </w:p>
                          </w:txbxContent>
                        </v:textbox>
                      </v:shape>
                      <v:shape id="文本框 51" o:spid="_x0000_s1026" o:spt="202" type="#_x0000_t202" style="position:absolute;left:1353820;top:784225;height:297815;width:804545;" fillcolor="#FFFFFF" filled="t" stroked="f" coordsize="21600,21600" o:gfxdata="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rZoQ7VAAAABQEAAA8AAAAAAAAAAQAgAAAAIgAAAGRycy9kb3ducmV2LnhtbFBLAQIUABQA&#10;AAAIAIdO4kDHncgUugEAAD4DAAAOAAAAAAAAAAEAIAAAACQBAABkcnMvZTJvRG9jLnhtbFBLBQYA&#10;AAAABgAGAFkBAABQBQAAAAA=&#10;">
                        <v:fill on="t" focussize="0,0"/>
                        <v:stroke on="f"/>
                        <v:imagedata o:title=""/>
                        <o:lock v:ext="edit" aspectratio="f"/>
                        <v:textbox>
                          <w:txbxContent>
                            <w:p>
                              <w:pPr>
                                <w:jc w:val="center"/>
                                <w:rPr>
                                  <w:rFonts w:hint="eastAsia"/>
                                  <w:sz w:val="24"/>
                                </w:rPr>
                              </w:pPr>
                              <w:r>
                                <w:rPr>
                                  <w:rFonts w:hint="eastAsia"/>
                                  <w:sz w:val="24"/>
                                </w:rPr>
                                <w:t>剪板机</w:t>
                              </w:r>
                            </w:p>
                          </w:txbxContent>
                        </v:textbox>
                      </v:shape>
                      <v:shape id="_x0000_s1026" o:spid="_x0000_s1026" o:spt="202" type="#_x0000_t202" style="position:absolute;left:1357630;top:240030;height:297815;width:804545;" fillcolor="#FFFFFF" filled="t" stroked="f" coordsize="21600,21600" o:gfxdata="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2aEO1QAAAAUBAAAPAAAAAAAAAAEAIAAAACIAAABkcnMvZG93bnJldi54bWxQSwECFAAUAAAA&#10;CACHTuJAa3/xR7gBAAA+AwAADgAAAAAAAAABACAAAAAkAQAAZHJzL2Uyb0RvYy54bWxQSwUGAAAA&#10;AAYABgBZAQAATgUAAAAA&#10;">
                        <v:fill on="t" focussize="0,0"/>
                        <v:stroke on="f"/>
                        <v:imagedata o:title=""/>
                        <o:lock v:ext="edit" aspectratio="f"/>
                        <v:textbox>
                          <w:txbxContent>
                            <w:p>
                              <w:pPr>
                                <w:jc w:val="center"/>
                                <w:rPr>
                                  <w:rFonts w:hint="eastAsia"/>
                                  <w:sz w:val="24"/>
                                </w:rPr>
                              </w:pPr>
                              <w:r>
                                <w:rPr>
                                  <w:rFonts w:hint="eastAsia"/>
                                  <w:sz w:val="24"/>
                                </w:rPr>
                                <w:t>折弯机</w:t>
                              </w:r>
                            </w:p>
                          </w:txbxContent>
                        </v:textbox>
                      </v:shape>
                      <v:shape id="文本框 53" o:spid="_x0000_s1026" o:spt="202" type="#_x0000_t202" style="position:absolute;left:327660;top:502920;height:297180;width:919480;" fillcolor="#FFFFFF" filled="t" stroked="t" coordsize="21600,21600" o:gfxdata="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kuY51gAAAAUBAAAPAAAAAAAAAAEAIAAAACIAAABkcnMvZG93bnJldi54bWxQ&#10;SwECFAAUAAAACACHTuJA07gyfvkBAADzAwAADgAAAAAAAAABACAAAAAlAQAAZHJzL2Uyb0RvYy54&#10;bWxQSwUGAAAAAAYABgBZAQAAkAUAAAAA&#10;">
                        <v:fill on="t" focussize="0,0"/>
                        <v:stroke color="#000000" joinstyle="miter"/>
                        <v:imagedata o:title=""/>
                        <o:lock v:ext="edit" aspectratio="f"/>
                        <v:textbox>
                          <w:txbxContent>
                            <w:p>
                              <w:pPr>
                                <w:jc w:val="center"/>
                                <w:rPr>
                                  <w:rFonts w:hint="eastAsia"/>
                                  <w:sz w:val="24"/>
                                </w:rPr>
                              </w:pPr>
                              <w:r>
                                <w:rPr>
                                  <w:rFonts w:hint="eastAsia"/>
                                  <w:sz w:val="24"/>
                                </w:rPr>
                                <w:t>钢材原料</w:t>
                              </w:r>
                            </w:p>
                          </w:txbxContent>
                        </v:textbox>
                      </v:shape>
                      <v:shape id="_x0000_s1026" o:spid="_x0000_s1026" o:spt="202" type="#_x0000_t202" style="position:absolute;left:3907790;top:495300;height:297180;width:919480;" fillcolor="#FFFFFF" filled="t" stroked="t" coordsize="21600,21600" o:gfxdata="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JLmOdYAAAAFAQAADwAAAAAAAAABACAAAAAiAAAAZHJzL2Rvd25yZXYueG1s&#10;UEsBAhQAFAAAAAgAh07iQBYmEoX6AQAA9AMAAA4AAAAAAAAAAQAgAAAAJQEAAGRycy9lMm9Eb2Mu&#10;eG1sUEsFBgAAAAAGAAYAWQEAAJEFAAAAAA==&#10;">
                        <v:fill on="t" focussize="0,0"/>
                        <v:stroke color="#000000" joinstyle="miter"/>
                        <v:imagedata o:title=""/>
                        <o:lock v:ext="edit" aspectratio="f"/>
                        <v:textbox>
                          <w:txbxContent>
                            <w:p>
                              <w:pPr>
                                <w:jc w:val="center"/>
                                <w:rPr>
                                  <w:rFonts w:hint="eastAsia"/>
                                  <w:sz w:val="24"/>
                                </w:rPr>
                              </w:pPr>
                              <w:r>
                                <w:rPr>
                                  <w:rFonts w:hint="eastAsia"/>
                                  <w:sz w:val="24"/>
                                  <w:lang w:eastAsia="zh-CN"/>
                                </w:rPr>
                                <w:t>焊接</w:t>
                              </w:r>
                              <w:r>
                                <w:rPr>
                                  <w:rFonts w:hint="eastAsia"/>
                                  <w:sz w:val="24"/>
                                </w:rPr>
                                <w:t>组装</w:t>
                              </w:r>
                            </w:p>
                          </w:txbxContent>
                        </v:textbox>
                      </v:shape>
                      <v:shape id="文本框 57" o:spid="_x0000_s1026" o:spt="202" type="#_x0000_t202" style="position:absolute;left:3907790;top:1223010;height:297180;width:919480;" fillcolor="#FFFFFF" filled="t" stroked="t" coordsize="21600,21600" o:gfxdata="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S5jnWAAAABQEAAA8AAAAAAAAAAQAgAAAAIgAAAGRycy9kb3ducmV2Lnht&#10;bFBLAQIUABQAAAAIAIdO4kAQWsd0+wEAAPUDAAAOAAAAAAAAAAEAIAAAACUBAABkcnMvZTJvRG9j&#10;LnhtbFBLBQYAAAAABgAGAFkBAACSBQAAAAA=&#10;">
                        <v:fill on="t" focussize="0,0"/>
                        <v:stroke color="#000000" joinstyle="miter"/>
                        <v:imagedata o:title=""/>
                        <o:lock v:ext="edit" aspectratio="f"/>
                        <v:textbox>
                          <w:txbxContent>
                            <w:p>
                              <w:pPr>
                                <w:jc w:val="center"/>
                                <w:rPr>
                                  <w:rFonts w:hint="eastAsia"/>
                                  <w:sz w:val="24"/>
                                </w:rPr>
                              </w:pPr>
                              <w:r>
                                <w:rPr>
                                  <w:rFonts w:hint="eastAsia"/>
                                  <w:sz w:val="24"/>
                                </w:rPr>
                                <w:t>板材框架</w:t>
                              </w:r>
                            </w:p>
                          </w:txbxContent>
                        </v:textbox>
                      </v:shape>
                      <v:shape id="文本框 59" o:spid="_x0000_s1026" o:spt="202" type="#_x0000_t202" style="position:absolute;left:2413635;top:2080260;height:297180;width:914400;" fillcolor="#FFFFFF" filled="t" stroked="t" coordsize="21600,21600" o:gfxdata="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kuY51gAAAAUBAAAPAAAAAAAAAAEAIAAAACIAAABkcnMvZG93bnJldi54&#10;bWxQSwECFAAUAAAACACHTuJATWVmOPwBAAD1AwAADgAAAAAAAAABACAAAAAlAQAAZHJzL2Uyb0Rv&#10;Yy54bWxQSwUGAAAAAAYABgBZAQAAkwUAAAAA&#10;">
                        <v:fill on="t" focussize="0,0"/>
                        <v:stroke color="#000000" joinstyle="miter"/>
                        <v:imagedata o:title=""/>
                        <o:lock v:ext="edit" aspectratio="f"/>
                        <v:textbox>
                          <w:txbxContent>
                            <w:p>
                              <w:pPr>
                                <w:jc w:val="center"/>
                                <w:rPr>
                                  <w:rFonts w:hint="eastAsia"/>
                                  <w:sz w:val="24"/>
                                </w:rPr>
                              </w:pPr>
                              <w:r>
                                <w:rPr>
                                  <w:rFonts w:hint="eastAsia"/>
                                  <w:sz w:val="24"/>
                                </w:rPr>
                                <w:t>成品检验</w:t>
                              </w:r>
                            </w:p>
                          </w:txbxContent>
                        </v:textbox>
                      </v:shape>
                      <v:shape id="文本框 61" o:spid="_x0000_s1026" o:spt="202" type="#_x0000_t202" style="position:absolute;left:919480;top:2080260;height:297180;width:914400;" fillcolor="#FFFFFF" filled="t" stroked="t" coordsize="21600,21600" o:gfxdata="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JLmOdYAAAAFAQAADwAAAAAAAAABACAAAAAiAAAAZHJzL2Rvd25yZXYueG1sUEsB&#10;AhQAFAAAAAgAh07iQPn5H+/3AQAA9AMAAA4AAAAAAAAAAQAgAAAAJQEAAGRycy9lMm9Eb2MueG1s&#10;UEsFBgAAAAAGAAYAWQEAAI4FAAAAAA==&#10;">
                        <v:fill on="t" focussize="0,0"/>
                        <v:stroke color="#000000" joinstyle="miter"/>
                        <v:imagedata o:title=""/>
                        <o:lock v:ext="edit" aspectratio="f"/>
                        <v:textbox>
                          <w:txbxContent>
                            <w:p>
                              <w:pPr>
                                <w:jc w:val="center"/>
                                <w:rPr>
                                  <w:rFonts w:hint="eastAsia"/>
                                  <w:sz w:val="24"/>
                                </w:rPr>
                              </w:pPr>
                              <w:r>
                                <w:rPr>
                                  <w:rFonts w:hint="eastAsia"/>
                                  <w:sz w:val="24"/>
                                </w:rPr>
                                <w:t>板材入库</w:t>
                              </w:r>
                            </w:p>
                          </w:txbxContent>
                        </v:textbox>
                      </v:shape>
                      <v:shape id="_x0000_s1026" o:spid="_x0000_s1026" o:spt="202" type="#_x0000_t202" style="position:absolute;left:2228850;top:505460;height:297180;width:919480;" fillcolor="#FFFFFF" filled="t" stroked="t" coordsize="21600,21600" o:gfxdata="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JLmOdYAAAAFAQAADwAAAAAAAAABACAAAAAiAAAAZHJzL2Rvd25yZXYueG1s&#10;UEsBAhQAFAAAAAgAh07iQCBKp0v6AQAA9AMAAA4AAAAAAAAAAQAgAAAAJQEAAGRycy9lMm9Eb2Mu&#10;eG1sUEsFBgAAAAAGAAYAWQEAAJEFAAAAAA==&#10;">
                        <v:fill on="t" focussize="0,0"/>
                        <v:stroke color="#000000" joinstyle="miter"/>
                        <v:imagedata o:title=""/>
                        <o:lock v:ext="edit" aspectratio="f"/>
                        <v:textbox>
                          <w:txbxContent>
                            <w:p>
                              <w:pPr>
                                <w:jc w:val="center"/>
                                <w:rPr>
                                  <w:rFonts w:hint="eastAsia"/>
                                  <w:sz w:val="24"/>
                                </w:rPr>
                              </w:pPr>
                              <w:r>
                                <w:rPr>
                                  <w:rFonts w:hint="eastAsia"/>
                                  <w:sz w:val="24"/>
                                </w:rPr>
                                <w:t>折型、剪形</w:t>
                              </w:r>
                            </w:p>
                          </w:txbxContent>
                        </v:textbox>
                      </v:shape>
                      <v:shape id="文本框 64" o:spid="_x0000_s1026" o:spt="202" type="#_x0000_t202" style="position:absolute;left:3907790;top:2080260;height:296545;width:919480;" fillcolor="#FFFFFF" filled="t" stroked="t" coordsize="21600,21600" o:gfxdata="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S5jnWAAAABQEAAA8AAAAAAAAAAQAgAAAAIgAAAGRycy9kb3ducmV2Lnht&#10;bFBLAQIUABQAAAAIAIdO4kCZzxY7+wEAAPUDAAAOAAAAAAAAAAEAIAAAACUBAABkcnMvZTJvRG9j&#10;LnhtbFBLBQYAAAAABgAGAFkBAACSBQAAAAA=&#10;">
                        <v:fill on="t" focussize="0,0"/>
                        <v:stroke color="#000000" joinstyle="miter"/>
                        <v:imagedata o:title=""/>
                        <o:lock v:ext="edit" aspectratio="f"/>
                        <v:textbox>
                          <w:txbxContent>
                            <w:p>
                              <w:pPr>
                                <w:jc w:val="center"/>
                                <w:rPr>
                                  <w:rFonts w:hint="eastAsia"/>
                                  <w:sz w:val="24"/>
                                </w:rPr>
                              </w:pPr>
                              <w:r>
                                <w:rPr>
                                  <w:rFonts w:hint="eastAsia"/>
                                  <w:sz w:val="24"/>
                                </w:rPr>
                                <w:t>模压成型</w:t>
                              </w:r>
                            </w:p>
                          </w:txbxContent>
                        </v:textbox>
                      </v:shape>
                      <v:line id="_x0000_s1026" o:spid="_x0000_s1026" o:spt="20" style="position:absolute;left:1242060;top:640080;height:2540;width:941705;" filled="f" stroked="t" coordsize="21600,21600" o:gfxdata="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l5Z1wAAAAUBAAAPAAAAAAAAAAEAIAAAACIAAABkcnMvZG93bnJldi54bWxQSwECFAAUAAAA&#10;CACHTuJAypZUQO8BAACpAwAADgAAAAAAAAABACAAAAAmAQAAZHJzL2Uyb0RvYy54bWxQSwUGAAAA&#10;AAYABgBZAQAAhwUAAAAA&#10;">
                        <v:fill on="f" focussize="0,0"/>
                        <v:stroke color="#000000" joinstyle="round" endarrow="block"/>
                        <v:imagedata o:title=""/>
                        <o:lock v:ext="edit" aspectratio="f"/>
                      </v:line>
                      <v:line id="_x0000_s1026" o:spid="_x0000_s1026" o:spt="20" style="position:absolute;left:3138805;top:648970;flip:y;height:635;width:777875;" filled="f" stroked="t" coordsize="21600,21600" o:gfxdata="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5mywrWAAAABQEAAA8AAAAAAAAAAQAgAAAAIgAAAGRycy9kb3ducmV2LnhtbFBLAQIU&#10;ABQAAAAIAIdO4kCNm86k9QEAALIDAAAOAAAAAAAAAAEAIAAAACUBAABkcnMvZTJvRG9jLnhtbFBL&#10;BQYAAAAABgAGAFkBAACMBQAAAAA=&#10;">
                        <v:fill on="f" focussize="0,0"/>
                        <v:stroke color="#000000" joinstyle="round" endarrow="block"/>
                        <v:imagedata o:title=""/>
                        <o:lock v:ext="edit" aspectratio="f"/>
                      </v:line>
                      <v:line id="_x0000_s1026" o:spid="_x0000_s1026" o:spt="20" style="position:absolute;left:4358640;top:801370;height:396240;width:1905;" filled="f" stroked="t" coordsize="21600,21600" o:gfxdata="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g5eWdcAAAAFAQAADwAAAAAAAAABACAAAAAiAAAAZHJzL2Rvd25yZXYueG1sUEsBAhQAFAAA&#10;AAgAh07iQJ8VLO7wAQAAqQMAAA4AAAAAAAAAAQAgAAAAJgEAAGRycy9lMm9Eb2MueG1sUEsFBgAA&#10;AAAGAAYAWQEAAIgFAAAAAA==&#10;">
                        <v:fill on="f" focussize="0,0"/>
                        <v:stroke color="#000000" joinstyle="round" endarrow="block"/>
                        <v:imagedata o:title=""/>
                        <o:lock v:ext="edit" aspectratio="f"/>
                      </v:line>
                      <v:line id="_x0000_s1026" o:spid="_x0000_s1026" o:spt="20" style="position:absolute;left:4367530;top:1548130;flip:x;height:532130;width:1905;" filled="f" stroked="t" coordsize="21600,21600" o:gfxdata="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mbLCtYAAAAFAQAADwAAAAAAAAABACAAAAAiAAAAZHJzL2Rvd25yZXYueG1sUEsB&#10;AhQAFAAAAAgAh07iQHfnkB33AQAAtAMAAA4AAAAAAAAAAQAgAAAAJQEAAGRycy9lMm9Eb2MueG1s&#10;UEsFBgAAAAAGAAYAWQEAAI4FAAAAAA==&#10;">
                        <v:fill on="f" focussize="0,0"/>
                        <v:stroke color="#000000" joinstyle="round" endarrow="block"/>
                        <v:imagedata o:title=""/>
                        <o:lock v:ext="edit" aspectratio="f"/>
                      </v:line>
                      <v:line id="_x0000_s1026" o:spid="_x0000_s1026" o:spt="20" style="position:absolute;left:3333115;top:2278380;flip:x;height:0;width:574675;" filled="f" stroked="t" coordsize="21600,21600" o:gfxdata="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ZssK1gAAAAUBAAAPAAAAAAAAAAEAIAAAACIAAABkcnMvZG93bnJldi54bWxQSwEC&#10;FAAUAAAACACHTuJANUFdt/YBAACxAwAADgAAAAAAAAABACAAAAAlAQAAZHJzL2Uyb0RvYy54bWxQ&#10;SwUGAAAAAAYABgBZAQAAjQUAAAAA&#10;">
                        <v:fill on="f" focussize="0,0"/>
                        <v:stroke color="#000000" joinstyle="round" endarrow="block"/>
                        <v:imagedata o:title=""/>
                        <o:lock v:ext="edit" aspectratio="f"/>
                      </v:line>
                      <v:line id="_x0000_s1026" o:spid="_x0000_s1026" o:spt="20" style="position:absolute;left:1838960;top:2278380;flip:x;height:0;width:574675;" filled="f" stroked="t" coordsize="21600,21600" o:gfxdata="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ZssK1gAAAAUBAAAPAAAAAAAAAAEAIAAAACIAAABkcnMvZG93bnJldi54bWxQSwEC&#10;FAAUAAAACACHTuJAAvlVXfYBAACxAwAADgAAAAAAAAABACAAAAAlAQAAZHJzL2Uyb0RvYy54bWxQ&#10;SwUGAAAAAAYABgBZAQAAjQUAAAAA&#10;">
                        <v:fill on="f" focussize="0,0"/>
                        <v:stroke color="#000000" joinstyle="round" endarrow="block"/>
                        <v:imagedata o:title=""/>
                        <o:lock v:ext="edit" aspectratio="f"/>
                      </v:line>
                      <v:shape id="自选图形 262" o:spid="_x0000_s1026" o:spt="32" type="#_x0000_t32" style="position:absolute;left:2470785;top:374015;flip:y;height:126365;width:172720;" filled="f" stroked="t" coordsize="21600,21600" o:gfxdata="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crR7rSAAAABQEAAA8AAAAAAAAAAQAgAAAAIgAAAGRycy9kb3ducmV2LnhtbFBL&#10;AQIUABQAAAAIAIdO4kAuP+K0/AEAALMDAAAOAAAAAAAAAAEAIAAAACEBAABkcnMvZTJvRG9jLnht&#10;bFBLBQYAAAAABgAGAFkBAACPBQAAAAA=&#10;">
                        <v:fill on="f" focussize="0,0"/>
                        <v:stroke color="#000000" joinstyle="round" dashstyle="dash" endarrow="block"/>
                        <v:imagedata o:title=""/>
                        <o:lock v:ext="edit" aspectratio="f"/>
                      </v:shape>
                      <v:rect id="矩形 211" o:spid="_x0000_s1026" o:spt="1" style="position:absolute;left:2652395;top:161290;height:266065;width:743585;" filled="f" stroked="f" coordsize="21600,21600" o:gfxdata="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t+w0bWAAAABQEAAA8AAAAAAAAAAQAgAAAA&#10;IgAAAGRycy9kb3ducmV2LnhtbFBLAQIUABQAAAAIAIdO4kCM3ouRmwEAAAgDAAAOAAAAAAAAAAEA&#10;IAAAACUBAABkcnMvZTJvRG9jLnhtbFBLBQYAAAAABgAGAFkBAAAyBQAAAAA=&#10;">
                        <v:fill on="f" focussize="0,0"/>
                        <v:stroke on="f"/>
                        <v:imagedata o:title=""/>
                        <o:lock v:ext="edit" aspectratio="f"/>
                        <v:textbox>
                          <w:txbxContent>
                            <w:p>
                              <w:pPr>
                                <w:adjustRightInd w:val="0"/>
                                <w:snapToGrid w:val="0"/>
                                <w:jc w:val="center"/>
                                <w:rPr>
                                  <w:rFonts w:hint="eastAsia" w:eastAsia="宋体"/>
                                  <w:sz w:val="21"/>
                                  <w:szCs w:val="21"/>
                                  <w:lang w:val="en-US" w:eastAsia="zh-CN"/>
                                </w:rPr>
                              </w:pPr>
                              <w:r>
                                <w:rPr>
                                  <w:rFonts w:hint="eastAsia"/>
                                  <w:sz w:val="21"/>
                                  <w:szCs w:val="21"/>
                                  <w:lang w:val="en-US" w:eastAsia="zh-CN"/>
                                </w:rPr>
                                <w:t>G、</w:t>
                              </w:r>
                              <w:r>
                                <w:rPr>
                                  <w:rFonts w:hint="eastAsia"/>
                                  <w:sz w:val="21"/>
                                  <w:szCs w:val="21"/>
                                </w:rPr>
                                <w:t>N</w:t>
                              </w:r>
                              <w:r>
                                <w:rPr>
                                  <w:rFonts w:hint="eastAsia"/>
                                  <w:sz w:val="21"/>
                                  <w:szCs w:val="21"/>
                                  <w:lang w:eastAsia="zh-CN"/>
                                </w:rPr>
                                <w:t>、</w:t>
                              </w:r>
                              <w:r>
                                <w:rPr>
                                  <w:rFonts w:hint="eastAsia"/>
                                  <w:sz w:val="21"/>
                                  <w:szCs w:val="21"/>
                                  <w:lang w:val="en-US" w:eastAsia="zh-CN"/>
                                </w:rPr>
                                <w:t>S</w:t>
                              </w:r>
                            </w:p>
                          </w:txbxContent>
                        </v:textbox>
                      </v:rect>
                      <v:shape id="自选图形 262" o:spid="_x0000_s1026" o:spt="32" type="#_x0000_t32" style="position:absolute;left:4214495;top:346710;flip:y;height:126365;width:172720;" filled="f" stroked="t" coordsize="21600,21600" o:gfxdata="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crR7rSAAAABQEAAA8AAAAAAAAAAQAgAAAAIgAAAGRycy9kb3ducmV2LnhtbFBLAQIU&#10;ABQAAAAIAIdO4kBK08aj+QEAALMDAAAOAAAAAAAAAAEAIAAAACEBAABkcnMvZTJvRG9jLnhtbFBL&#10;BQYAAAAABgAGAFkBAACMBQAAAAA=&#10;">
                        <v:fill on="f" focussize="0,0"/>
                        <v:stroke color="#000000" joinstyle="round" dashstyle="dash" endarrow="block"/>
                        <v:imagedata o:title=""/>
                        <o:lock v:ext="edit" aspectratio="f"/>
                      </v:shape>
                      <v:rect id="矩形 211" o:spid="_x0000_s1026" o:spt="1" style="position:absolute;left:4323080;top:170815;height:266065;width:447675;" filled="f" stroked="f" coordsize="21600,21600" o:gfxdata="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t+w0bWAAAABQEAAA8AAAAAAAAAAQAgAAAA&#10;IgAAAGRycy9kb3ducmV2LnhtbFBLAQIUABQAAAAIAIdO4kAANYmMmwEAAAgDAAAOAAAAAAAAAAEA&#10;IAAAACUBAABkcnMvZTJvRG9jLnhtbFBLBQYAAAAABgAGAFkBAAAyBQAAAAA=&#10;">
                        <v:fill on="f" focussize="0,0"/>
                        <v:stroke on="f"/>
                        <v:imagedata o:title=""/>
                        <o:lock v:ext="edit" aspectratio="f"/>
                        <v:textbox>
                          <w:txbxContent>
                            <w:p>
                              <w:pPr>
                                <w:adjustRightInd w:val="0"/>
                                <w:snapToGrid w:val="0"/>
                                <w:jc w:val="center"/>
                                <w:rPr>
                                  <w:rFonts w:hint="eastAsia" w:eastAsia="宋体"/>
                                  <w:sz w:val="21"/>
                                  <w:szCs w:val="21"/>
                                  <w:lang w:val="en-US" w:eastAsia="zh-CN"/>
                                </w:rPr>
                              </w:pPr>
                              <w:r>
                                <w:rPr>
                                  <w:rFonts w:hint="eastAsia"/>
                                  <w:sz w:val="21"/>
                                  <w:szCs w:val="21"/>
                                </w:rPr>
                                <w:t>N</w:t>
                              </w:r>
                            </w:p>
                          </w:txbxContent>
                        </v:textbox>
                      </v:rect>
                      <v:rect id="矩形 211" o:spid="_x0000_s1026" o:spt="1" style="position:absolute;left:3289935;top:2049780;height:266065;width:743585;" filled="f" stroked="f" coordsize="21600,21600" o:gfxdata="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LfsNG1gAAAAUBAAAPAAAAAAAAAAEAIAAA&#10;ACIAAABkcnMvZG93bnJldi54bWxQSwECFAAUAAAACACHTuJAGtT7QJwBAAAJAwAADgAAAAAAAAAB&#10;ACAAAAAlAQAAZHJzL2Uyb0RvYy54bWxQSwUGAAAAAAYABgBZAQAAMwUAAAAA&#10;">
                        <v:fill on="f" focussize="0,0"/>
                        <v:stroke on="f"/>
                        <v:imagedata o:title=""/>
                        <o:lock v:ext="edit" aspectratio="f"/>
                        <v:textbox>
                          <w:txbxContent>
                            <w:p>
                              <w:pPr>
                                <w:adjustRightInd w:val="0"/>
                                <w:snapToGrid w:val="0"/>
                                <w:jc w:val="center"/>
                                <w:rPr>
                                  <w:rFonts w:hint="eastAsia" w:eastAsia="宋体"/>
                                  <w:sz w:val="18"/>
                                  <w:szCs w:val="18"/>
                                  <w:lang w:val="en-US" w:eastAsia="zh-CN"/>
                                </w:rPr>
                              </w:pPr>
                              <w:r>
                                <w:rPr>
                                  <w:rFonts w:hint="eastAsia"/>
                                  <w:sz w:val="18"/>
                                  <w:szCs w:val="18"/>
                                  <w:lang w:val="en-US" w:eastAsia="zh-CN"/>
                                </w:rPr>
                                <w:t>成品运回</w:t>
                              </w:r>
                            </w:p>
                          </w:txbxContent>
                        </v:textbox>
                      </v:rect>
                      <v:rect id="矩形 211" o:spid="_x0000_s1026" o:spt="1" style="position:absolute;left:4231640;top:1518285;height:553720;width:1354455;" filled="f" stroked="f" coordsize="21600,21600" o:gfxdata="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t+w0bWAAAABQEAAA8AAAAAAAAAAQAg&#10;AAAAIgAAAGRycy9kb3ducmV2LnhtbFBLAQIUABQAAAAIAIdO4kDRt1vmngEAAAoDAAAOAAAAAAAA&#10;AAEAIAAAACUBAABkcnMvZTJvRG9jLnhtbFBLBQYAAAAABgAGAFkBAAA1BQAAAAA=&#10;">
                        <v:fill on="f" focussize="0,0"/>
                        <v:stroke on="f"/>
                        <v:imagedata o:title=""/>
                        <o:lock v:ext="edit" aspectratio="f"/>
                        <v:textbox>
                          <w:txbxContent>
                            <w:p>
                              <w:pPr>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sz w:val="18"/>
                                  <w:szCs w:val="18"/>
                                  <w:lang w:eastAsia="zh-CN"/>
                                </w:rPr>
                                <w:t>框架运至湖</w:t>
                              </w:r>
                              <w:r>
                                <w:rPr>
                                  <w:rFonts w:hint="default" w:ascii="Times New Roman" w:hAnsi="Times New Roman" w:cs="Times New Roman"/>
                                  <w:color w:val="000000" w:themeColor="text1"/>
                                  <w:sz w:val="18"/>
                                  <w:szCs w:val="18"/>
                                  <w:lang w:val="en-US" w:eastAsia="zh-CN"/>
                                  <w14:textFill>
                                    <w14:solidFill>
                                      <w14:schemeClr w14:val="tx1"/>
                                    </w14:solidFill>
                                  </w14:textFill>
                                </w:rPr>
                                <w:t>南君志达</w:t>
                              </w:r>
                            </w:p>
                            <w:p>
                              <w:pPr>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保温材料有限公司</w:t>
                              </w:r>
                              <w:r>
                                <w:rPr>
                                  <w:rFonts w:hint="eastAsia" w:ascii="Times New Roman" w:hAnsi="Times New Roman" w:cs="Times New Roman"/>
                                  <w:color w:val="000000" w:themeColor="text1"/>
                                  <w:sz w:val="18"/>
                                  <w:szCs w:val="18"/>
                                  <w:lang w:val="en-US" w:eastAsia="zh-CN"/>
                                  <w14:textFill>
                                    <w14:solidFill>
                                      <w14:schemeClr w14:val="tx1"/>
                                    </w14:solidFill>
                                  </w14:textFill>
                                </w:rPr>
                                <w:t>注</w:t>
                              </w:r>
                            </w:p>
                            <w:p>
                              <w:pPr>
                                <w:jc w:val="center"/>
                                <w:rPr>
                                  <w:rFonts w:hint="eastAsia" w:eastAsiaTheme="minorEastAsia"/>
                                  <w:sz w:val="18"/>
                                  <w:szCs w:val="18"/>
                                  <w:lang w:val="en-US" w:eastAsia="zh-CN"/>
                                </w:rPr>
                              </w:pPr>
                              <w:r>
                                <w:rPr>
                                  <w:rFonts w:hint="eastAsia" w:ascii="Times New Roman" w:hAnsi="Times New Roman" w:cs="Times New Roman"/>
                                  <w:color w:val="000000" w:themeColor="text1"/>
                                  <w:sz w:val="18"/>
                                  <w:szCs w:val="18"/>
                                  <w:lang w:val="en-US" w:eastAsia="zh-CN"/>
                                  <w14:textFill>
                                    <w14:solidFill>
                                      <w14:schemeClr w14:val="tx1"/>
                                    </w14:solidFill>
                                  </w14:textFill>
                                </w:rPr>
                                <w:t>入EPS（泡沫）模压</w:t>
                              </w:r>
                            </w:p>
                            <w:p>
                              <w:pPr>
                                <w:rPr>
                                  <w:rFonts w:hint="eastAsia"/>
                                  <w:sz w:val="18"/>
                                  <w:szCs w:val="18"/>
                                  <w:lang w:val="en-US" w:eastAsia="zh-CN"/>
                                </w:rPr>
                              </w:pPr>
                            </w:p>
                          </w:txbxContent>
                        </v:textbox>
                      </v:rect>
                      <w10:wrap type="none"/>
                      <w10:anchorlock/>
                    </v:group>
                  </w:pict>
                </mc:Fallback>
              </mc:AlternateContent>
            </w:r>
          </w:p>
          <w:p>
            <w:pPr>
              <w:tabs>
                <w:tab w:val="left" w:pos="851"/>
                <w:tab w:val="left" w:pos="1134"/>
                <w:tab w:val="left" w:pos="1276"/>
              </w:tabs>
              <w:spacing w:line="360" w:lineRule="auto"/>
              <w:ind w:firstLine="482" w:firstLineChars="20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图5-</w:t>
            </w:r>
            <w:r>
              <w:rPr>
                <w:rFonts w:hint="eastAsia" w:ascii="Times New Roman" w:hAnsi="Times New Roman" w:cs="Times New Roman"/>
                <w:b/>
                <w:color w:val="000000" w:themeColor="text1"/>
                <w:sz w:val="24"/>
                <w:szCs w:val="24"/>
                <w:lang w:val="en-US" w:eastAsia="zh-CN"/>
                <w14:textFill>
                  <w14:solidFill>
                    <w14:schemeClr w14:val="tx1"/>
                  </w14:solidFill>
                </w14:textFill>
              </w:rPr>
              <w:t>1</w:t>
            </w:r>
            <w:r>
              <w:rPr>
                <w:rFonts w:ascii="Times New Roman" w:hAnsi="Times New Roman" w:cs="Times New Roman"/>
                <w:b/>
                <w:color w:val="000000" w:themeColor="text1"/>
                <w:sz w:val="24"/>
                <w:szCs w:val="24"/>
                <w14:textFill>
                  <w14:solidFill>
                    <w14:schemeClr w14:val="tx1"/>
                  </w14:solidFill>
                </w14:textFill>
              </w:rPr>
              <w:t xml:space="preserve">  工艺流程及产污环节示意图</w:t>
            </w:r>
          </w:p>
          <w:p>
            <w:pPr>
              <w:tabs>
                <w:tab w:val="left" w:pos="7920"/>
              </w:tabs>
              <w:spacing w:line="360" w:lineRule="auto"/>
              <w:ind w:firstLine="48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生产工艺流程简述</w:t>
            </w:r>
            <w:r>
              <w:rPr>
                <w:rFonts w:hint="eastAsia" w:ascii="Times New Roman" w:hAnsi="Times New Roman" w:cs="Times New Roman"/>
                <w:color w:val="000000" w:themeColor="text1"/>
                <w:sz w:val="24"/>
                <w:szCs w:val="24"/>
                <w:lang w:eastAsia="zh-CN"/>
                <w14:textFill>
                  <w14:solidFill>
                    <w14:schemeClr w14:val="tx1"/>
                  </w14:solidFill>
                </w14:textFill>
              </w:rPr>
              <w:t>（本项目生产工艺不涉</w:t>
            </w:r>
            <w:r>
              <w:rPr>
                <w:rFonts w:hint="eastAsia" w:ascii="Times New Roman" w:hAnsi="Times New Roman" w:cs="Times New Roman"/>
                <w:color w:val="000000" w:themeColor="text1"/>
                <w:sz w:val="24"/>
                <w:szCs w:val="24"/>
                <w:lang w:val="en-US" w:eastAsia="zh-CN"/>
                <w14:textFill>
                  <w14:solidFill>
                    <w14:schemeClr w14:val="tx1"/>
                  </w14:solidFill>
                </w14:textFill>
              </w:rPr>
              <w:t>EPS（泡沫）的加工</w:t>
            </w:r>
            <w:r>
              <w:rPr>
                <w:rFonts w:hint="eastAsia" w:ascii="Times New Roman" w:hAnsi="Times New Roman" w:cs="Times New Roman"/>
                <w:color w:val="000000" w:themeColor="text1"/>
                <w:sz w:val="24"/>
                <w:szCs w:val="24"/>
                <w:lang w:eastAsia="zh-CN"/>
                <w14:textFill>
                  <w14:solidFill>
                    <w14:schemeClr w14:val="tx1"/>
                  </w14:solidFill>
                </w14:textFill>
              </w:rPr>
              <w:t>）：</w:t>
            </w:r>
          </w:p>
          <w:p>
            <w:pPr>
              <w:tabs>
                <w:tab w:val="left" w:pos="7920"/>
              </w:tabs>
              <w:spacing w:line="360" w:lineRule="auto"/>
              <w:ind w:firstLine="48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①原料钢材加工：原料钢材经剪板机、折弯机加工至所需规格。</w:t>
            </w:r>
            <w:r>
              <w:rPr>
                <w:rFonts w:hint="eastAsia" w:ascii="Times New Roman" w:hAnsi="Times New Roman" w:cs="Times New Roman"/>
                <w:b w:val="0"/>
                <w:bCs w:val="0"/>
                <w:color w:val="000000" w:themeColor="text1"/>
                <w:sz w:val="24"/>
                <w:szCs w:val="24"/>
                <w:lang w:eastAsia="zh-CN"/>
                <w14:textFill>
                  <w14:solidFill>
                    <w14:schemeClr w14:val="tx1"/>
                  </w14:solidFill>
                </w14:textFill>
              </w:rPr>
              <w:t>此环节产生的污染主要是粉尘、噪声和金属边角料。</w:t>
            </w:r>
          </w:p>
          <w:p>
            <w:pPr>
              <w:tabs>
                <w:tab w:val="left" w:pos="7920"/>
              </w:tabs>
              <w:spacing w:line="360" w:lineRule="auto"/>
              <w:ind w:firstLine="48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②焊接组装：加工好的钢架部件运至工作台，经点焊机焊接成板材框架。</w:t>
            </w:r>
            <w:r>
              <w:rPr>
                <w:rFonts w:hint="eastAsia" w:ascii="Times New Roman" w:hAnsi="Times New Roman" w:cs="Times New Roman"/>
                <w:color w:val="000000" w:themeColor="text1"/>
                <w:sz w:val="24"/>
                <w:szCs w:val="24"/>
                <w:lang w:val="en-US" w:eastAsia="zh-CN"/>
                <w14:textFill>
                  <w14:solidFill>
                    <w14:schemeClr w14:val="tx1"/>
                  </w14:solidFill>
                </w14:textFill>
              </w:rPr>
              <w:t>电阻焊利用电流高热焊接，无需焊条、焊丝等，</w:t>
            </w:r>
            <w:r>
              <w:rPr>
                <w:rFonts w:hint="eastAsia" w:ascii="Times New Roman" w:hAnsi="Times New Roman" w:cs="Times New Roman"/>
                <w:b w:val="0"/>
                <w:bCs w:val="0"/>
                <w:color w:val="000000" w:themeColor="text1"/>
                <w:sz w:val="24"/>
                <w:szCs w:val="24"/>
                <w:lang w:eastAsia="zh-CN"/>
                <w14:textFill>
                  <w14:solidFill>
                    <w14:schemeClr w14:val="tx1"/>
                  </w14:solidFill>
                </w14:textFill>
              </w:rPr>
              <w:t>此环节产生的污染主要是噪声。</w:t>
            </w:r>
          </w:p>
          <w:p>
            <w:pPr>
              <w:tabs>
                <w:tab w:val="left" w:pos="7920"/>
              </w:tabs>
              <w:spacing w:line="360" w:lineRule="auto"/>
              <w:ind w:firstLine="48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③模压成型、入库：加工好的板材框架运至湖</w:t>
            </w:r>
            <w:r>
              <w:rPr>
                <w:rFonts w:hint="default" w:ascii="Times New Roman" w:hAnsi="Times New Roman" w:cs="Times New Roman"/>
                <w:color w:val="000000" w:themeColor="text1"/>
                <w:sz w:val="24"/>
                <w:szCs w:val="24"/>
                <w:lang w:val="en-US" w:eastAsia="zh-CN"/>
                <w14:textFill>
                  <w14:solidFill>
                    <w14:schemeClr w14:val="tx1"/>
                  </w14:solidFill>
                </w14:textFill>
              </w:rPr>
              <w:t>南君志达保温材料有限公司</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湖</w:t>
            </w:r>
            <w:r>
              <w:rPr>
                <w:rFonts w:hint="default" w:ascii="Times New Roman" w:hAnsi="Times New Roman" w:cs="Times New Roman"/>
                <w:color w:val="000000" w:themeColor="text1"/>
                <w:sz w:val="24"/>
                <w:szCs w:val="24"/>
                <w:lang w:val="en-US" w:eastAsia="zh-CN"/>
                <w14:textFill>
                  <w14:solidFill>
                    <w14:schemeClr w14:val="tx1"/>
                  </w14:solidFill>
                </w14:textFill>
              </w:rPr>
              <w:t>南君志达保温材料有限公司</w:t>
            </w:r>
            <w:r>
              <w:rPr>
                <w:rFonts w:hint="eastAsia" w:ascii="Times New Roman" w:hAnsi="Times New Roman" w:cs="Times New Roman"/>
                <w:color w:val="000000" w:themeColor="text1"/>
                <w:sz w:val="24"/>
                <w:szCs w:val="24"/>
                <w:lang w:val="en-US" w:eastAsia="zh-CN"/>
                <w14:textFill>
                  <w14:solidFill>
                    <w14:schemeClr w14:val="tx1"/>
                  </w14:solidFill>
                </w14:textFill>
              </w:rPr>
              <w:t>将加工好的EPS（泡沫）模压压入框架内，得到的3D定制墙板运入本项目检测入库。此工序委托</w:t>
            </w:r>
            <w:r>
              <w:rPr>
                <w:rFonts w:hint="eastAsia" w:ascii="Times New Roman" w:hAnsi="Times New Roman" w:cs="Times New Roman"/>
                <w:color w:val="000000" w:themeColor="text1"/>
                <w:sz w:val="24"/>
                <w:szCs w:val="24"/>
                <w:lang w:eastAsia="zh-CN"/>
                <w14:textFill>
                  <w14:solidFill>
                    <w14:schemeClr w14:val="tx1"/>
                  </w14:solidFill>
                </w14:textFill>
              </w:rPr>
              <w:t>湖</w:t>
            </w:r>
            <w:r>
              <w:rPr>
                <w:rFonts w:hint="default" w:ascii="Times New Roman" w:hAnsi="Times New Roman" w:cs="Times New Roman"/>
                <w:color w:val="000000" w:themeColor="text1"/>
                <w:sz w:val="24"/>
                <w:szCs w:val="24"/>
                <w:lang w:val="en-US" w:eastAsia="zh-CN"/>
                <w14:textFill>
                  <w14:solidFill>
                    <w14:schemeClr w14:val="tx1"/>
                  </w14:solidFill>
                </w14:textFill>
              </w:rPr>
              <w:t>南君志达保温材料有限公司</w:t>
            </w:r>
            <w:r>
              <w:rPr>
                <w:rFonts w:hint="eastAsia" w:ascii="Times New Roman" w:hAnsi="Times New Roman" w:cs="Times New Roman"/>
                <w:color w:val="000000" w:themeColor="text1"/>
                <w:sz w:val="24"/>
                <w:szCs w:val="24"/>
                <w:lang w:val="en-US" w:eastAsia="zh-CN"/>
                <w14:textFill>
                  <w14:solidFill>
                    <w14:schemeClr w14:val="tx1"/>
                  </w14:solidFill>
                </w14:textFill>
              </w:rPr>
              <w:t>，故本次环评不对EPS（泡沫）工艺进行评价。</w:t>
            </w:r>
          </w:p>
          <w:p>
            <w:pPr>
              <w:pStyle w:val="4"/>
              <w:keepNext w:val="0"/>
              <w:keepLines w:val="0"/>
              <w:spacing w:line="240" w:lineRule="auto"/>
              <w:rPr>
                <w:rFonts w:ascii="Times New Roman" w:hAnsi="Times New Roman" w:cs="Times New Roman"/>
                <w:color w:val="000000" w:themeColor="text1"/>
                <w:sz w:val="28"/>
                <w:szCs w:val="28"/>
                <w14:textFill>
                  <w14:solidFill>
                    <w14:schemeClr w14:val="tx1"/>
                  </w14:solidFill>
                </w14:textFill>
              </w:rPr>
            </w:pPr>
            <w:bookmarkStart w:id="119" w:name="_Toc8136"/>
            <w:bookmarkStart w:id="120" w:name="_Toc19905"/>
            <w:r>
              <w:rPr>
                <w:rFonts w:ascii="Times New Roman" w:hAnsi="Times New Roman" w:cs="Times New Roman"/>
                <w:color w:val="000000" w:themeColor="text1"/>
                <w:sz w:val="28"/>
                <w:szCs w:val="28"/>
                <w14:textFill>
                  <w14:solidFill>
                    <w14:schemeClr w14:val="tx1"/>
                  </w14:solidFill>
                </w14:textFill>
              </w:rPr>
              <w:t>（二）施工期主要污染源分析</w:t>
            </w:r>
            <w:bookmarkEnd w:id="116"/>
            <w:bookmarkEnd w:id="117"/>
            <w:bookmarkEnd w:id="118"/>
            <w:bookmarkEnd w:id="119"/>
            <w:bookmarkEnd w:id="120"/>
          </w:p>
          <w:p>
            <w:pPr>
              <w:widowControl/>
              <w:adjustRightInd/>
              <w:spacing w:line="360" w:lineRule="auto"/>
              <w:ind w:firstLine="480" w:firstLineChars="200"/>
              <w:jc w:val="left"/>
              <w:textAlignment w:val="auto"/>
              <w:rPr>
                <w:rFonts w:hint="default" w:ascii="Times New Roman" w:hAnsi="Times New Roman" w:eastAsia="宋体" w:cs="Times New Roman"/>
                <w:color w:val="000000" w:themeColor="text1"/>
                <w:spacing w:val="0"/>
                <w:kern w:val="2"/>
                <w:sz w:val="24"/>
                <w:lang w:eastAsia="zh-CN"/>
                <w14:textFill>
                  <w14:solidFill>
                    <w14:schemeClr w14:val="tx1"/>
                  </w14:solidFill>
                </w14:textFill>
              </w:rPr>
            </w:pPr>
            <w:bookmarkStart w:id="121" w:name="_Toc16083"/>
            <w:bookmarkStart w:id="122" w:name="_Toc28605"/>
            <w:r>
              <w:rPr>
                <w:rFonts w:hint="eastAsia" w:ascii="Times New Roman" w:hAnsi="Times New Roman" w:cs="Times New Roman"/>
                <w:b w:val="0"/>
                <w:bCs w:val="0"/>
                <w:color w:val="000000" w:themeColor="text1"/>
                <w:sz w:val="24"/>
                <w:szCs w:val="24"/>
                <w:lang w:eastAsia="zh-CN"/>
                <w14:textFill>
                  <w14:solidFill>
                    <w14:schemeClr w14:val="tx1"/>
                  </w14:solidFill>
                </w14:textFill>
              </w:rPr>
              <w:t>本</w:t>
            </w:r>
            <w:r>
              <w:rPr>
                <w:rFonts w:hint="default" w:ascii="Times New Roman" w:hAnsi="Times New Roman" w:cs="Times New Roman"/>
                <w:b w:val="0"/>
                <w:bCs w:val="0"/>
                <w:color w:val="000000" w:themeColor="text1"/>
                <w:sz w:val="24"/>
                <w:szCs w:val="24"/>
                <w:lang w:eastAsia="zh-CN"/>
                <w14:textFill>
                  <w14:solidFill>
                    <w14:schemeClr w14:val="tx1"/>
                  </w14:solidFill>
                </w14:textFill>
              </w:rPr>
              <w:t>项目施工期约</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15天，施工人员约5人。</w:t>
            </w:r>
            <w:r>
              <w:rPr>
                <w:rFonts w:hint="default" w:ascii="Times New Roman" w:hAnsi="Times New Roman" w:cs="Times New Roman"/>
                <w:b w:val="0"/>
                <w:bCs w:val="0"/>
                <w:color w:val="000000" w:themeColor="text1"/>
                <w:sz w:val="24"/>
                <w:szCs w:val="24"/>
                <w:lang w:eastAsia="zh-CN"/>
                <w14:textFill>
                  <w14:solidFill>
                    <w14:schemeClr w14:val="tx1"/>
                  </w14:solidFill>
                </w14:textFill>
              </w:rPr>
              <w:t>施工期主要建设内容为装修工程、设备安装调试，</w:t>
            </w:r>
            <w:r>
              <w:rPr>
                <w:rFonts w:hint="default" w:ascii="Times New Roman" w:hAnsi="Times New Roman" w:eastAsia="宋体" w:cs="Times New Roman"/>
                <w:color w:val="000000" w:themeColor="text1"/>
                <w:spacing w:val="0"/>
                <w:kern w:val="2"/>
                <w:sz w:val="24"/>
                <w14:textFill>
                  <w14:solidFill>
                    <w14:schemeClr w14:val="tx1"/>
                  </w14:solidFill>
                </w14:textFill>
              </w:rPr>
              <w:t>施工人员</w:t>
            </w:r>
            <w:r>
              <w:rPr>
                <w:rFonts w:hint="default" w:ascii="Times New Roman" w:hAnsi="Times New Roman" w:eastAsia="宋体" w:cs="Times New Roman"/>
                <w:color w:val="000000" w:themeColor="text1"/>
                <w:spacing w:val="0"/>
                <w:kern w:val="2"/>
                <w:sz w:val="24"/>
                <w:lang w:eastAsia="zh-CN"/>
                <w14:textFill>
                  <w14:solidFill>
                    <w14:schemeClr w14:val="tx1"/>
                  </w14:solidFill>
                </w14:textFill>
              </w:rPr>
              <w:t>均不在场内食宿。</w:t>
            </w:r>
          </w:p>
          <w:p>
            <w:pPr>
              <w:widowControl/>
              <w:numPr>
                <w:ilvl w:val="0"/>
                <w:numId w:val="0"/>
              </w:numPr>
              <w:adjustRightInd/>
              <w:spacing w:line="360" w:lineRule="auto"/>
              <w:ind w:firstLine="480" w:firstLineChars="200"/>
              <w:jc w:val="left"/>
              <w:textAlignment w:val="auto"/>
              <w:rPr>
                <w:color w:val="000000" w:themeColor="text1"/>
                <w:sz w:val="24"/>
                <w14:textFill>
                  <w14:solidFill>
                    <w14:schemeClr w14:val="tx1"/>
                  </w14:solidFill>
                </w14:textFill>
              </w:rPr>
            </w:pPr>
            <w:r>
              <w:rPr>
                <w:rFonts w:hint="eastAsia" w:ascii="Times New Roman" w:hAnsi="Times New Roman" w:eastAsia="宋体" w:cs="Times New Roman"/>
                <w:color w:val="000000" w:themeColor="text1"/>
                <w:spacing w:val="0"/>
                <w:kern w:val="2"/>
                <w:sz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2"/>
                <w:sz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kern w:val="2"/>
                <w:sz w:val="24"/>
                <w:lang w:eastAsia="zh-CN"/>
                <w14:textFill>
                  <w14:solidFill>
                    <w14:schemeClr w14:val="tx1"/>
                  </w14:solidFill>
                </w14:textFill>
              </w:rPr>
              <w:t>）</w:t>
            </w:r>
            <w:r>
              <w:rPr>
                <w:rFonts w:hint="default" w:ascii="Times New Roman" w:hAnsi="Times New Roman" w:eastAsia="宋体" w:cs="Times New Roman"/>
                <w:color w:val="000000" w:themeColor="text1"/>
                <w:spacing w:val="0"/>
                <w:kern w:val="2"/>
                <w:sz w:val="24"/>
                <w:lang w:eastAsia="zh-CN"/>
                <w14:textFill>
                  <w14:solidFill>
                    <w14:schemeClr w14:val="tx1"/>
                  </w14:solidFill>
                </w14:textFill>
              </w:rPr>
              <w:t>废气：项目施工期</w:t>
            </w:r>
            <w:r>
              <w:rPr>
                <w:rFonts w:hint="eastAsia" w:ascii="Times New Roman" w:hAnsi="Times New Roman" w:eastAsia="宋体" w:cs="Times New Roman"/>
                <w:color w:val="000000" w:themeColor="text1"/>
                <w:spacing w:val="0"/>
                <w:kern w:val="2"/>
                <w:sz w:val="24"/>
                <w:lang w:eastAsia="zh-CN"/>
                <w14:textFill>
                  <w14:solidFill>
                    <w14:schemeClr w14:val="tx1"/>
                  </w14:solidFill>
                </w14:textFill>
              </w:rPr>
              <w:t>装修和安装设备</w:t>
            </w:r>
            <w:r>
              <w:rPr>
                <w:rFonts w:hint="default" w:ascii="Times New Roman" w:hAnsi="Times New Roman" w:eastAsia="宋体" w:cs="Times New Roman"/>
                <w:color w:val="000000" w:themeColor="text1"/>
                <w:spacing w:val="0"/>
                <w:kern w:val="2"/>
                <w:sz w:val="24"/>
                <w:lang w:eastAsia="zh-CN"/>
                <w14:textFill>
                  <w14:solidFill>
                    <w14:schemeClr w14:val="tx1"/>
                  </w14:solidFill>
                </w14:textFill>
              </w:rPr>
              <w:t>时会产生少量粉尘。</w:t>
            </w:r>
          </w:p>
          <w:p>
            <w:pPr>
              <w:widowControl/>
              <w:numPr>
                <w:ilvl w:val="0"/>
                <w:numId w:val="0"/>
              </w:numPr>
              <w:adjustRightInd/>
              <w:spacing w:line="360" w:lineRule="auto"/>
              <w:ind w:firstLine="480" w:firstLineChars="200"/>
              <w:jc w:val="left"/>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2"/>
                <w:sz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2"/>
                <w:sz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kern w:val="2"/>
                <w:sz w:val="24"/>
                <w:lang w:eastAsia="zh-CN"/>
                <w14:textFill>
                  <w14:solidFill>
                    <w14:schemeClr w14:val="tx1"/>
                  </w14:solidFill>
                </w14:textFill>
              </w:rPr>
              <w:t>）</w:t>
            </w:r>
            <w:r>
              <w:rPr>
                <w:rFonts w:hint="default" w:ascii="Times New Roman" w:hAnsi="Times New Roman" w:eastAsia="宋体" w:cs="Times New Roman"/>
                <w:color w:val="000000" w:themeColor="text1"/>
                <w:spacing w:val="0"/>
                <w:kern w:val="2"/>
                <w:sz w:val="24"/>
                <w:lang w:eastAsia="zh-CN"/>
                <w14:textFill>
                  <w14:solidFill>
                    <w14:schemeClr w14:val="tx1"/>
                  </w14:solidFill>
                </w14:textFill>
              </w:rPr>
              <w:t>废水：</w:t>
            </w:r>
            <w:r>
              <w:rPr>
                <w:rFonts w:ascii="Times New Roman" w:hAnsi="Calibri" w:eastAsia="宋体"/>
                <w:color w:val="000000" w:themeColor="text1"/>
                <w:spacing w:val="0"/>
                <w:kern w:val="2"/>
                <w:sz w:val="24"/>
                <w:lang w:val="en-GB"/>
                <w14:textFill>
                  <w14:solidFill>
                    <w14:schemeClr w14:val="tx1"/>
                  </w14:solidFill>
                </w14:textFill>
              </w:rPr>
              <w:t>主要为施工人员产生的生活污水，项目施工人员为</w:t>
            </w:r>
            <w:r>
              <w:rPr>
                <w:rFonts w:hint="eastAsia" w:ascii="Times New Roman" w:hAnsi="Calibri" w:eastAsia="宋体"/>
                <w:color w:val="000000" w:themeColor="text1"/>
                <w:spacing w:val="0"/>
                <w:kern w:val="2"/>
                <w:sz w:val="24"/>
                <w:lang w:val="en-US" w:eastAsia="zh-CN"/>
                <w14:textFill>
                  <w14:solidFill>
                    <w14:schemeClr w14:val="tx1"/>
                  </w14:solidFill>
                </w14:textFill>
              </w:rPr>
              <w:t>5</w:t>
            </w:r>
            <w:r>
              <w:rPr>
                <w:rFonts w:ascii="Times New Roman" w:hAnsi="Calibri" w:eastAsia="宋体"/>
                <w:color w:val="000000" w:themeColor="text1"/>
                <w:spacing w:val="0"/>
                <w:kern w:val="2"/>
                <w:sz w:val="24"/>
                <w:lang w:val="en-GB"/>
                <w14:textFill>
                  <w14:solidFill>
                    <w14:schemeClr w14:val="tx1"/>
                  </w14:solidFill>
                </w14:textFill>
              </w:rPr>
              <w:t>人，</w:t>
            </w:r>
            <w:r>
              <w:rPr>
                <w:rFonts w:ascii="Times New Roman" w:hAnsi="Calibri" w:eastAsia="宋体"/>
                <w:color w:val="000000" w:themeColor="text1"/>
                <w:spacing w:val="0"/>
                <w:kern w:val="2"/>
                <w:sz w:val="24"/>
                <w14:textFill>
                  <w14:solidFill>
                    <w14:schemeClr w14:val="tx1"/>
                  </w14:solidFill>
                </w14:textFill>
              </w:rPr>
              <w:t>按照施工工人每天用水量</w:t>
            </w:r>
            <w:r>
              <w:rPr>
                <w:rFonts w:hint="default" w:ascii="Times New Roman" w:eastAsia="宋体"/>
                <w:color w:val="000000" w:themeColor="text1"/>
                <w:spacing w:val="0"/>
                <w:kern w:val="2"/>
                <w:sz w:val="24"/>
                <w14:textFill>
                  <w14:solidFill>
                    <w14:schemeClr w14:val="tx1"/>
                  </w14:solidFill>
                </w14:textFill>
              </w:rPr>
              <w:t xml:space="preserve"> </w:t>
            </w:r>
            <w:r>
              <w:rPr>
                <w:rFonts w:hint="eastAsia" w:ascii="Times New Roman" w:eastAsia="宋体"/>
                <w:color w:val="000000" w:themeColor="text1"/>
                <w:spacing w:val="0"/>
                <w:kern w:val="2"/>
                <w:sz w:val="24"/>
                <w:lang w:val="en-US" w:eastAsia="zh-CN"/>
                <w14:textFill>
                  <w14:solidFill>
                    <w14:schemeClr w14:val="tx1"/>
                  </w14:solidFill>
                </w14:textFill>
              </w:rPr>
              <w:t>2</w:t>
            </w:r>
            <w:r>
              <w:rPr>
                <w:rFonts w:hint="default" w:ascii="Times New Roman" w:eastAsia="宋体"/>
                <w:color w:val="000000" w:themeColor="text1"/>
                <w:spacing w:val="0"/>
                <w:kern w:val="2"/>
                <w:sz w:val="24"/>
                <w14:textFill>
                  <w14:solidFill>
                    <w14:schemeClr w14:val="tx1"/>
                  </w14:solidFill>
                </w14:textFill>
              </w:rPr>
              <w:t>0L</w:t>
            </w:r>
            <w:r>
              <w:rPr>
                <w:rFonts w:ascii="Times New Roman" w:hAnsi="Calibri" w:eastAsia="宋体"/>
                <w:color w:val="000000" w:themeColor="text1"/>
                <w:spacing w:val="0"/>
                <w:kern w:val="2"/>
                <w:sz w:val="24"/>
                <w14:textFill>
                  <w14:solidFill>
                    <w14:schemeClr w14:val="tx1"/>
                  </w14:solidFill>
                </w14:textFill>
              </w:rPr>
              <w:t>，排污系数取</w:t>
            </w:r>
            <w:r>
              <w:rPr>
                <w:rFonts w:hint="default" w:ascii="Times New Roman" w:eastAsia="宋体"/>
                <w:color w:val="000000" w:themeColor="text1"/>
                <w:spacing w:val="0"/>
                <w:kern w:val="2"/>
                <w:sz w:val="24"/>
                <w14:textFill>
                  <w14:solidFill>
                    <w14:schemeClr w14:val="tx1"/>
                  </w14:solidFill>
                </w14:textFill>
              </w:rPr>
              <w:t>0.8</w:t>
            </w:r>
            <w:r>
              <w:rPr>
                <w:rFonts w:ascii="Times New Roman" w:hAnsi="Calibri" w:eastAsia="宋体"/>
                <w:color w:val="000000" w:themeColor="text1"/>
                <w:spacing w:val="0"/>
                <w:kern w:val="2"/>
                <w:sz w:val="24"/>
                <w14:textFill>
                  <w14:solidFill>
                    <w14:schemeClr w14:val="tx1"/>
                  </w14:solidFill>
                </w14:textFill>
              </w:rPr>
              <w:t>估算，施工人员生活污水平均产生量为</w:t>
            </w:r>
            <w:r>
              <w:rPr>
                <w:rFonts w:hint="default" w:ascii="Times New Roman" w:eastAsia="宋体"/>
                <w:color w:val="000000" w:themeColor="text1"/>
                <w:spacing w:val="0"/>
                <w:kern w:val="2"/>
                <w:sz w:val="24"/>
                <w14:textFill>
                  <w14:solidFill>
                    <w14:schemeClr w14:val="tx1"/>
                  </w14:solidFill>
                </w14:textFill>
              </w:rPr>
              <w:t>0</w:t>
            </w:r>
            <w:r>
              <w:rPr>
                <w:rFonts w:hint="eastAsia" w:ascii="Times New Roman" w:eastAsia="宋体"/>
                <w:color w:val="000000" w:themeColor="text1"/>
                <w:spacing w:val="0"/>
                <w:kern w:val="2"/>
                <w:sz w:val="24"/>
                <w:lang w:val="en-US" w:eastAsia="zh-CN"/>
                <w14:textFill>
                  <w14:solidFill>
                    <w14:schemeClr w14:val="tx1"/>
                  </w14:solidFill>
                </w14:textFill>
              </w:rPr>
              <w:t>.08</w:t>
            </w:r>
            <w:r>
              <w:rPr>
                <w:rFonts w:hint="default" w:ascii="Times New Roman" w:eastAsia="宋体"/>
                <w:color w:val="000000" w:themeColor="text1"/>
                <w:spacing w:val="0"/>
                <w:kern w:val="2"/>
                <w:sz w:val="24"/>
                <w14:textFill>
                  <w14:solidFill>
                    <w14:schemeClr w14:val="tx1"/>
                  </w14:solidFill>
                </w14:textFill>
              </w:rPr>
              <w:t>m</w:t>
            </w:r>
            <w:r>
              <w:rPr>
                <w:rFonts w:hint="default" w:ascii="Times New Roman" w:eastAsia="宋体"/>
                <w:color w:val="000000" w:themeColor="text1"/>
                <w:spacing w:val="0"/>
                <w:kern w:val="2"/>
                <w:sz w:val="24"/>
                <w:vertAlign w:val="superscript"/>
                <w14:textFill>
                  <w14:solidFill>
                    <w14:schemeClr w14:val="tx1"/>
                  </w14:solidFill>
                </w14:textFill>
              </w:rPr>
              <w:t>3</w:t>
            </w:r>
            <w:r>
              <w:rPr>
                <w:rFonts w:hint="default" w:ascii="Times New Roman" w:eastAsia="宋体"/>
                <w:color w:val="000000" w:themeColor="text1"/>
                <w:spacing w:val="0"/>
                <w:kern w:val="2"/>
                <w:sz w:val="24"/>
                <w14:textFill>
                  <w14:solidFill>
                    <w14:schemeClr w14:val="tx1"/>
                  </w14:solidFill>
                </w14:textFill>
              </w:rPr>
              <w:t xml:space="preserve"> /d</w:t>
            </w:r>
            <w:r>
              <w:rPr>
                <w:rFonts w:ascii="Times New Roman" w:hAnsi="Calibri" w:eastAsia="宋体"/>
                <w:color w:val="000000" w:themeColor="text1"/>
                <w:spacing w:val="0"/>
                <w:kern w:val="2"/>
                <w:sz w:val="24"/>
                <w14:textFill>
                  <w14:solidFill>
                    <w14:schemeClr w14:val="tx1"/>
                  </w14:solidFill>
                </w14:textFill>
              </w:rPr>
              <w:t>，</w:t>
            </w:r>
            <w:r>
              <w:rPr>
                <w:rFonts w:hint="eastAsia" w:ascii="Times New Roman"/>
                <w:color w:val="000000" w:themeColor="text1"/>
                <w:sz w:val="24"/>
                <w:szCs w:val="24"/>
                <w:lang w:eastAsia="zh-CN"/>
                <w14:textFill>
                  <w14:solidFill>
                    <w14:schemeClr w14:val="tx1"/>
                  </w14:solidFill>
                </w14:textFill>
              </w:rPr>
              <w:t>依托</w:t>
            </w:r>
            <w:r>
              <w:rPr>
                <w:rFonts w:hint="default" w:ascii="Times New Roman" w:hAnsi="Times New Roman" w:cs="Times New Roman"/>
                <w:bCs/>
                <w:color w:val="000000" w:themeColor="text1"/>
                <w:sz w:val="24"/>
                <w:szCs w:val="24"/>
                <w:lang w:val="en-US" w:eastAsia="zh-CN"/>
                <w14:textFill>
                  <w14:solidFill>
                    <w14:schemeClr w14:val="tx1"/>
                  </w14:solidFill>
                </w14:textFill>
              </w:rPr>
              <w:t>湖南君志达保温材料有限公司</w:t>
            </w:r>
            <w:r>
              <w:rPr>
                <w:rFonts w:hint="eastAsia" w:ascii="Times New Roman" w:hAnsi="Times New Roman" w:cs="Times New Roman"/>
                <w:bCs/>
                <w:color w:val="000000" w:themeColor="text1"/>
                <w:sz w:val="24"/>
                <w:szCs w:val="24"/>
                <w:lang w:val="en-US" w:eastAsia="zh-CN"/>
                <w14:textFill>
                  <w14:solidFill>
                    <w14:schemeClr w14:val="tx1"/>
                  </w14:solidFill>
                </w14:textFill>
              </w:rPr>
              <w:t>的化粪池处理</w:t>
            </w:r>
            <w:r>
              <w:rPr>
                <w:rFonts w:hint="eastAsia" w:ascii="Times New Roman" w:hAnsi="Times New Roman"/>
                <w:color w:val="000000" w:themeColor="text1"/>
                <w:sz w:val="24"/>
                <w:szCs w:val="24"/>
                <w:lang w:val="en-US" w:eastAsia="zh-CN"/>
                <w14:textFill>
                  <w14:solidFill>
                    <w14:schemeClr w14:val="tx1"/>
                  </w14:solidFill>
                </w14:textFill>
              </w:rPr>
              <w:t>。</w:t>
            </w:r>
          </w:p>
          <w:p>
            <w:pPr>
              <w:widowControl/>
              <w:numPr>
                <w:ilvl w:val="0"/>
                <w:numId w:val="0"/>
              </w:numPr>
              <w:adjustRightInd/>
              <w:spacing w:line="360" w:lineRule="auto"/>
              <w:ind w:firstLine="480" w:firstLineChars="200"/>
              <w:jc w:val="left"/>
              <w:textAlignment w:val="auto"/>
              <w:rPr>
                <w:rFonts w:hint="default" w:ascii="Times New Roman" w:hAnsi="Times New Roman" w:eastAsia="宋体" w:cs="Times New Roman"/>
                <w:color w:val="000000" w:themeColor="text1"/>
                <w:spacing w:val="0"/>
                <w:kern w:val="2"/>
                <w:sz w:val="24"/>
                <w:lang w:eastAsia="zh-CN"/>
                <w14:textFill>
                  <w14:solidFill>
                    <w14:schemeClr w14:val="tx1"/>
                  </w14:solidFill>
                </w14:textFill>
              </w:rPr>
            </w:pPr>
            <w:r>
              <w:rPr>
                <w:rFonts w:hint="eastAsia" w:ascii="Times New Roman" w:hAnsi="Times New Roman" w:eastAsia="宋体" w:cs="Times New Roman"/>
                <w:color w:val="000000" w:themeColor="text1"/>
                <w:spacing w:val="0"/>
                <w:kern w:val="2"/>
                <w:sz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2"/>
                <w:sz w:val="24"/>
                <w:lang w:val="en-US" w:eastAsia="zh-CN"/>
                <w14:textFill>
                  <w14:solidFill>
                    <w14:schemeClr w14:val="tx1"/>
                  </w14:solidFill>
                </w14:textFill>
              </w:rPr>
              <w:t>3</w:t>
            </w:r>
            <w:r>
              <w:rPr>
                <w:rFonts w:hint="eastAsia" w:ascii="Times New Roman" w:hAnsi="Times New Roman" w:eastAsia="宋体" w:cs="Times New Roman"/>
                <w:color w:val="000000" w:themeColor="text1"/>
                <w:spacing w:val="0"/>
                <w:kern w:val="2"/>
                <w:sz w:val="24"/>
                <w:lang w:eastAsia="zh-CN"/>
                <w14:textFill>
                  <w14:solidFill>
                    <w14:schemeClr w14:val="tx1"/>
                  </w14:solidFill>
                </w14:textFill>
              </w:rPr>
              <w:t>）</w:t>
            </w:r>
            <w:r>
              <w:rPr>
                <w:rFonts w:hint="default" w:ascii="Times New Roman" w:hAnsi="Times New Roman" w:eastAsia="宋体" w:cs="Times New Roman"/>
                <w:color w:val="000000" w:themeColor="text1"/>
                <w:spacing w:val="0"/>
                <w:kern w:val="2"/>
                <w:sz w:val="24"/>
                <w:lang w:eastAsia="zh-CN"/>
                <w14:textFill>
                  <w14:solidFill>
                    <w14:schemeClr w14:val="tx1"/>
                  </w14:solidFill>
                </w14:textFill>
              </w:rPr>
              <w:t>噪声：项目施工期噪声主要为物料装卸碰撞噪声，噪声值在</w:t>
            </w:r>
            <w:r>
              <w:rPr>
                <w:rFonts w:hint="default" w:ascii="Times New Roman" w:hAnsi="Times New Roman" w:eastAsia="宋体" w:cs="Times New Roman"/>
                <w:color w:val="000000" w:themeColor="text1"/>
                <w:spacing w:val="0"/>
                <w:kern w:val="2"/>
                <w:sz w:val="24"/>
                <w:lang w:val="en-US" w:eastAsia="zh-CN"/>
                <w14:textFill>
                  <w14:solidFill>
                    <w14:schemeClr w14:val="tx1"/>
                  </w14:solidFill>
                </w14:textFill>
              </w:rPr>
              <w:t>70</w:t>
            </w:r>
            <w:r>
              <w:rPr>
                <w:rFonts w:hint="default" w:ascii="Times New Roman" w:hAnsi="Times New Roman" w:cs="Times New Roman"/>
                <w:color w:val="000000" w:themeColor="text1"/>
                <w:sz w:val="24"/>
                <w14:textFill>
                  <w14:solidFill>
                    <w14:schemeClr w14:val="tx1"/>
                  </w14:solidFill>
                </w14:textFill>
              </w:rPr>
              <w:t>dB（A）</w:t>
            </w:r>
            <w:r>
              <w:rPr>
                <w:rFonts w:hint="default" w:ascii="Times New Roman" w:hAnsi="Times New Roman" w:cs="Times New Roman"/>
                <w:color w:val="000000" w:themeColor="text1"/>
                <w:sz w:val="24"/>
                <w:lang w:eastAsia="zh-CN"/>
                <w14:textFill>
                  <w14:solidFill>
                    <w14:schemeClr w14:val="tx1"/>
                  </w14:solidFill>
                </w14:textFill>
              </w:rPr>
              <w:t>以下</w:t>
            </w:r>
            <w:r>
              <w:rPr>
                <w:rFonts w:hint="eastAsia" w:ascii="Times New Roman" w:hAnsi="Times New Roman" w:cs="Times New Roman"/>
                <w:color w:val="000000" w:themeColor="text1"/>
                <w:sz w:val="24"/>
                <w:lang w:eastAsia="zh-CN"/>
                <w14:textFill>
                  <w14:solidFill>
                    <w14:schemeClr w14:val="tx1"/>
                  </w14:solidFill>
                </w14:textFill>
              </w:rPr>
              <w:t>。</w:t>
            </w:r>
          </w:p>
          <w:p>
            <w:pPr>
              <w:widowControl/>
              <w:numPr>
                <w:ilvl w:val="0"/>
                <w:numId w:val="0"/>
              </w:numPr>
              <w:adjustRightInd/>
              <w:spacing w:line="360" w:lineRule="auto"/>
              <w:ind w:firstLine="480" w:firstLineChars="200"/>
              <w:jc w:val="left"/>
              <w:textAlignment w:val="auto"/>
              <w:rPr>
                <w:rFonts w:hint="default" w:ascii="Times New Roman" w:hAnsi="Times New Roman" w:eastAsia="宋体" w:cs="Times New Roman"/>
                <w:color w:val="000000" w:themeColor="text1"/>
                <w:spacing w:val="0"/>
                <w:kern w:val="2"/>
                <w:sz w:val="24"/>
                <w:lang w:eastAsia="zh-CN"/>
                <w14:textFill>
                  <w14:solidFill>
                    <w14:schemeClr w14:val="tx1"/>
                  </w14:solidFill>
                </w14:textFill>
              </w:rPr>
            </w:pPr>
            <w:r>
              <w:rPr>
                <w:rFonts w:hint="eastAsia" w:ascii="Times New Roman" w:hAnsi="Times New Roman" w:eastAsia="宋体" w:cs="Times New Roman"/>
                <w:color w:val="000000" w:themeColor="text1"/>
                <w:spacing w:val="0"/>
                <w:kern w:val="2"/>
                <w:sz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2"/>
                <w:sz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kern w:val="2"/>
                <w:sz w:val="24"/>
                <w:lang w:eastAsia="zh-CN"/>
                <w14:textFill>
                  <w14:solidFill>
                    <w14:schemeClr w14:val="tx1"/>
                  </w14:solidFill>
                </w14:textFill>
              </w:rPr>
              <w:t>）</w:t>
            </w:r>
            <w:r>
              <w:rPr>
                <w:rFonts w:hint="default" w:ascii="Times New Roman" w:hAnsi="Times New Roman" w:eastAsia="宋体" w:cs="Times New Roman"/>
                <w:color w:val="000000" w:themeColor="text1"/>
                <w:spacing w:val="0"/>
                <w:kern w:val="2"/>
                <w:sz w:val="24"/>
                <w:lang w:eastAsia="zh-CN"/>
                <w14:textFill>
                  <w14:solidFill>
                    <w14:schemeClr w14:val="tx1"/>
                  </w14:solidFill>
                </w14:textFill>
              </w:rPr>
              <w:t>固体废弃物：项目施工量较小，无建筑垃圾产生。</w:t>
            </w:r>
            <w:r>
              <w:rPr>
                <w:rFonts w:hint="default" w:ascii="Times New Roman" w:hAnsi="Times New Roman" w:eastAsia="宋体" w:cs="Times New Roman"/>
                <w:color w:val="000000" w:themeColor="text1"/>
                <w:spacing w:val="0"/>
                <w:sz w:val="24"/>
                <w14:textFill>
                  <w14:solidFill>
                    <w14:schemeClr w14:val="tx1"/>
                  </w14:solidFill>
                </w14:textFill>
              </w:rPr>
              <w:t>施工期固体废弃物主要为施工人员</w:t>
            </w:r>
            <w:r>
              <w:rPr>
                <w:rFonts w:hint="default" w:ascii="Times New Roman" w:hAnsi="Times New Roman" w:eastAsia="宋体" w:cs="Times New Roman"/>
                <w:color w:val="000000" w:themeColor="text1"/>
                <w:spacing w:val="0"/>
                <w:sz w:val="24"/>
                <w:lang w:eastAsia="zh-CN"/>
                <w14:textFill>
                  <w14:solidFill>
                    <w14:schemeClr w14:val="tx1"/>
                  </w14:solidFill>
                </w14:textFill>
              </w:rPr>
              <w:t>生活垃圾，</w:t>
            </w:r>
            <w:r>
              <w:rPr>
                <w:rFonts w:hint="default" w:ascii="Times New Roman" w:hAnsi="Times New Roman" w:eastAsia="宋体" w:cs="Times New Roman"/>
                <w:color w:val="000000" w:themeColor="text1"/>
                <w:spacing w:val="0"/>
                <w:sz w:val="24"/>
                <w14:textFill>
                  <w14:solidFill>
                    <w14:schemeClr w14:val="tx1"/>
                  </w14:solidFill>
                </w14:textFill>
              </w:rPr>
              <w:t>生活垃圾产生量按0.5kg/d</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4"/>
                <w14:textFill>
                  <w14:solidFill>
                    <w14:schemeClr w14:val="tx1"/>
                  </w14:solidFill>
                </w14:textFill>
              </w:rPr>
              <w:t>人计</w:t>
            </w:r>
            <w:r>
              <w:rPr>
                <w:rFonts w:hint="eastAsia" w:ascii="Times New Roman" w:hAnsi="Times New Roman" w:eastAsia="宋体" w:cs="Times New Roman"/>
                <w:color w:val="000000" w:themeColor="text1"/>
                <w:spacing w:val="0"/>
                <w:sz w:val="24"/>
                <w:lang w:eastAsia="zh-CN"/>
                <w14:textFill>
                  <w14:solidFill>
                    <w14:schemeClr w14:val="tx1"/>
                  </w14:solidFill>
                </w14:textFill>
              </w:rPr>
              <w:t>，</w:t>
            </w:r>
            <w:r>
              <w:rPr>
                <w:rFonts w:ascii="Times New Roman" w:eastAsia="宋体"/>
                <w:color w:val="000000" w:themeColor="text1"/>
                <w:spacing w:val="0"/>
                <w:sz w:val="24"/>
                <w14:textFill>
                  <w14:solidFill>
                    <w14:schemeClr w14:val="tx1"/>
                  </w14:solidFill>
                </w14:textFill>
              </w:rPr>
              <w:t>则项目施工期施工人员生活垃圾产生量约为</w:t>
            </w:r>
            <w:r>
              <w:rPr>
                <w:rFonts w:hint="eastAsia" w:ascii="Times New Roman" w:eastAsia="宋体"/>
                <w:color w:val="000000" w:themeColor="text1"/>
                <w:spacing w:val="0"/>
                <w:sz w:val="24"/>
                <w:lang w:val="en-US" w:eastAsia="zh-CN"/>
                <w14:textFill>
                  <w14:solidFill>
                    <w14:schemeClr w14:val="tx1"/>
                  </w14:solidFill>
                </w14:textFill>
              </w:rPr>
              <w:t>37.5</w:t>
            </w:r>
            <w:r>
              <w:rPr>
                <w:rFonts w:hint="default" w:ascii="Times New Roman" w:eastAsia="宋体"/>
                <w:color w:val="000000" w:themeColor="text1"/>
                <w:spacing w:val="0"/>
                <w:sz w:val="24"/>
                <w14:textFill>
                  <w14:solidFill>
                    <w14:schemeClr w14:val="tx1"/>
                  </w14:solidFill>
                </w14:textFill>
              </w:rPr>
              <w:t>kg</w:t>
            </w:r>
            <w:r>
              <w:rPr>
                <w:rFonts w:hint="eastAsia" w:ascii="Times New Roman" w:eastAsia="宋体"/>
                <w:color w:val="000000" w:themeColor="text1"/>
                <w:spacing w:val="0"/>
                <w:sz w:val="24"/>
                <w:lang w:eastAsia="zh-CN"/>
                <w14:textFill>
                  <w14:solidFill>
                    <w14:schemeClr w14:val="tx1"/>
                  </w14:solidFill>
                </w14:textFill>
              </w:rPr>
              <w:t>。</w:t>
            </w:r>
            <w:r>
              <w:rPr>
                <w:rFonts w:hint="eastAsia" w:hAnsi="宋体"/>
                <w:color w:val="000000" w:themeColor="text1"/>
                <w:kern w:val="0"/>
                <w:sz w:val="24"/>
                <w14:textFill>
                  <w14:solidFill>
                    <w14:schemeClr w14:val="tx1"/>
                  </w14:solidFill>
                </w14:textFill>
              </w:rPr>
              <w:t>项目施工期施工人员生活垃圾由环卫部门统一收集处理。</w:t>
            </w:r>
          </w:p>
          <w:p>
            <w:pPr>
              <w:pStyle w:val="4"/>
              <w:keepNext w:val="0"/>
              <w:keepLines w:val="0"/>
              <w:spacing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三</w:t>
            </w:r>
            <w:r>
              <w:rPr>
                <w:rFonts w:ascii="Times New Roman" w:hAnsi="Times New Roman" w:cs="Times New Roman"/>
                <w:color w:val="000000" w:themeColor="text1"/>
                <w:sz w:val="28"/>
                <w:szCs w:val="28"/>
                <w14:textFill>
                  <w14:solidFill>
                    <w14:schemeClr w14:val="tx1"/>
                  </w14:solidFill>
                </w14:textFill>
              </w:rPr>
              <w:t>）营运期主要污染源分析</w:t>
            </w:r>
            <w:bookmarkEnd w:id="121"/>
            <w:bookmarkEnd w:id="122"/>
          </w:p>
          <w:p>
            <w:pPr>
              <w:tabs>
                <w:tab w:val="left" w:pos="1170"/>
              </w:tabs>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1、废气污染源情况分析</w:t>
            </w:r>
          </w:p>
          <w:p>
            <w:pPr>
              <w:spacing w:line="360" w:lineRule="auto"/>
              <w:ind w:firstLine="48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项目原料钢材剪切采用剪板机，无粉尘产生。</w:t>
            </w:r>
            <w:r>
              <w:rPr>
                <w:rFonts w:ascii="Times New Roman" w:hAnsi="Times New Roman" w:cs="Times New Roman"/>
                <w:color w:val="000000" w:themeColor="text1"/>
                <w:sz w:val="24"/>
                <w:szCs w:val="24"/>
                <w14:textFill>
                  <w14:solidFill>
                    <w14:schemeClr w14:val="tx1"/>
                  </w14:solidFill>
                </w14:textFill>
              </w:rPr>
              <w:t>废气主要</w:t>
            </w:r>
            <w:r>
              <w:rPr>
                <w:rFonts w:hint="eastAsia" w:ascii="Times New Roman" w:hAnsi="Times New Roman" w:cs="Times New Roman"/>
                <w:color w:val="000000" w:themeColor="text1"/>
                <w:sz w:val="24"/>
                <w:szCs w:val="24"/>
                <w:lang w:val="en-US" w:eastAsia="zh-CN"/>
                <w14:textFill>
                  <w14:solidFill>
                    <w14:schemeClr w14:val="tx1"/>
                  </w14:solidFill>
                </w14:textFill>
              </w:rPr>
              <w:t>为焊接烟尘</w:t>
            </w:r>
            <w:r>
              <w:rPr>
                <w:rFonts w:ascii="Times New Roman" w:hAnsi="Times New Roman" w:cs="Times New Roman"/>
                <w:color w:val="000000" w:themeColor="text1"/>
                <w:sz w:val="24"/>
                <w:szCs w:val="24"/>
                <w14:textFill>
                  <w14:solidFill>
                    <w14:schemeClr w14:val="tx1"/>
                  </w14:solidFill>
                </w14:textFill>
              </w:rPr>
              <w:t>。</w:t>
            </w:r>
          </w:p>
          <w:p>
            <w:pPr>
              <w:spacing w:line="360" w:lineRule="auto"/>
              <w:ind w:firstLine="480"/>
              <w:rPr>
                <w:rFonts w:hint="eastAsia"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cs="Times New Roman"/>
                <w:color w:val="000000" w:themeColor="text1"/>
                <w:sz w:val="24"/>
                <w:szCs w:val="24"/>
                <w:lang w:val="en-US" w:eastAsia="zh-CN"/>
                <w14:textFill>
                  <w14:solidFill>
                    <w14:schemeClr w14:val="tx1"/>
                  </w14:solidFill>
                </w14:textFill>
              </w:rPr>
              <w:t>焊接采用项目采用电阻焊，通过加大电流，将焊接组件接触处局部融化，冷却后就焊为一体，不使用焊条、焊丝等。焊烟主要成分为金属颗粒物，</w:t>
            </w:r>
            <w:r>
              <w:rPr>
                <w:rFonts w:hint="eastAsia" w:ascii="Times New Roman" w:hAnsi="Times New Roman" w:cs="Times New Roman"/>
                <w:color w:val="000000" w:themeColor="text1"/>
                <w:kern w:val="2"/>
                <w:sz w:val="24"/>
                <w:szCs w:val="24"/>
                <w:u w:val="none"/>
                <w:lang w:val="en-US" w:eastAsia="zh-CN" w:bidi="ar-SA"/>
                <w14:textFill>
                  <w14:solidFill>
                    <w14:schemeClr w14:val="tx1"/>
                  </w14:solidFill>
                </w14:textFill>
              </w:rPr>
              <w:t>颗粒物产生量约为原材料用量的0.003%，项目焊接钢材使用量为5000t/a，则颗粒物的产生量为0.15t/a。</w:t>
            </w:r>
          </w:p>
          <w:p>
            <w:pPr>
              <w:pStyle w:val="3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2、废水污染源分析</w:t>
            </w:r>
          </w:p>
          <w:p>
            <w:pPr>
              <w:tabs>
                <w:tab w:val="left" w:pos="1170"/>
              </w:tabs>
              <w:spacing w:line="360" w:lineRule="auto"/>
              <w:ind w:firstLine="480" w:firstLineChars="200"/>
              <w:rPr>
                <w:rFonts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本项目车间清理方式为干扫，无废水产生。</w:t>
            </w:r>
            <w:r>
              <w:rPr>
                <w:rFonts w:ascii="Times New Roman" w:hAnsi="Times New Roman" w:cs="Times New Roman"/>
                <w:color w:val="000000" w:themeColor="text1"/>
                <w:sz w:val="24"/>
                <w:szCs w:val="24"/>
                <w:u w:val="none"/>
                <w14:textFill>
                  <w14:solidFill>
                    <w14:schemeClr w14:val="tx1"/>
                  </w14:solidFill>
                </w14:textFill>
              </w:rPr>
              <w:t>本项目</w:t>
            </w:r>
            <w:r>
              <w:rPr>
                <w:rFonts w:hint="eastAsia" w:ascii="Times New Roman" w:hAnsi="Times New Roman" w:cs="Times New Roman"/>
                <w:color w:val="000000" w:themeColor="text1"/>
                <w:sz w:val="24"/>
                <w:szCs w:val="24"/>
                <w:u w:val="none"/>
                <w:lang w:eastAsia="zh-CN"/>
                <w14:textFill>
                  <w14:solidFill>
                    <w14:schemeClr w14:val="tx1"/>
                  </w14:solidFill>
                </w14:textFill>
              </w:rPr>
              <w:t>营运期</w:t>
            </w:r>
            <w:r>
              <w:rPr>
                <w:rFonts w:ascii="Times New Roman" w:hAnsi="Times New Roman" w:cs="Times New Roman"/>
                <w:color w:val="000000" w:themeColor="text1"/>
                <w:sz w:val="24"/>
                <w:szCs w:val="24"/>
                <w:u w:val="none"/>
                <w14:textFill>
                  <w14:solidFill>
                    <w14:schemeClr w14:val="tx1"/>
                  </w14:solidFill>
                </w14:textFill>
              </w:rPr>
              <w:t>废水主要为</w:t>
            </w:r>
            <w:r>
              <w:rPr>
                <w:rFonts w:hint="eastAsia" w:ascii="Times New Roman" w:hAnsi="Times New Roman" w:cs="Times New Roman"/>
                <w:color w:val="000000" w:themeColor="text1"/>
                <w:sz w:val="24"/>
                <w:szCs w:val="24"/>
                <w:u w:val="none"/>
                <w:lang w:val="en-US" w:eastAsia="zh-CN"/>
                <w14:textFill>
                  <w14:solidFill>
                    <w14:schemeClr w14:val="tx1"/>
                  </w14:solidFill>
                </w14:textFill>
              </w:rPr>
              <w:t>员工洗手如厕污水</w:t>
            </w:r>
            <w:r>
              <w:rPr>
                <w:rFonts w:ascii="Times New Roman" w:hAnsi="Times New Roman" w:cs="Times New Roman"/>
                <w:color w:val="000000" w:themeColor="text1"/>
                <w:sz w:val="24"/>
                <w:szCs w:val="24"/>
                <w:u w:val="none"/>
                <w14:textFill>
                  <w14:solidFill>
                    <w14:schemeClr w14:val="tx1"/>
                  </w14:solidFill>
                </w14:textFill>
              </w:rPr>
              <w:t>。</w:t>
            </w:r>
          </w:p>
          <w:p>
            <w:pPr>
              <w:tabs>
                <w:tab w:val="left" w:pos="1170"/>
              </w:tabs>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cs="Times New Roman"/>
                <w:color w:val="000000" w:themeColor="text1"/>
                <w:sz w:val="24"/>
                <w:szCs w:val="24"/>
                <w14:textFill>
                  <w14:solidFill>
                    <w14:schemeClr w14:val="tx1"/>
                  </w14:solidFill>
                </w14:textFill>
              </w:rPr>
              <w:t>劳动定员</w:t>
            </w:r>
            <w:r>
              <w:rPr>
                <w:rFonts w:hint="eastAsia" w:ascii="Times New Roman" w:hAnsi="Times New Roman" w:cs="Times New Roman"/>
                <w:color w:val="000000" w:themeColor="text1"/>
                <w:sz w:val="24"/>
                <w:szCs w:val="24"/>
                <w:lang w:val="en-US" w:eastAsia="zh-CN"/>
                <w14:textFill>
                  <w14:solidFill>
                    <w14:schemeClr w14:val="tx1"/>
                  </w14:solidFill>
                </w14:textFill>
              </w:rPr>
              <w:t>30</w:t>
            </w:r>
            <w:r>
              <w:rPr>
                <w:rFonts w:hint="eastAsia" w:ascii="Times New Roman" w:hAnsi="Times New Roman" w:cs="Times New Roman"/>
                <w:color w:val="000000" w:themeColor="text1"/>
                <w:sz w:val="24"/>
                <w:szCs w:val="24"/>
                <w14:textFill>
                  <w14:solidFill>
                    <w14:schemeClr w14:val="tx1"/>
                  </w14:solidFill>
                </w14:textFill>
              </w:rPr>
              <w:t>人，</w:t>
            </w:r>
            <w:r>
              <w:rPr>
                <w:rFonts w:hint="eastAsia" w:ascii="Times New Roman" w:hAnsi="Times New Roman" w:cs="Times New Roman"/>
                <w:color w:val="000000" w:themeColor="text1"/>
                <w:sz w:val="24"/>
                <w:szCs w:val="24"/>
                <w:lang w:eastAsia="zh-CN"/>
                <w14:textFill>
                  <w14:solidFill>
                    <w14:schemeClr w14:val="tx1"/>
                  </w14:solidFill>
                </w14:textFill>
              </w:rPr>
              <w:t>均不</w:t>
            </w:r>
            <w:r>
              <w:rPr>
                <w:rFonts w:ascii="Times New Roman" w:hAnsi="Times New Roman" w:cs="Times New Roman"/>
                <w:color w:val="000000" w:themeColor="text1"/>
                <w:sz w:val="24"/>
                <w:szCs w:val="24"/>
                <w14:textFill>
                  <w14:solidFill>
                    <w14:schemeClr w14:val="tx1"/>
                  </w14:solidFill>
                </w14:textFill>
              </w:rPr>
              <w:t>在场内</w:t>
            </w:r>
            <w:r>
              <w:rPr>
                <w:rFonts w:hint="eastAsia" w:ascii="Times New Roman" w:hAnsi="Times New Roman" w:cs="Times New Roman"/>
                <w:color w:val="000000" w:themeColor="text1"/>
                <w:sz w:val="24"/>
                <w:szCs w:val="24"/>
                <w:lang w:eastAsia="zh-CN"/>
                <w14:textFill>
                  <w14:solidFill>
                    <w14:schemeClr w14:val="tx1"/>
                  </w14:solidFill>
                </w14:textFill>
              </w:rPr>
              <w:t>食宿</w:t>
            </w:r>
            <w:r>
              <w:rPr>
                <w:rFonts w:ascii="Times New Roman" w:hAnsi="Times New Roman" w:cs="Times New Roman"/>
                <w:color w:val="000000" w:themeColor="text1"/>
                <w:sz w:val="24"/>
                <w:szCs w:val="24"/>
                <w14:textFill>
                  <w14:solidFill>
                    <w14:schemeClr w14:val="tx1"/>
                  </w14:solidFill>
                </w14:textFill>
              </w:rPr>
              <w:t>，生活用水量按</w:t>
            </w:r>
            <w:r>
              <w:rPr>
                <w:rFonts w:hint="eastAsia" w:ascii="Times New Roman" w:hAnsi="Times New Roman" w:cs="Times New Roman"/>
                <w:color w:val="000000" w:themeColor="text1"/>
                <w:sz w:val="24"/>
                <w:szCs w:val="24"/>
                <w:lang w:val="en-US" w:eastAsia="zh-CN"/>
                <w14:textFill>
                  <w14:solidFill>
                    <w14:schemeClr w14:val="tx1"/>
                  </w14:solidFill>
                </w14:textFill>
              </w:rPr>
              <w:t>40</w:t>
            </w:r>
            <w:r>
              <w:rPr>
                <w:rFonts w:ascii="Times New Roman" w:hAnsi="Times New Roman" w:cs="Times New Roman"/>
                <w:color w:val="000000" w:themeColor="text1"/>
                <w:sz w:val="24"/>
                <w:szCs w:val="24"/>
                <w14:textFill>
                  <w14:solidFill>
                    <w14:schemeClr w14:val="tx1"/>
                  </w14:solidFill>
                </w14:textFill>
              </w:rPr>
              <w:t>L/人·d计，则员工生活用水量为</w:t>
            </w:r>
            <w:r>
              <w:rPr>
                <w:rFonts w:hint="eastAsia" w:ascii="Times New Roman" w:hAnsi="Times New Roman" w:cs="Times New Roman"/>
                <w:color w:val="000000" w:themeColor="text1"/>
                <w:sz w:val="24"/>
                <w:szCs w:val="24"/>
                <w:lang w:val="en-US" w:eastAsia="zh-CN"/>
                <w14:textFill>
                  <w14:solidFill>
                    <w14:schemeClr w14:val="tx1"/>
                  </w14:solidFill>
                </w14:textFill>
              </w:rPr>
              <w:t>1.2</w:t>
            </w:r>
            <w:r>
              <w:rPr>
                <w:rFonts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/d（</w:t>
            </w:r>
            <w:r>
              <w:rPr>
                <w:rFonts w:hint="eastAsia" w:ascii="Times New Roman" w:hAnsi="Times New Roman" w:cs="Times New Roman"/>
                <w:color w:val="000000" w:themeColor="text1"/>
                <w:sz w:val="24"/>
                <w:szCs w:val="24"/>
                <w:lang w:val="en-US" w:eastAsia="zh-CN"/>
                <w14:textFill>
                  <w14:solidFill>
                    <w14:schemeClr w14:val="tx1"/>
                  </w14:solidFill>
                </w14:textFill>
              </w:rPr>
              <w:t>360</w:t>
            </w:r>
            <w:r>
              <w:rPr>
                <w:rFonts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/a）。生活污水产生量按用水量的80%计，则生活污水产生量为</w:t>
            </w:r>
            <w:r>
              <w:rPr>
                <w:rFonts w:hint="eastAsia" w:ascii="Times New Roman" w:hAnsi="Times New Roman" w:cs="Times New Roman"/>
                <w:color w:val="000000" w:themeColor="text1"/>
                <w:sz w:val="24"/>
                <w:szCs w:val="24"/>
                <w:lang w:val="en-US" w:eastAsia="zh-CN"/>
                <w14:textFill>
                  <w14:solidFill>
                    <w14:schemeClr w14:val="tx1"/>
                  </w14:solidFill>
                </w14:textFill>
              </w:rPr>
              <w:t>288</w:t>
            </w:r>
            <w:r>
              <w:rPr>
                <w:rFonts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/a。</w:t>
            </w:r>
          </w:p>
          <w:p>
            <w:pPr>
              <w:tabs>
                <w:tab w:val="left" w:pos="1170"/>
              </w:tabs>
              <w:spacing w:line="360" w:lineRule="auto"/>
              <w:ind w:firstLine="480"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项目生活污水产生及排放情况见表5-</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p>
          <w:p>
            <w:pPr>
              <w:pStyle w:val="9"/>
              <w:jc w:val="center"/>
              <w:rPr>
                <w:rFonts w:ascii="Times New Roman" w:hAnsi="Times New Roman" w:cs="Times New Roman"/>
                <w:b/>
                <w:color w:val="000000" w:themeColor="text1"/>
                <w:sz w:val="21"/>
                <w:szCs w:val="21"/>
                <w14:textFill>
                  <w14:solidFill>
                    <w14:schemeClr w14:val="tx1"/>
                  </w14:solidFill>
                </w14:textFill>
              </w:rPr>
            </w:pPr>
          </w:p>
          <w:p>
            <w:pPr>
              <w:pStyle w:val="9"/>
              <w:jc w:val="center"/>
              <w:rPr>
                <w:rFonts w:ascii="Times New Roman" w:hAnsi="Times New Roman" w:cs="Times New Roman"/>
                <w:b/>
                <w:color w:val="000000" w:themeColor="text1"/>
                <w:sz w:val="21"/>
                <w:szCs w:val="21"/>
                <w14:textFill>
                  <w14:solidFill>
                    <w14:schemeClr w14:val="tx1"/>
                  </w14:solidFill>
                </w14:textFill>
              </w:rPr>
            </w:pPr>
          </w:p>
          <w:p>
            <w:pPr>
              <w:pStyle w:val="9"/>
              <w:jc w:val="center"/>
              <w:rPr>
                <w:rFonts w:ascii="Times New Roman" w:hAnsi="Times New Roman" w:cs="Times New Roman"/>
                <w:b/>
                <w:color w:val="000000" w:themeColor="text1"/>
                <w:sz w:val="21"/>
                <w:szCs w:val="21"/>
                <w14:textFill>
                  <w14:solidFill>
                    <w14:schemeClr w14:val="tx1"/>
                  </w14:solidFill>
                </w14:textFill>
              </w:rPr>
            </w:pPr>
          </w:p>
          <w:p>
            <w:pPr>
              <w:pStyle w:val="9"/>
              <w:jc w:val="center"/>
              <w:rPr>
                <w:rFonts w:ascii="Times New Roman" w:hAnsi="Times New Roman" w:cs="Times New Roman"/>
                <w:b/>
                <w:color w:val="000000" w:themeColor="text1"/>
                <w:sz w:val="21"/>
                <w:szCs w:val="21"/>
                <w14:textFill>
                  <w14:solidFill>
                    <w14:schemeClr w14:val="tx1"/>
                  </w14:solidFill>
                </w14:textFill>
              </w:rPr>
            </w:pPr>
          </w:p>
          <w:p>
            <w:pPr>
              <w:pStyle w:val="9"/>
              <w:jc w:val="center"/>
              <w:rPr>
                <w:rFonts w:ascii="Times New Roman" w:hAnsi="Times New Roman" w:cs="Times New Roman"/>
                <w:b/>
                <w:color w:val="000000" w:themeColor="text1"/>
                <w:sz w:val="21"/>
                <w:szCs w:val="21"/>
                <w14:textFill>
                  <w14:solidFill>
                    <w14:schemeClr w14:val="tx1"/>
                  </w14:solidFill>
                </w14:textFill>
              </w:rPr>
            </w:pPr>
          </w:p>
          <w:p>
            <w:pPr>
              <w:pStyle w:val="9"/>
              <w:jc w:val="center"/>
              <w:rPr>
                <w:rFonts w:ascii="Times New Roman" w:hAnsi="Times New Roman" w:cs="Times New Roman"/>
                <w:b/>
                <w:color w:val="000000" w:themeColor="text1"/>
                <w:sz w:val="21"/>
                <w:szCs w:val="21"/>
                <w14:textFill>
                  <w14:solidFill>
                    <w14:schemeClr w14:val="tx1"/>
                  </w14:solidFill>
                </w14:textFill>
              </w:rPr>
            </w:pPr>
          </w:p>
          <w:p>
            <w:pPr>
              <w:pStyle w:val="9"/>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表5-</w:t>
            </w:r>
            <w:r>
              <w:rPr>
                <w:rFonts w:hint="eastAsia" w:ascii="Times New Roman" w:hAnsi="Times New Roman" w:cs="Times New Roman"/>
                <w:b/>
                <w:color w:val="000000" w:themeColor="text1"/>
                <w:sz w:val="21"/>
                <w:szCs w:val="21"/>
                <w:lang w:val="en-US" w:eastAsia="zh-CN"/>
                <w14:textFill>
                  <w14:solidFill>
                    <w14:schemeClr w14:val="tx1"/>
                  </w14:solidFill>
                </w14:textFill>
              </w:rPr>
              <w:t>1</w:t>
            </w:r>
            <w:r>
              <w:rPr>
                <w:rFonts w:ascii="Times New Roman" w:hAnsi="Times New Roman" w:cs="Times New Roman"/>
                <w:b/>
                <w:color w:val="000000" w:themeColor="text1"/>
                <w:sz w:val="21"/>
                <w:szCs w:val="21"/>
                <w14:textFill>
                  <w14:solidFill>
                    <w14:schemeClr w14:val="tx1"/>
                  </w14:solidFill>
                </w14:textFill>
              </w:rPr>
              <w:t xml:space="preserve">   项目生活污水及污染物产生情况一览表</w:t>
            </w:r>
          </w:p>
          <w:tbl>
            <w:tblPr>
              <w:tblStyle w:val="24"/>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081"/>
              <w:gridCol w:w="1425"/>
              <w:gridCol w:w="1268"/>
              <w:gridCol w:w="1364"/>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59" w:type="dxa"/>
                  <w:vAlign w:val="center"/>
                </w:tcPr>
                <w:p>
                  <w:pPr>
                    <w:keepNext w:val="0"/>
                    <w:keepLines w:val="0"/>
                    <w:pageBreakBefore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rPr>
                    <w:t>类别</w:t>
                  </w:r>
                </w:p>
              </w:tc>
              <w:tc>
                <w:tcPr>
                  <w:tcW w:w="1081" w:type="dxa"/>
                  <w:vAlign w:val="center"/>
                </w:tcPr>
                <w:p>
                  <w:pPr>
                    <w:keepNext w:val="0"/>
                    <w:keepLines w:val="0"/>
                    <w:pageBreakBefore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rPr>
                    <w:t>污染物</w:t>
                  </w:r>
                </w:p>
              </w:tc>
              <w:tc>
                <w:tcPr>
                  <w:tcW w:w="1425" w:type="dxa"/>
                  <w:vAlign w:val="center"/>
                </w:tcPr>
                <w:p>
                  <w:pPr>
                    <w:keepNext w:val="0"/>
                    <w:keepLines w:val="0"/>
                    <w:pageBreakBefore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rPr>
                    <w:t>产生浓度（mg/L）</w:t>
                  </w:r>
                </w:p>
              </w:tc>
              <w:tc>
                <w:tcPr>
                  <w:tcW w:w="1268" w:type="dxa"/>
                  <w:vAlign w:val="center"/>
                </w:tcPr>
                <w:p>
                  <w:pPr>
                    <w:keepNext w:val="0"/>
                    <w:keepLines w:val="0"/>
                    <w:pageBreakBefore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rPr>
                    <w:t>产生量（t/a）</w:t>
                  </w:r>
                </w:p>
              </w:tc>
              <w:tc>
                <w:tcPr>
                  <w:tcW w:w="1364" w:type="dxa"/>
                  <w:vAlign w:val="center"/>
                </w:tcPr>
                <w:p>
                  <w:pPr>
                    <w:keepNext w:val="0"/>
                    <w:keepLines w:val="0"/>
                    <w:pageBreakBefore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lang w:eastAsia="zh-CN"/>
                    </w:rPr>
                    <w:t>排放</w:t>
                  </w:r>
                  <w:r>
                    <w:rPr>
                      <w:rFonts w:hint="default" w:ascii="Times New Roman" w:hAnsi="Times New Roman" w:cs="Times New Roman"/>
                      <w:sz w:val="21"/>
                      <w:szCs w:val="21"/>
                    </w:rPr>
                    <w:t>浓度（mg/L）</w:t>
                  </w:r>
                </w:p>
              </w:tc>
              <w:tc>
                <w:tcPr>
                  <w:tcW w:w="1200" w:type="dxa"/>
                  <w:vAlign w:val="center"/>
                </w:tcPr>
                <w:p>
                  <w:pPr>
                    <w:keepNext w:val="0"/>
                    <w:keepLines w:val="0"/>
                    <w:pageBreakBefore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lang w:eastAsia="zh-CN"/>
                    </w:rPr>
                    <w:t>排放</w:t>
                  </w:r>
                  <w:r>
                    <w:rPr>
                      <w:rFonts w:hint="default" w:ascii="Times New Roman" w:hAnsi="Times New Roman" w:cs="Times New Roman"/>
                      <w:sz w:val="21"/>
                      <w:szCs w:val="21"/>
                    </w:rPr>
                    <w:t>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员工洗手如厕废水</w:t>
                  </w:r>
                  <w:r>
                    <w:rPr>
                      <w:rFonts w:hint="eastAsia" w:ascii="Times New Roman" w:hAnsi="Times New Roman" w:cs="Times New Roman"/>
                      <w:sz w:val="24"/>
                      <w:szCs w:val="24"/>
                      <w:lang w:val="en-US" w:eastAsia="zh-CN"/>
                    </w:rPr>
                    <w:t>288</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vertAlign w:val="superscript"/>
                      <w:lang w:val="en-US" w:eastAsia="zh-CN"/>
                    </w:rPr>
                    <w:t>3</w:t>
                  </w:r>
                  <w:r>
                    <w:rPr>
                      <w:rFonts w:hint="default" w:ascii="Times New Roman" w:hAnsi="Times New Roman" w:cs="Times New Roman"/>
                      <w:color w:val="000000"/>
                      <w:sz w:val="24"/>
                      <w:szCs w:val="24"/>
                      <w:vertAlign w:val="baseline"/>
                      <w:lang w:val="en-US" w:eastAsia="zh-CN"/>
                    </w:rPr>
                    <w:t>/a</w:t>
                  </w:r>
                </w:p>
                <w:p>
                  <w:pPr>
                    <w:keepNext w:val="0"/>
                    <w:keepLines w:val="0"/>
                    <w:pageBreakBefore w:val="0"/>
                    <w:kinsoku/>
                    <w:wordWrap/>
                    <w:overflowPunct/>
                    <w:topLinePunct w:val="0"/>
                    <w:autoSpaceDE/>
                    <w:autoSpaceDN/>
                    <w:bidi w:val="0"/>
                    <w:adjustRightInd w:val="0"/>
                    <w:snapToGrid w:val="0"/>
                    <w:ind w:left="0" w:leftChars="0" w:right="0" w:rightChars="0" w:firstLine="0" w:firstLineChars="0"/>
                    <w:jc w:val="center"/>
                    <w:textAlignment w:val="auto"/>
                    <w:outlineLvl w:val="9"/>
                    <w:rPr>
                      <w:rFonts w:hint="default" w:ascii="Times New Roman" w:hAnsi="Times New Roman" w:cs="Times New Roman"/>
                      <w:color w:val="FF0000"/>
                      <w:sz w:val="21"/>
                      <w:szCs w:val="21"/>
                    </w:rPr>
                  </w:pPr>
                </w:p>
              </w:tc>
              <w:tc>
                <w:tcPr>
                  <w:tcW w:w="108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cs="Times New Roman"/>
                      <w:sz w:val="21"/>
                      <w:szCs w:val="21"/>
                    </w:rPr>
                    <w:t>COD</w:t>
                  </w:r>
                </w:p>
              </w:tc>
              <w:tc>
                <w:tcPr>
                  <w:tcW w:w="1425"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rPr>
                    <w:t>300</w:t>
                  </w:r>
                </w:p>
              </w:tc>
              <w:tc>
                <w:tcPr>
                  <w:tcW w:w="1268"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eastAsia="宋体" w:cs="Times New Roman"/>
                      <w:sz w:val="21"/>
                      <w:szCs w:val="21"/>
                      <w:lang w:val="en-US" w:eastAsia="zh-CN"/>
                    </w:rPr>
                    <w:t>864</w:t>
                  </w:r>
                </w:p>
              </w:tc>
              <w:tc>
                <w:tcPr>
                  <w:tcW w:w="136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200</w:t>
                  </w:r>
                </w:p>
              </w:tc>
              <w:tc>
                <w:tcPr>
                  <w:tcW w:w="1200"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eastAsia="宋体" w:cs="Times New Roman"/>
                      <w:sz w:val="21"/>
                      <w:szCs w:val="21"/>
                      <w:lang w:val="en-US" w:eastAsia="zh-CN"/>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59" w:type="dxa"/>
                  <w:vMerge w:val="continue"/>
                  <w:vAlign w:val="center"/>
                </w:tcPr>
                <w:p>
                  <w:pPr>
                    <w:keepNext w:val="0"/>
                    <w:keepLines w:val="0"/>
                    <w:pageBreakBefore w:val="0"/>
                    <w:kinsoku/>
                    <w:wordWrap/>
                    <w:overflowPunct/>
                    <w:topLinePunct w:val="0"/>
                    <w:autoSpaceDE/>
                    <w:autoSpaceDN/>
                    <w:bidi w:val="0"/>
                    <w:adjustRightInd w:val="0"/>
                    <w:snapToGrid w:val="0"/>
                    <w:ind w:left="0" w:leftChars="0" w:right="0" w:rightChars="0" w:firstLine="0" w:firstLineChars="0"/>
                    <w:jc w:val="center"/>
                    <w:textAlignment w:val="auto"/>
                    <w:outlineLvl w:val="9"/>
                    <w:rPr>
                      <w:rFonts w:hint="default" w:ascii="Times New Roman" w:hAnsi="Times New Roman" w:cs="Times New Roman"/>
                      <w:color w:val="FF0000"/>
                      <w:sz w:val="21"/>
                      <w:szCs w:val="21"/>
                    </w:rPr>
                  </w:pPr>
                </w:p>
              </w:tc>
              <w:tc>
                <w:tcPr>
                  <w:tcW w:w="108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1425"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sz w:val="21"/>
                      <w:szCs w:val="21"/>
                    </w:rPr>
                    <w:t>150</w:t>
                  </w:r>
                </w:p>
              </w:tc>
              <w:tc>
                <w:tcPr>
                  <w:tcW w:w="1268"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eastAsia="宋体" w:cs="Times New Roman"/>
                      <w:sz w:val="21"/>
                      <w:szCs w:val="21"/>
                      <w:lang w:val="en-US" w:eastAsia="zh-CN"/>
                    </w:rPr>
                    <w:t>432</w:t>
                  </w:r>
                </w:p>
              </w:tc>
              <w:tc>
                <w:tcPr>
                  <w:tcW w:w="136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100</w:t>
                  </w:r>
                </w:p>
              </w:tc>
              <w:tc>
                <w:tcPr>
                  <w:tcW w:w="1200"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eastAsia="宋体" w:cs="Times New Roman"/>
                      <w:sz w:val="21"/>
                      <w:szCs w:val="21"/>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5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p>
              </w:tc>
              <w:tc>
                <w:tcPr>
                  <w:tcW w:w="108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rPr>
                    <w:t>SS</w:t>
                  </w:r>
                </w:p>
              </w:tc>
              <w:tc>
                <w:tcPr>
                  <w:tcW w:w="1425"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rPr>
                    <w:t>200</w:t>
                  </w:r>
                </w:p>
              </w:tc>
              <w:tc>
                <w:tcPr>
                  <w:tcW w:w="1268"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eastAsia="宋体" w:cs="Times New Roman"/>
                      <w:sz w:val="21"/>
                      <w:szCs w:val="21"/>
                      <w:lang w:val="en-US" w:eastAsia="zh-CN"/>
                    </w:rPr>
                    <w:t>576</w:t>
                  </w:r>
                </w:p>
              </w:tc>
              <w:tc>
                <w:tcPr>
                  <w:tcW w:w="136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100</w:t>
                  </w:r>
                </w:p>
              </w:tc>
              <w:tc>
                <w:tcPr>
                  <w:tcW w:w="1200"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0.0</w:t>
                  </w:r>
                  <w:r>
                    <w:rPr>
                      <w:rFonts w:hint="eastAsia" w:ascii="Times New Roman" w:hAnsi="Times New Roman" w:eastAsia="宋体" w:cs="Times New Roman"/>
                      <w:sz w:val="21"/>
                      <w:szCs w:val="21"/>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5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p>
              </w:tc>
              <w:tc>
                <w:tcPr>
                  <w:tcW w:w="1081"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color w:val="FF0000"/>
                      <w:sz w:val="21"/>
                      <w:szCs w:val="21"/>
                    </w:rPr>
                  </w:pPr>
                  <w:r>
                    <w:rPr>
                      <w:rFonts w:hint="default" w:ascii="Times New Roman" w:hAnsi="Times New Roman" w:cs="Times New Roman"/>
                      <w:sz w:val="21"/>
                      <w:szCs w:val="21"/>
                    </w:rPr>
                    <w:t>氨氮</w:t>
                  </w:r>
                </w:p>
              </w:tc>
              <w:tc>
                <w:tcPr>
                  <w:tcW w:w="1425" w:type="dxa"/>
                  <w:vAlign w:val="center"/>
                </w:tcPr>
                <w:p>
                  <w:pPr>
                    <w:keepNext w:val="0"/>
                    <w:keepLines w:val="0"/>
                    <w:pageBreakBefore w:val="0"/>
                    <w:widowControl/>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sz w:val="21"/>
                      <w:szCs w:val="21"/>
                    </w:rPr>
                    <w:t>30</w:t>
                  </w:r>
                </w:p>
              </w:tc>
              <w:tc>
                <w:tcPr>
                  <w:tcW w:w="1268"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0.0028</w:t>
                  </w:r>
                </w:p>
              </w:tc>
              <w:tc>
                <w:tcPr>
                  <w:tcW w:w="136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20</w:t>
                  </w:r>
                </w:p>
              </w:tc>
              <w:tc>
                <w:tcPr>
                  <w:tcW w:w="1200"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color w:val="FF0000"/>
                      <w:sz w:val="21"/>
                      <w:szCs w:val="21"/>
                      <w:lang w:val="en-US" w:eastAsia="zh-CN"/>
                    </w:rPr>
                  </w:pPr>
                  <w:r>
                    <w:rPr>
                      <w:rFonts w:hint="default" w:ascii="Times New Roman" w:hAnsi="Times New Roman" w:eastAsia="宋体" w:cs="Times New Roman"/>
                      <w:sz w:val="21"/>
                      <w:szCs w:val="21"/>
                      <w:lang w:val="en-US" w:eastAsia="zh-CN"/>
                    </w:rPr>
                    <w:t>0.00</w:t>
                  </w:r>
                  <w:r>
                    <w:rPr>
                      <w:rFonts w:hint="eastAsia" w:ascii="Times New Roman" w:hAnsi="Times New Roman" w:eastAsia="宋体" w:cs="Times New Roman"/>
                      <w:sz w:val="21"/>
                      <w:szCs w:val="21"/>
                      <w:lang w:val="en-US" w:eastAsia="zh-CN"/>
                    </w:rPr>
                    <w:t>58</w:t>
                  </w:r>
                </w:p>
              </w:tc>
            </w:tr>
          </w:tbl>
          <w:p>
            <w:pPr>
              <w:tabs>
                <w:tab w:val="left" w:pos="1170"/>
              </w:tabs>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3、噪声污染分析</w:t>
            </w:r>
          </w:p>
          <w:p>
            <w:pPr>
              <w:tabs>
                <w:tab w:val="left" w:pos="1170"/>
              </w:tabs>
              <w:spacing w:line="360" w:lineRule="auto"/>
              <w:ind w:firstLine="480"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项目噪声主要有</w:t>
            </w:r>
            <w:r>
              <w:rPr>
                <w:rFonts w:hint="eastAsia" w:ascii="Times New Roman" w:hAnsi="Times New Roman" w:cs="Times New Roman"/>
                <w:color w:val="000000" w:themeColor="text1"/>
                <w:sz w:val="24"/>
                <w:szCs w:val="24"/>
                <w:lang w:eastAsia="zh-CN"/>
                <w14:textFill>
                  <w14:solidFill>
                    <w14:schemeClr w14:val="tx1"/>
                  </w14:solidFill>
                </w14:textFill>
              </w:rPr>
              <w:t>剪板机、</w:t>
            </w:r>
            <w:r>
              <w:rPr>
                <w:rFonts w:hint="eastAsia" w:ascii="Times New Roman" w:hAnsi="Times New Roman" w:cs="Times New Roman"/>
                <w:color w:val="000000" w:themeColor="text1"/>
                <w:sz w:val="24"/>
                <w:szCs w:val="24"/>
                <w:lang w:val="en-US" w:eastAsia="zh-CN"/>
                <w14:textFill>
                  <w14:solidFill>
                    <w14:schemeClr w14:val="tx1"/>
                  </w14:solidFill>
                </w14:textFill>
              </w:rPr>
              <w:t>折弯机</w:t>
            </w:r>
            <w:r>
              <w:rPr>
                <w:rFonts w:ascii="Times New Roman" w:hAnsi="Times New Roman" w:cs="Times New Roman"/>
                <w:color w:val="000000" w:themeColor="text1"/>
                <w:sz w:val="24"/>
                <w:szCs w:val="24"/>
                <w14:textFill>
                  <w14:solidFill>
                    <w14:schemeClr w14:val="tx1"/>
                  </w14:solidFill>
                </w14:textFill>
              </w:rPr>
              <w:t>和</w:t>
            </w:r>
            <w:r>
              <w:rPr>
                <w:rFonts w:hint="eastAsia" w:ascii="Times New Roman" w:hAnsi="Times New Roman" w:cs="Times New Roman"/>
                <w:color w:val="000000" w:themeColor="text1"/>
                <w:sz w:val="24"/>
                <w:szCs w:val="24"/>
                <w:lang w:val="en-US" w:eastAsia="zh-CN"/>
                <w14:textFill>
                  <w14:solidFill>
                    <w14:schemeClr w14:val="tx1"/>
                  </w14:solidFill>
                </w14:textFill>
              </w:rPr>
              <w:t>点焊机</w:t>
            </w:r>
            <w:r>
              <w:rPr>
                <w:rFonts w:ascii="Times New Roman" w:hAnsi="Times New Roman" w:cs="Times New Roman"/>
                <w:color w:val="000000" w:themeColor="text1"/>
                <w:sz w:val="24"/>
                <w:szCs w:val="24"/>
                <w14:textFill>
                  <w14:solidFill>
                    <w14:schemeClr w14:val="tx1"/>
                  </w14:solidFill>
                </w14:textFill>
              </w:rPr>
              <w:t>等设备运行时产生的噪声，其噪声源强一般在</w:t>
            </w:r>
            <w:r>
              <w:rPr>
                <w:rFonts w:hint="eastAsia" w:ascii="Times New Roman" w:hAnsi="Times New Roman" w:cs="Times New Roman"/>
                <w:color w:val="000000" w:themeColor="text1"/>
                <w:sz w:val="24"/>
                <w:szCs w:val="24"/>
                <w:lang w:val="en-US" w:eastAsia="zh-CN"/>
                <w14:textFill>
                  <w14:solidFill>
                    <w14:schemeClr w14:val="tx1"/>
                  </w14:solidFill>
                </w14:textFill>
              </w:rPr>
              <w:t>70</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85</w:t>
            </w:r>
            <w:r>
              <w:rPr>
                <w:rFonts w:ascii="Times New Roman" w:hAnsi="Times New Roman" w:cs="Times New Roman"/>
                <w:color w:val="000000" w:themeColor="text1"/>
                <w:sz w:val="24"/>
                <w:szCs w:val="24"/>
                <w14:textFill>
                  <w14:solidFill>
                    <w14:schemeClr w14:val="tx1"/>
                  </w14:solidFill>
                </w14:textFill>
              </w:rPr>
              <w:t>dB(A)之间。项目主要噪声源强详见下表。</w:t>
            </w:r>
          </w:p>
          <w:p>
            <w:pPr>
              <w:tabs>
                <w:tab w:val="left" w:pos="1170"/>
              </w:tabs>
              <w:ind w:firstLine="482" w:firstLineChars="20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表5-</w:t>
            </w:r>
            <w:r>
              <w:rPr>
                <w:rFonts w:hint="eastAsia" w:ascii="Times New Roman" w:hAnsi="Times New Roman" w:cs="Times New Roman"/>
                <w:b/>
                <w:color w:val="000000" w:themeColor="text1"/>
                <w:sz w:val="24"/>
                <w:szCs w:val="24"/>
                <w:lang w:val="en-US" w:eastAsia="zh-CN"/>
                <w14:textFill>
                  <w14:solidFill>
                    <w14:schemeClr w14:val="tx1"/>
                  </w14:solidFill>
                </w14:textFill>
              </w:rPr>
              <w:t>2</w:t>
            </w:r>
            <w:r>
              <w:rPr>
                <w:rFonts w:ascii="Times New Roman" w:hAnsi="Times New Roman" w:cs="Times New Roman"/>
                <w:b/>
                <w:color w:val="000000" w:themeColor="text1"/>
                <w:sz w:val="24"/>
                <w:szCs w:val="24"/>
                <w14:textFill>
                  <w14:solidFill>
                    <w14:schemeClr w14:val="tx1"/>
                  </w14:solidFill>
                </w14:textFill>
              </w:rPr>
              <w:t xml:space="preserve">    本项目主要噪声源强表</w:t>
            </w:r>
          </w:p>
          <w:tbl>
            <w:tblPr>
              <w:tblStyle w:val="2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943"/>
              <w:gridCol w:w="2126"/>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序号</w:t>
                  </w:r>
                </w:p>
              </w:tc>
              <w:tc>
                <w:tcPr>
                  <w:tcW w:w="2943" w:type="dxa"/>
                  <w:vAlign w:val="center"/>
                </w:tcPr>
                <w:p>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设备名称</w:t>
                  </w:r>
                </w:p>
              </w:tc>
              <w:tc>
                <w:tcPr>
                  <w:tcW w:w="2126" w:type="dxa"/>
                  <w:vAlign w:val="center"/>
                </w:tcPr>
                <w:p>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数量</w:t>
                  </w:r>
                </w:p>
              </w:tc>
              <w:tc>
                <w:tcPr>
                  <w:tcW w:w="2125" w:type="dxa"/>
                  <w:vAlign w:val="center"/>
                </w:tcPr>
                <w:p>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声源强度dB(A)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2943" w:type="dxa"/>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剪板机</w:t>
                  </w:r>
                </w:p>
              </w:tc>
              <w:tc>
                <w:tcPr>
                  <w:tcW w:w="2126" w:type="dxa"/>
                  <w:vAlign w:val="center"/>
                </w:tcPr>
                <w:p>
                  <w:pPr>
                    <w:spacing w:line="312"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1</w:t>
                  </w:r>
                  <w:r>
                    <w:rPr>
                      <w:rFonts w:hint="eastAsia" w:ascii="Times New Roman" w:hAnsi="Times New Roman" w:cs="Times New Roman"/>
                      <w:bCs/>
                      <w:color w:val="000000" w:themeColor="text1"/>
                      <w:sz w:val="21"/>
                      <w:szCs w:val="21"/>
                      <w:lang w:val="en-US" w:eastAsia="zh-CN"/>
                      <w14:textFill>
                        <w14:solidFill>
                          <w14:schemeClr w14:val="tx1"/>
                        </w14:solidFill>
                      </w14:textFill>
                    </w:rPr>
                    <w:t>台</w:t>
                  </w:r>
                </w:p>
              </w:tc>
              <w:tc>
                <w:tcPr>
                  <w:tcW w:w="2125" w:type="dxa"/>
                  <w:vAlign w:val="center"/>
                </w:tcPr>
                <w:p>
                  <w:pPr>
                    <w:widowControl/>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2943"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折弯机</w:t>
                  </w:r>
                </w:p>
              </w:tc>
              <w:tc>
                <w:tcPr>
                  <w:tcW w:w="2126" w:type="dxa"/>
                  <w:vAlign w:val="center"/>
                </w:tcPr>
                <w:p>
                  <w:pPr>
                    <w:spacing w:line="312"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1</w:t>
                  </w:r>
                  <w:r>
                    <w:rPr>
                      <w:rFonts w:hint="eastAsia" w:ascii="Times New Roman" w:hAnsi="Times New Roman" w:cs="Times New Roman"/>
                      <w:bCs/>
                      <w:color w:val="000000" w:themeColor="text1"/>
                      <w:sz w:val="21"/>
                      <w:szCs w:val="21"/>
                      <w:lang w:val="en-US" w:eastAsia="zh-CN"/>
                      <w14:textFill>
                        <w14:solidFill>
                          <w14:schemeClr w14:val="tx1"/>
                        </w14:solidFill>
                      </w14:textFill>
                    </w:rPr>
                    <w:t>台</w:t>
                  </w:r>
                </w:p>
              </w:tc>
              <w:tc>
                <w:tcPr>
                  <w:tcW w:w="2125" w:type="dxa"/>
                  <w:vAlign w:val="center"/>
                </w:tcPr>
                <w:p>
                  <w:pPr>
                    <w:widowControl/>
                    <w:jc w:val="center"/>
                    <w:rPr>
                      <w:rFonts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p>
              </w:tc>
              <w:tc>
                <w:tcPr>
                  <w:tcW w:w="2943"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点焊机</w:t>
                  </w:r>
                </w:p>
              </w:tc>
              <w:tc>
                <w:tcPr>
                  <w:tcW w:w="2126" w:type="dxa"/>
                  <w:vAlign w:val="center"/>
                </w:tcPr>
                <w:p>
                  <w:pPr>
                    <w:spacing w:line="312"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2台</w:t>
                  </w:r>
                </w:p>
              </w:tc>
              <w:tc>
                <w:tcPr>
                  <w:tcW w:w="2125" w:type="dxa"/>
                  <w:vAlign w:val="center"/>
                </w:tcPr>
                <w:p>
                  <w:pPr>
                    <w:widowControl/>
                    <w:jc w:val="center"/>
                    <w:rPr>
                      <w:rFonts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85</w:t>
                  </w:r>
                </w:p>
              </w:tc>
            </w:tr>
          </w:tbl>
          <w:p>
            <w:pPr>
              <w:tabs>
                <w:tab w:val="left" w:pos="1170"/>
              </w:tabs>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4、固体废物污染分析</w:t>
            </w:r>
          </w:p>
          <w:p>
            <w:pPr>
              <w:tabs>
                <w:tab w:val="left" w:pos="1170"/>
              </w:tabs>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项目营运期固体废物</w:t>
            </w:r>
            <w:r>
              <w:rPr>
                <w:rFonts w:hint="eastAsia" w:ascii="Times New Roman" w:hAnsi="Times New Roman" w:cs="Times New Roman"/>
                <w:color w:val="000000" w:themeColor="text1"/>
                <w:sz w:val="24"/>
                <w:szCs w:val="24"/>
                <w14:textFill>
                  <w14:solidFill>
                    <w14:schemeClr w14:val="tx1"/>
                  </w14:solidFill>
                </w14:textFill>
              </w:rPr>
              <w:t>主要</w:t>
            </w:r>
            <w:r>
              <w:rPr>
                <w:rFonts w:ascii="Times New Roman" w:hAnsi="Times New Roman" w:cs="Times New Roman"/>
                <w:color w:val="000000" w:themeColor="text1"/>
                <w:sz w:val="24"/>
                <w:szCs w:val="24"/>
                <w14:textFill>
                  <w14:solidFill>
                    <w14:schemeClr w14:val="tx1"/>
                  </w14:solidFill>
                </w14:textFill>
              </w:rPr>
              <w:t>为</w:t>
            </w:r>
            <w:r>
              <w:rPr>
                <w:rFonts w:hint="eastAsia" w:ascii="Times New Roman" w:hAnsi="Times New Roman" w:cs="Times New Roman"/>
                <w:color w:val="000000" w:themeColor="text1"/>
                <w:sz w:val="24"/>
                <w:szCs w:val="24"/>
                <w:lang w:eastAsia="zh-CN"/>
                <w14:textFill>
                  <w14:solidFill>
                    <w14:schemeClr w14:val="tx1"/>
                  </w14:solidFill>
                </w14:textFill>
              </w:rPr>
              <w:t>金属边角料</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废油桶、废含油抹布</w:t>
            </w:r>
            <w:r>
              <w:rPr>
                <w:rFonts w:hint="eastAsia" w:ascii="Times New Roman" w:hAnsi="Times New Roman" w:cs="Times New Roman"/>
                <w:color w:val="000000" w:themeColor="text1"/>
                <w:sz w:val="24"/>
                <w:szCs w:val="24"/>
                <w14:textFill>
                  <w14:solidFill>
                    <w14:schemeClr w14:val="tx1"/>
                  </w14:solidFill>
                </w14:textFill>
              </w:rPr>
              <w:t>、手套</w:t>
            </w:r>
            <w:r>
              <w:rPr>
                <w:rFonts w:hint="eastAsia" w:ascii="Times New Roman" w:hAnsi="Times New Roman" w:cs="Times New Roman"/>
                <w:color w:val="000000" w:themeColor="text1"/>
                <w:sz w:val="24"/>
                <w:szCs w:val="24"/>
                <w:lang w:eastAsia="zh-CN"/>
                <w14:textFill>
                  <w14:solidFill>
                    <w14:schemeClr w14:val="tx1"/>
                  </w14:solidFill>
                </w14:textFill>
              </w:rPr>
              <w:t>和</w:t>
            </w:r>
            <w:r>
              <w:rPr>
                <w:rFonts w:ascii="Times New Roman" w:hAnsi="Times New Roman" w:cs="Times New Roman"/>
                <w:color w:val="000000" w:themeColor="text1"/>
                <w:sz w:val="24"/>
                <w:szCs w:val="24"/>
                <w14:textFill>
                  <w14:solidFill>
                    <w14:schemeClr w14:val="tx1"/>
                  </w14:solidFill>
                </w14:textFill>
              </w:rPr>
              <w:t>员工生活垃圾。</w:t>
            </w:r>
          </w:p>
          <w:p>
            <w:pPr>
              <w:tabs>
                <w:tab w:val="left" w:pos="1170"/>
              </w:tabs>
              <w:spacing w:line="360" w:lineRule="auto"/>
              <w:ind w:firstLine="480" w:firstLineChars="200"/>
              <w:rPr>
                <w:rFonts w:hint="eastAsia" w:ascii="Times New Roman" w:hAnsi="Times New Roman" w:cs="Times New Roman" w:eastAsiaTheme="minorEastAsia"/>
                <w:color w:val="000000" w:themeColor="text1"/>
                <w:sz w:val="24"/>
                <w:szCs w:val="24"/>
                <w:u w:val="none"/>
                <w:lang w:eastAsia="zh-CN"/>
                <w14:textFill>
                  <w14:solidFill>
                    <w14:schemeClr w14:val="tx1"/>
                  </w14:solidFill>
                </w14:textFill>
              </w:rPr>
            </w:pPr>
            <w:r>
              <w:rPr>
                <w:rFonts w:ascii="Times New Roman" w:hAnsi="Times New Roman" w:cs="Times New Roman"/>
                <w:color w:val="000000" w:themeColor="text1"/>
                <w:sz w:val="24"/>
                <w:szCs w:val="24"/>
                <w:u w:val="none"/>
                <w14:textFill>
                  <w14:solidFill>
                    <w14:schemeClr w14:val="tx1"/>
                  </w14:solidFill>
                </w14:textFill>
              </w:rPr>
              <w:t>（1）</w:t>
            </w:r>
            <w:r>
              <w:rPr>
                <w:rFonts w:hint="eastAsia" w:ascii="Times New Roman" w:hAnsi="Times New Roman" w:cs="Times New Roman"/>
                <w:color w:val="000000" w:themeColor="text1"/>
                <w:sz w:val="24"/>
                <w:szCs w:val="24"/>
                <w:u w:val="none"/>
                <w:lang w:eastAsia="zh-CN"/>
                <w14:textFill>
                  <w14:solidFill>
                    <w14:schemeClr w14:val="tx1"/>
                  </w14:solidFill>
                </w14:textFill>
              </w:rPr>
              <w:t>金属边角料</w:t>
            </w:r>
          </w:p>
          <w:p>
            <w:pPr>
              <w:tabs>
                <w:tab w:val="left" w:pos="1170"/>
              </w:tabs>
              <w:spacing w:line="336" w:lineRule="auto"/>
              <w:ind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cs="Times New Roman"/>
                <w:color w:val="000000" w:themeColor="text1"/>
                <w:sz w:val="24"/>
                <w:szCs w:val="24"/>
                <w:lang w:eastAsia="zh-CN"/>
                <w14:textFill>
                  <w14:solidFill>
                    <w14:schemeClr w14:val="tx1"/>
                  </w14:solidFill>
                </w14:textFill>
              </w:rPr>
              <w:t>原料钢材在</w:t>
            </w:r>
            <w:r>
              <w:rPr>
                <w:rFonts w:hint="eastAsia" w:ascii="Times New Roman" w:hAnsi="Times New Roman" w:cs="Times New Roman"/>
                <w:color w:val="000000" w:themeColor="text1"/>
                <w:sz w:val="24"/>
                <w:szCs w:val="24"/>
                <w14:textFill>
                  <w14:solidFill>
                    <w14:schemeClr w14:val="tx1"/>
                  </w14:solidFill>
                </w14:textFill>
              </w:rPr>
              <w:t>在</w:t>
            </w:r>
            <w:r>
              <w:rPr>
                <w:rFonts w:hint="eastAsia" w:ascii="Times New Roman" w:hAnsi="Times New Roman" w:cs="Times New Roman"/>
                <w:color w:val="000000" w:themeColor="text1"/>
                <w:sz w:val="24"/>
                <w:szCs w:val="24"/>
                <w:lang w:eastAsia="zh-CN"/>
                <w14:textFill>
                  <w14:solidFill>
                    <w14:schemeClr w14:val="tx1"/>
                  </w14:solidFill>
                </w14:textFill>
              </w:rPr>
              <w:t>剪板</w:t>
            </w:r>
            <w:r>
              <w:rPr>
                <w:rFonts w:hint="eastAsia" w:ascii="Times New Roman" w:hAnsi="Times New Roman" w:cs="Times New Roman"/>
                <w:color w:val="000000" w:themeColor="text1"/>
                <w:sz w:val="24"/>
                <w:szCs w:val="24"/>
                <w14:textFill>
                  <w14:solidFill>
                    <w14:schemeClr w14:val="tx1"/>
                  </w14:solidFill>
                </w14:textFill>
              </w:rPr>
              <w:t>加工过程中会有边角料产生，产生量</w:t>
            </w:r>
            <w:r>
              <w:rPr>
                <w:rFonts w:hint="eastAsia" w:ascii="Times New Roman" w:hAnsi="Times New Roman" w:cs="Times New Roman"/>
                <w:color w:val="000000" w:themeColor="text1"/>
                <w:sz w:val="24"/>
                <w:szCs w:val="24"/>
                <w:lang w:eastAsia="zh-CN"/>
                <w14:textFill>
                  <w14:solidFill>
                    <w14:schemeClr w14:val="tx1"/>
                  </w14:solidFill>
                </w14:textFill>
              </w:rPr>
              <w:t>占原料的</w:t>
            </w:r>
            <w:r>
              <w:rPr>
                <w:rFonts w:hint="eastAsia" w:ascii="Times New Roman" w:hAnsi="Times New Roman" w:cs="Times New Roman"/>
                <w:color w:val="000000" w:themeColor="text1"/>
                <w:sz w:val="24"/>
                <w:szCs w:val="24"/>
                <w:lang w:val="en-US" w:eastAsia="zh-CN"/>
                <w14:textFill>
                  <w14:solidFill>
                    <w14:schemeClr w14:val="tx1"/>
                  </w14:solidFill>
                </w14:textFill>
              </w:rPr>
              <w:t>3%，即150t/a</w:t>
            </w:r>
            <w:r>
              <w:rPr>
                <w:rFonts w:hint="eastAsia" w:ascii="Times New Roman" w:hAnsi="Times New Roman" w:cs="Times New Roman"/>
                <w:color w:val="000000" w:themeColor="text1"/>
                <w:sz w:val="24"/>
                <w:szCs w:val="24"/>
                <w14:textFill>
                  <w14:solidFill>
                    <w14:schemeClr w14:val="tx1"/>
                  </w14:solidFill>
                </w14:textFill>
              </w:rPr>
              <w:t>。</w:t>
            </w:r>
          </w:p>
          <w:p>
            <w:pPr>
              <w:pStyle w:val="9"/>
              <w:numPr>
                <w:ilvl w:val="0"/>
                <w:numId w:val="5"/>
              </w:numPr>
              <w:spacing w:line="360" w:lineRule="auto"/>
              <w:ind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废油桶</w:t>
            </w:r>
          </w:p>
          <w:p>
            <w:pPr>
              <w:pStyle w:val="9"/>
              <w:numPr>
                <w:ilvl w:val="0"/>
                <w:numId w:val="0"/>
              </w:numPr>
              <w:spacing w:line="360" w:lineRule="auto"/>
              <w:ind w:firstLine="480" w:firstLineChars="2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项目润滑油使用过程中会产生少量润滑油桶，约</w:t>
            </w:r>
            <w:r>
              <w:rPr>
                <w:rFonts w:hint="eastAsia" w:ascii="Times New Roman" w:hAnsi="Times New Roman" w:cs="Times New Roman"/>
                <w:color w:val="000000" w:themeColor="text1"/>
                <w:sz w:val="24"/>
                <w:szCs w:val="24"/>
                <w:lang w:val="en-US" w:eastAsia="zh-CN"/>
                <w14:textFill>
                  <w14:solidFill>
                    <w14:schemeClr w14:val="tx1"/>
                  </w14:solidFill>
                </w14:textFill>
              </w:rPr>
              <w:t>10kg/a。为危险废物，</w:t>
            </w:r>
            <w:r>
              <w:rPr>
                <w:rFonts w:hint="eastAsia" w:ascii="Times New Roman" w:hAnsi="Times New Roman" w:cs="Times New Roman"/>
                <w:color w:val="000000" w:themeColor="text1"/>
                <w:sz w:val="24"/>
                <w:szCs w:val="24"/>
                <w:lang w:eastAsia="zh-CN"/>
                <w14:textFill>
                  <w14:solidFill>
                    <w14:schemeClr w14:val="tx1"/>
                  </w14:solidFill>
                </w14:textFill>
              </w:rPr>
              <w:t>危废代码为900-041-49，所属类别为HW49</w:t>
            </w:r>
          </w:p>
          <w:p>
            <w:pPr>
              <w:pStyle w:val="9"/>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）废含油抹布、手套</w:t>
            </w:r>
          </w:p>
          <w:p>
            <w:pPr>
              <w:pStyle w:val="9"/>
              <w:spacing w:line="360" w:lineRule="auto"/>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项目用于设备润滑的润滑油全部消耗</w:t>
            </w:r>
            <w:r>
              <w:rPr>
                <w:rFonts w:ascii="Times New Roman" w:hAnsi="Times New Roman" w:cs="Times New Roman"/>
                <w:color w:val="000000" w:themeColor="text1"/>
                <w:sz w:val="24"/>
                <w:szCs w:val="24"/>
                <w14:textFill>
                  <w14:solidFill>
                    <w14:schemeClr w14:val="tx1"/>
                  </w14:solidFill>
                </w14:textFill>
              </w:rPr>
              <w:t>，只会产生少量的废含油抹布、手套，其产生量约为</w:t>
            </w:r>
            <w:r>
              <w:rPr>
                <w:rFonts w:hint="eastAsia" w:ascii="Times New Roman" w:hAnsi="Times New Roman" w:cs="Times New Roman"/>
                <w:color w:val="000000" w:themeColor="text1"/>
                <w:sz w:val="24"/>
                <w:szCs w:val="24"/>
                <w:lang w:val="en-US" w:eastAsia="zh-CN"/>
                <w14:textFill>
                  <w14:solidFill>
                    <w14:schemeClr w14:val="tx1"/>
                  </w14:solidFill>
                </w14:textFill>
              </w:rPr>
              <w:t>20kg</w:t>
            </w:r>
            <w:r>
              <w:rPr>
                <w:rFonts w:ascii="Times New Roman" w:hAnsi="Times New Roman" w:cs="Times New Roman"/>
                <w:color w:val="000000" w:themeColor="text1"/>
                <w:sz w:val="24"/>
                <w:szCs w:val="24"/>
                <w14:textFill>
                  <w14:solidFill>
                    <w14:schemeClr w14:val="tx1"/>
                  </w14:solidFill>
                </w14:textFill>
              </w:rPr>
              <w:t>/a，属于危险废物。危废代码为900-041-49，所属类别为HW49，属于直接沾染危险废物的杂物</w:t>
            </w:r>
            <w:r>
              <w:rPr>
                <w:rFonts w:hint="eastAsia" w:ascii="Times New Roman" w:hAnsi="Times New Roman" w:cs="Times New Roman"/>
                <w:color w:val="000000" w:themeColor="text1"/>
                <w:sz w:val="24"/>
                <w:szCs w:val="24"/>
                <w:lang w:eastAsia="zh-CN"/>
                <w14:textFill>
                  <w14:solidFill>
                    <w14:schemeClr w14:val="tx1"/>
                  </w14:solidFill>
                </w14:textFill>
              </w:rPr>
              <w:t>。</w:t>
            </w:r>
          </w:p>
          <w:p>
            <w:pPr>
              <w:tabs>
                <w:tab w:val="left" w:pos="1170"/>
              </w:tabs>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）员工生活垃圾</w:t>
            </w:r>
          </w:p>
          <w:p>
            <w:pPr>
              <w:tabs>
                <w:tab w:val="left" w:pos="1170"/>
              </w:tabs>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项目劳动定员</w:t>
            </w:r>
            <w:r>
              <w:rPr>
                <w:rFonts w:hint="eastAsia" w:ascii="Times New Roman" w:hAnsi="Times New Roman" w:cs="Times New Roman"/>
                <w:color w:val="000000" w:themeColor="text1"/>
                <w:sz w:val="24"/>
                <w:szCs w:val="24"/>
                <w:lang w:val="en-US" w:eastAsia="zh-CN"/>
                <w14:textFill>
                  <w14:solidFill>
                    <w14:schemeClr w14:val="tx1"/>
                  </w14:solidFill>
                </w14:textFill>
              </w:rPr>
              <w:t>30</w:t>
            </w:r>
            <w:r>
              <w:rPr>
                <w:rFonts w:ascii="Times New Roman" w:hAnsi="Times New Roman" w:cs="Times New Roman"/>
                <w:color w:val="000000" w:themeColor="text1"/>
                <w:sz w:val="24"/>
                <w:szCs w:val="24"/>
                <w14:textFill>
                  <w14:solidFill>
                    <w14:schemeClr w14:val="tx1"/>
                  </w14:solidFill>
                </w14:textFill>
              </w:rPr>
              <w:t>人，生活垃圾按每人0.5kg/d计算，则项目生活垃圾产生量为</w:t>
            </w:r>
            <w:r>
              <w:rPr>
                <w:rFonts w:hint="eastAsia" w:ascii="Times New Roman" w:hAnsi="Times New Roman" w:cs="Times New Roman"/>
                <w:color w:val="000000" w:themeColor="text1"/>
                <w:sz w:val="24"/>
                <w:szCs w:val="24"/>
                <w:lang w:val="en-US" w:eastAsia="zh-CN"/>
                <w14:textFill>
                  <w14:solidFill>
                    <w14:schemeClr w14:val="tx1"/>
                  </w14:solidFill>
                </w14:textFill>
              </w:rPr>
              <w:t>4.5</w:t>
            </w:r>
            <w:r>
              <w:rPr>
                <w:rFonts w:ascii="Times New Roman" w:hAnsi="Times New Roman" w:cs="Times New Roman"/>
                <w:color w:val="000000" w:themeColor="text1"/>
                <w:sz w:val="24"/>
                <w:szCs w:val="24"/>
                <w14:textFill>
                  <w14:solidFill>
                    <w14:schemeClr w14:val="tx1"/>
                  </w14:solidFill>
                </w14:textFill>
              </w:rPr>
              <w:t>t/a。</w:t>
            </w:r>
          </w:p>
          <w:p>
            <w:pPr>
              <w:pStyle w:val="9"/>
              <w:spacing w:line="360" w:lineRule="auto"/>
              <w:rPr>
                <w:rFonts w:hint="eastAsia" w:ascii="Times New Roman" w:hAnsi="Times New Roman" w:cs="Times New Roman" w:eastAsiaTheme="minorEastAsia"/>
                <w:color w:val="FF0000"/>
                <w:sz w:val="24"/>
                <w:szCs w:val="24"/>
                <w:lang w:eastAsia="zh-CN"/>
              </w:rPr>
            </w:pPr>
          </w:p>
        </w:tc>
      </w:tr>
    </w:tbl>
    <w:p>
      <w:pPr>
        <w:pStyle w:val="3"/>
        <w:spacing w:before="0" w:after="0" w:line="240" w:lineRule="auto"/>
        <w:rPr>
          <w:color w:val="000000" w:themeColor="text1"/>
          <w:sz w:val="28"/>
          <w:szCs w:val="28"/>
          <w14:textFill>
            <w14:solidFill>
              <w14:schemeClr w14:val="tx1"/>
            </w14:solidFill>
          </w14:textFill>
        </w:rPr>
      </w:pPr>
      <w:bookmarkStart w:id="123" w:name="_Toc2183"/>
      <w:bookmarkStart w:id="124" w:name="_Toc462048685"/>
      <w:bookmarkStart w:id="125" w:name="_Toc462048542"/>
      <w:bookmarkStart w:id="126" w:name="_Toc462049037"/>
      <w:r>
        <w:rPr>
          <w:rFonts w:hint="eastAsia"/>
          <w:color w:val="000000" w:themeColor="text1"/>
          <w:sz w:val="28"/>
          <w:szCs w:val="28"/>
          <w14:textFill>
            <w14:solidFill>
              <w14:schemeClr w14:val="tx1"/>
            </w14:solidFill>
          </w14:textFill>
        </w:rPr>
        <w:t>六、项目主要污染物产生及排放情况</w:t>
      </w:r>
      <w:bookmarkEnd w:id="123"/>
      <w:bookmarkEnd w:id="124"/>
      <w:bookmarkEnd w:id="125"/>
      <w:bookmarkEnd w:id="126"/>
    </w:p>
    <w:tbl>
      <w:tblPr>
        <w:tblStyle w:val="24"/>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762"/>
        <w:gridCol w:w="1270"/>
        <w:gridCol w:w="2359"/>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4" w:type="dxa"/>
            <w:tcBorders>
              <w:tl2br w:val="single" w:color="auto" w:sz="4" w:space="0"/>
            </w:tcBorders>
            <w:vAlign w:val="center"/>
          </w:tcPr>
          <w:p>
            <w:pPr>
              <w:spacing w:line="300" w:lineRule="exact"/>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内容</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类型</w:t>
            </w:r>
          </w:p>
        </w:tc>
        <w:tc>
          <w:tcPr>
            <w:tcW w:w="1762" w:type="dxa"/>
            <w:vAlign w:val="center"/>
          </w:tcPr>
          <w:p>
            <w:pPr>
              <w:tabs>
                <w:tab w:val="left" w:pos="1170"/>
              </w:tabs>
              <w:spacing w:line="32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排放源</w:t>
            </w:r>
          </w:p>
        </w:tc>
        <w:tc>
          <w:tcPr>
            <w:tcW w:w="1270" w:type="dxa"/>
            <w:vAlign w:val="center"/>
          </w:tcPr>
          <w:p>
            <w:pPr>
              <w:tabs>
                <w:tab w:val="left" w:pos="1170"/>
              </w:tabs>
              <w:spacing w:line="32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污染物名  称</w:t>
            </w:r>
          </w:p>
        </w:tc>
        <w:tc>
          <w:tcPr>
            <w:tcW w:w="2359" w:type="dxa"/>
            <w:vAlign w:val="center"/>
          </w:tcPr>
          <w:p>
            <w:pPr>
              <w:tabs>
                <w:tab w:val="left" w:pos="1170"/>
              </w:tabs>
              <w:spacing w:line="32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处理前产生浓度及产生量</w:t>
            </w:r>
          </w:p>
        </w:tc>
        <w:tc>
          <w:tcPr>
            <w:tcW w:w="2537" w:type="dxa"/>
            <w:vAlign w:val="center"/>
          </w:tcPr>
          <w:p>
            <w:pPr>
              <w:tabs>
                <w:tab w:val="left" w:pos="1170"/>
              </w:tabs>
              <w:spacing w:line="32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处理后排放浓度及排放量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934" w:type="dxa"/>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大</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气</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污</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染</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物</w:t>
            </w:r>
          </w:p>
        </w:tc>
        <w:tc>
          <w:tcPr>
            <w:tcW w:w="1762" w:type="dxa"/>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焊接工序</w:t>
            </w:r>
          </w:p>
        </w:tc>
        <w:tc>
          <w:tcPr>
            <w:tcW w:w="1270" w:type="dxa"/>
            <w:vAlign w:val="center"/>
          </w:tcPr>
          <w:p>
            <w:pPr>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颗粒物</w:t>
            </w:r>
          </w:p>
        </w:tc>
        <w:tc>
          <w:tcPr>
            <w:tcW w:w="2359" w:type="dxa"/>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0.15t/a</w:t>
            </w:r>
          </w:p>
        </w:tc>
        <w:tc>
          <w:tcPr>
            <w:tcW w:w="2537" w:type="dxa"/>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0.015t/a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34" w:type="dxa"/>
            <w:vMerge w:val="restart"/>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水</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污</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染</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物</w:t>
            </w:r>
          </w:p>
        </w:tc>
        <w:tc>
          <w:tcPr>
            <w:tcW w:w="1762" w:type="dxa"/>
            <w:vMerge w:val="restar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生活污水</w:t>
            </w:r>
          </w:p>
          <w:p>
            <w:pPr>
              <w:pStyle w:val="9"/>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288</w:t>
            </w:r>
            <w:r>
              <w:rPr>
                <w:rFonts w:hint="default" w:ascii="Times New Roman" w:hAnsi="Times New Roman" w:cs="Times New Roman"/>
                <w:bCs/>
                <w:color w:val="000000" w:themeColor="text1"/>
                <w:sz w:val="21"/>
                <w:szCs w:val="21"/>
                <w14:textFill>
                  <w14:solidFill>
                    <w14:schemeClr w14:val="tx1"/>
                  </w14:solidFill>
                </w14:textFill>
              </w:rPr>
              <w:t>m</w:t>
            </w:r>
            <w:r>
              <w:rPr>
                <w:rFonts w:hint="default" w:ascii="Times New Roman" w:hAnsi="Times New Roman" w:cs="Times New Roman"/>
                <w:bCs/>
                <w:color w:val="000000" w:themeColor="text1"/>
                <w:sz w:val="21"/>
                <w:szCs w:val="21"/>
                <w:vertAlign w:val="superscript"/>
                <w14:textFill>
                  <w14:solidFill>
                    <w14:schemeClr w14:val="tx1"/>
                  </w14:solidFill>
                </w14:textFill>
              </w:rPr>
              <w:t>3</w:t>
            </w:r>
            <w:r>
              <w:rPr>
                <w:rFonts w:hint="default" w:ascii="Times New Roman" w:hAnsi="Times New Roman" w:cs="Times New Roman"/>
                <w:bCs/>
                <w:color w:val="000000" w:themeColor="text1"/>
                <w:sz w:val="21"/>
                <w:szCs w:val="21"/>
                <w14:textFill>
                  <w14:solidFill>
                    <w14:schemeClr w14:val="tx1"/>
                  </w14:solidFill>
                </w14:textFill>
              </w:rPr>
              <w:t>/a）</w:t>
            </w:r>
          </w:p>
        </w:tc>
        <w:tc>
          <w:tcPr>
            <w:tcW w:w="1270" w:type="dxa"/>
            <w:vAlign w:val="center"/>
          </w:tcPr>
          <w:p>
            <w:pPr>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COD</w:t>
            </w:r>
          </w:p>
        </w:tc>
        <w:tc>
          <w:tcPr>
            <w:tcW w:w="2359" w:type="dxa"/>
            <w:vAlign w:val="center"/>
          </w:tcPr>
          <w:p>
            <w:pPr>
              <w:pStyle w:val="9"/>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0mg/L，0.</w:t>
            </w:r>
            <w:r>
              <w:rPr>
                <w:rFonts w:hint="eastAsia" w:ascii="Times New Roman" w:hAnsi="Times New Roman" w:cs="Times New Roman"/>
                <w:color w:val="000000" w:themeColor="text1"/>
                <w:sz w:val="21"/>
                <w:szCs w:val="21"/>
                <w:lang w:val="en-US" w:eastAsia="zh-CN"/>
                <w14:textFill>
                  <w14:solidFill>
                    <w14:schemeClr w14:val="tx1"/>
                  </w14:solidFill>
                </w14:textFill>
              </w:rPr>
              <w:t>0864</w:t>
            </w:r>
            <w:r>
              <w:rPr>
                <w:rFonts w:hint="default" w:ascii="Times New Roman" w:hAnsi="Times New Roman" w:cs="Times New Roman"/>
                <w:color w:val="000000" w:themeColor="text1"/>
                <w:sz w:val="21"/>
                <w:szCs w:val="21"/>
                <w14:textFill>
                  <w14:solidFill>
                    <w14:schemeClr w14:val="tx1"/>
                  </w14:solidFill>
                </w14:textFill>
              </w:rPr>
              <w:t>t/a</w:t>
            </w:r>
          </w:p>
        </w:tc>
        <w:tc>
          <w:tcPr>
            <w:tcW w:w="2537" w:type="dxa"/>
            <w:vAlign w:val="center"/>
          </w:tcPr>
          <w:p>
            <w:pPr>
              <w:pStyle w:val="9"/>
              <w:jc w:val="center"/>
              <w:rPr>
                <w:rFonts w:hint="default"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0mg/L，0.</w:t>
            </w:r>
            <w:r>
              <w:rPr>
                <w:rFonts w:hint="eastAsia" w:ascii="Times New Roman" w:hAnsi="Times New Roman" w:cs="Times New Roman"/>
                <w:color w:val="000000" w:themeColor="text1"/>
                <w:sz w:val="21"/>
                <w:szCs w:val="21"/>
                <w:lang w:val="en-US" w:eastAsia="zh-CN"/>
                <w14:textFill>
                  <w14:solidFill>
                    <w14:schemeClr w14:val="tx1"/>
                  </w14:solidFill>
                </w14:textFill>
              </w:rPr>
              <w:t>0576</w:t>
            </w:r>
            <w:r>
              <w:rPr>
                <w:rFonts w:hint="default" w:ascii="Times New Roman" w:hAnsi="Times New Roman" w:cs="Times New Roman"/>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4"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762"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70" w:type="dxa"/>
            <w:vAlign w:val="center"/>
          </w:tcPr>
          <w:p>
            <w:pPr>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BOD</w:t>
            </w:r>
            <w:r>
              <w:rPr>
                <w:rFonts w:hint="default" w:ascii="Times New Roman" w:hAnsi="Times New Roman" w:cs="Times New Roman"/>
                <w:bCs/>
                <w:color w:val="000000" w:themeColor="text1"/>
                <w:sz w:val="21"/>
                <w:szCs w:val="21"/>
                <w:vertAlign w:val="subscript"/>
                <w14:textFill>
                  <w14:solidFill>
                    <w14:schemeClr w14:val="tx1"/>
                  </w14:solidFill>
                </w14:textFill>
              </w:rPr>
              <w:t>5</w:t>
            </w:r>
          </w:p>
        </w:tc>
        <w:tc>
          <w:tcPr>
            <w:tcW w:w="2359" w:type="dxa"/>
            <w:vAlign w:val="center"/>
          </w:tcPr>
          <w:p>
            <w:pPr>
              <w:pStyle w:val="9"/>
              <w:jc w:val="center"/>
              <w:rPr>
                <w:rFonts w:hint="default"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14:textFill>
                  <w14:solidFill>
                    <w14:schemeClr w14:val="tx1"/>
                  </w14:solidFill>
                </w14:textFill>
              </w:rPr>
              <w:t>0mg/L，0.</w:t>
            </w:r>
            <w:r>
              <w:rPr>
                <w:rFonts w:hint="eastAsia" w:ascii="Times New Roman" w:hAnsi="Times New Roman" w:cs="Times New Roman"/>
                <w:color w:val="000000" w:themeColor="text1"/>
                <w:sz w:val="21"/>
                <w:szCs w:val="21"/>
                <w:lang w:val="en-US" w:eastAsia="zh-CN"/>
                <w14:textFill>
                  <w14:solidFill>
                    <w14:schemeClr w14:val="tx1"/>
                  </w14:solidFill>
                </w14:textFill>
              </w:rPr>
              <w:t>0432</w:t>
            </w:r>
            <w:r>
              <w:rPr>
                <w:rFonts w:hint="default" w:ascii="Times New Roman" w:hAnsi="Times New Roman" w:cs="Times New Roman"/>
                <w:color w:val="000000" w:themeColor="text1"/>
                <w:sz w:val="21"/>
                <w:szCs w:val="21"/>
                <w14:textFill>
                  <w14:solidFill>
                    <w14:schemeClr w14:val="tx1"/>
                  </w14:solidFill>
                </w14:textFill>
              </w:rPr>
              <w:t>t/a</w:t>
            </w:r>
          </w:p>
        </w:tc>
        <w:tc>
          <w:tcPr>
            <w:tcW w:w="2537" w:type="dxa"/>
            <w:vAlign w:val="center"/>
          </w:tcPr>
          <w:p>
            <w:pPr>
              <w:pStyle w:val="9"/>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0mg/L，0</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0288</w:t>
            </w:r>
            <w:r>
              <w:rPr>
                <w:rFonts w:hint="default" w:ascii="Times New Roman" w:hAnsi="Times New Roman" w:cs="Times New Roman"/>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4" w:type="dxa"/>
            <w:vMerge w:val="continue"/>
            <w:vAlign w:val="center"/>
          </w:tcPr>
          <w:p>
            <w:pPr>
              <w:jc w:val="center"/>
              <w:rPr>
                <w:rFonts w:hint="default" w:ascii="Times New Roman" w:hAnsi="Times New Roman" w:cs="Times New Roman"/>
                <w:bCs/>
                <w:color w:val="000000" w:themeColor="text1"/>
                <w:sz w:val="21"/>
                <w:szCs w:val="21"/>
                <w14:textFill>
                  <w14:solidFill>
                    <w14:schemeClr w14:val="tx1"/>
                  </w14:solidFill>
                </w14:textFill>
              </w:rPr>
            </w:pPr>
          </w:p>
        </w:tc>
        <w:tc>
          <w:tcPr>
            <w:tcW w:w="1762" w:type="dxa"/>
            <w:vMerge w:val="continue"/>
            <w:vAlign w:val="center"/>
          </w:tcPr>
          <w:p>
            <w:pPr>
              <w:jc w:val="center"/>
              <w:rPr>
                <w:rFonts w:hint="default" w:ascii="Times New Roman" w:hAnsi="Times New Roman" w:cs="Times New Roman"/>
                <w:bCs/>
                <w:color w:val="000000" w:themeColor="text1"/>
                <w:sz w:val="21"/>
                <w:szCs w:val="21"/>
                <w14:textFill>
                  <w14:solidFill>
                    <w14:schemeClr w14:val="tx1"/>
                  </w14:solidFill>
                </w14:textFill>
              </w:rPr>
            </w:pPr>
          </w:p>
        </w:tc>
        <w:tc>
          <w:tcPr>
            <w:tcW w:w="1270" w:type="dxa"/>
            <w:vAlign w:val="center"/>
          </w:tcPr>
          <w:p>
            <w:pPr>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SS</w:t>
            </w:r>
          </w:p>
        </w:tc>
        <w:tc>
          <w:tcPr>
            <w:tcW w:w="2359" w:type="dxa"/>
            <w:vAlign w:val="center"/>
          </w:tcPr>
          <w:p>
            <w:pPr>
              <w:pStyle w:val="9"/>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0mg/L，0.</w:t>
            </w:r>
            <w:r>
              <w:rPr>
                <w:rFonts w:hint="eastAsia" w:ascii="Times New Roman" w:hAnsi="Times New Roman" w:cs="Times New Roman"/>
                <w:color w:val="000000" w:themeColor="text1"/>
                <w:sz w:val="21"/>
                <w:szCs w:val="21"/>
                <w:lang w:val="en-US" w:eastAsia="zh-CN"/>
                <w14:textFill>
                  <w14:solidFill>
                    <w14:schemeClr w14:val="tx1"/>
                  </w14:solidFill>
                </w14:textFill>
              </w:rPr>
              <w:t>0576</w:t>
            </w:r>
            <w:r>
              <w:rPr>
                <w:rFonts w:hint="default" w:ascii="Times New Roman" w:hAnsi="Times New Roman" w:cs="Times New Roman"/>
                <w:color w:val="000000" w:themeColor="text1"/>
                <w:sz w:val="21"/>
                <w:szCs w:val="21"/>
                <w14:textFill>
                  <w14:solidFill>
                    <w14:schemeClr w14:val="tx1"/>
                  </w14:solidFill>
                </w14:textFill>
              </w:rPr>
              <w:t>t/a</w:t>
            </w:r>
          </w:p>
        </w:tc>
        <w:tc>
          <w:tcPr>
            <w:tcW w:w="2537" w:type="dxa"/>
            <w:vAlign w:val="center"/>
          </w:tcPr>
          <w:p>
            <w:pPr>
              <w:pStyle w:val="9"/>
              <w:jc w:val="center"/>
              <w:rPr>
                <w:rFonts w:hint="default"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0mg/L，</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0288</w:t>
            </w:r>
            <w:r>
              <w:rPr>
                <w:rFonts w:hint="default" w:ascii="Times New Roman" w:hAnsi="Times New Roman" w:cs="Times New Roman"/>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4" w:type="dxa"/>
            <w:vMerge w:val="continue"/>
            <w:vAlign w:val="center"/>
          </w:tcPr>
          <w:p>
            <w:pPr>
              <w:jc w:val="center"/>
              <w:rPr>
                <w:rFonts w:hint="default" w:ascii="Times New Roman" w:hAnsi="Times New Roman" w:cs="Times New Roman"/>
                <w:bCs/>
                <w:color w:val="000000" w:themeColor="text1"/>
                <w:sz w:val="21"/>
                <w:szCs w:val="21"/>
                <w14:textFill>
                  <w14:solidFill>
                    <w14:schemeClr w14:val="tx1"/>
                  </w14:solidFill>
                </w14:textFill>
              </w:rPr>
            </w:pPr>
          </w:p>
        </w:tc>
        <w:tc>
          <w:tcPr>
            <w:tcW w:w="1762" w:type="dxa"/>
            <w:vMerge w:val="continue"/>
            <w:vAlign w:val="center"/>
          </w:tcPr>
          <w:p>
            <w:pPr>
              <w:jc w:val="center"/>
              <w:rPr>
                <w:rFonts w:hint="default" w:ascii="Times New Roman" w:hAnsi="Times New Roman" w:cs="Times New Roman"/>
                <w:bCs/>
                <w:color w:val="000000" w:themeColor="text1"/>
                <w:sz w:val="21"/>
                <w:szCs w:val="21"/>
                <w14:textFill>
                  <w14:solidFill>
                    <w14:schemeClr w14:val="tx1"/>
                  </w14:solidFill>
                </w14:textFill>
              </w:rPr>
            </w:pPr>
          </w:p>
        </w:tc>
        <w:tc>
          <w:tcPr>
            <w:tcW w:w="1270" w:type="dxa"/>
            <w:vAlign w:val="center"/>
          </w:tcPr>
          <w:p>
            <w:pPr>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氨氮</w:t>
            </w:r>
          </w:p>
        </w:tc>
        <w:tc>
          <w:tcPr>
            <w:tcW w:w="2359" w:type="dxa"/>
            <w:vAlign w:val="center"/>
          </w:tcPr>
          <w:p>
            <w:pPr>
              <w:pStyle w:val="9"/>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mg/L，0.</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028</w:t>
            </w:r>
            <w:r>
              <w:rPr>
                <w:rFonts w:hint="default" w:ascii="Times New Roman" w:hAnsi="Times New Roman" w:cs="Times New Roman"/>
                <w:color w:val="000000" w:themeColor="text1"/>
                <w:sz w:val="21"/>
                <w:szCs w:val="21"/>
                <w14:textFill>
                  <w14:solidFill>
                    <w14:schemeClr w14:val="tx1"/>
                  </w14:solidFill>
                </w14:textFill>
              </w:rPr>
              <w:t>t/a</w:t>
            </w:r>
          </w:p>
        </w:tc>
        <w:tc>
          <w:tcPr>
            <w:tcW w:w="2537" w:type="dxa"/>
            <w:vAlign w:val="center"/>
          </w:tcPr>
          <w:p>
            <w:pPr>
              <w:pStyle w:val="9"/>
              <w:jc w:val="center"/>
              <w:rPr>
                <w:rFonts w:hint="default"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w:t>
            </w:r>
            <w:r>
              <w:rPr>
                <w:rFonts w:hint="default" w:ascii="Times New Roman" w:hAnsi="Times New Roman" w:cs="Times New Roman"/>
                <w:color w:val="000000" w:themeColor="text1"/>
                <w:sz w:val="21"/>
                <w:szCs w:val="21"/>
                <w14:textFill>
                  <w14:solidFill>
                    <w14:schemeClr w14:val="tx1"/>
                  </w14:solidFill>
                </w14:textFill>
              </w:rPr>
              <w:t>mg/L，0.</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058</w:t>
            </w:r>
            <w:r>
              <w:rPr>
                <w:rFonts w:hint="default" w:ascii="Times New Roman" w:hAnsi="Times New Roman" w:cs="Times New Roman"/>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934" w:type="dxa"/>
            <w:vMerge w:val="restart"/>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固</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体</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废</w:t>
            </w:r>
          </w:p>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物</w:t>
            </w:r>
          </w:p>
        </w:tc>
        <w:tc>
          <w:tcPr>
            <w:tcW w:w="1762" w:type="dxa"/>
            <w:vAlign w:val="center"/>
          </w:tcPr>
          <w:p>
            <w:pPr>
              <w:tabs>
                <w:tab w:val="left" w:pos="1170"/>
              </w:tabs>
              <w:spacing w:line="320" w:lineRule="exact"/>
              <w:jc w:val="center"/>
              <w:rPr>
                <w:rFonts w:hint="default" w:ascii="Times New Roman" w:hAnsi="Times New Roman" w:cs="Times New Roman" w:eastAsiaTheme="minorEastAsia"/>
                <w:bCs/>
                <w:color w:val="000000" w:themeColor="text1"/>
                <w:sz w:val="21"/>
                <w:szCs w:val="21"/>
                <w:lang w:eastAsia="zh-CN"/>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生产车间</w:t>
            </w:r>
          </w:p>
        </w:tc>
        <w:tc>
          <w:tcPr>
            <w:tcW w:w="1270" w:type="dxa"/>
            <w:tcBorders>
              <w:bottom w:val="single" w:color="auto" w:sz="4" w:space="0"/>
            </w:tcBorders>
            <w:vAlign w:val="center"/>
          </w:tcPr>
          <w:p>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金属边角料</w:t>
            </w:r>
          </w:p>
        </w:tc>
        <w:tc>
          <w:tcPr>
            <w:tcW w:w="2359" w:type="dxa"/>
            <w:tcBorders>
              <w:bottom w:val="single" w:color="auto" w:sz="4" w:space="0"/>
            </w:tcBorders>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150</w:t>
            </w:r>
            <w:r>
              <w:rPr>
                <w:rFonts w:hint="default" w:ascii="Times New Roman" w:hAnsi="Times New Roman" w:cs="Times New Roman"/>
                <w:bCs/>
                <w:color w:val="000000" w:themeColor="text1"/>
                <w:sz w:val="21"/>
                <w:szCs w:val="21"/>
                <w14:textFill>
                  <w14:solidFill>
                    <w14:schemeClr w14:val="tx1"/>
                  </w14:solidFill>
                </w14:textFill>
              </w:rPr>
              <w:t>t/a</w:t>
            </w:r>
          </w:p>
        </w:tc>
        <w:tc>
          <w:tcPr>
            <w:tcW w:w="2537" w:type="dxa"/>
            <w:vAlign w:val="center"/>
          </w:tcPr>
          <w:p>
            <w:pPr>
              <w:tabs>
                <w:tab w:val="left" w:pos="1170"/>
              </w:tabs>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34" w:type="dxa"/>
            <w:vMerge w:val="continue"/>
            <w:vAlign w:val="center"/>
          </w:tcPr>
          <w:p>
            <w:pPr>
              <w:tabs>
                <w:tab w:val="left" w:pos="1170"/>
              </w:tabs>
              <w:spacing w:line="320" w:lineRule="exact"/>
              <w:jc w:val="center"/>
              <w:rPr>
                <w:color w:val="000000" w:themeColor="text1"/>
                <w14:textFill>
                  <w14:solidFill>
                    <w14:schemeClr w14:val="tx1"/>
                  </w14:solidFill>
                </w14:textFill>
              </w:rPr>
            </w:pPr>
          </w:p>
        </w:tc>
        <w:tc>
          <w:tcPr>
            <w:tcW w:w="1762" w:type="dxa"/>
            <w:vMerge w:val="restart"/>
            <w:vAlign w:val="center"/>
          </w:tcPr>
          <w:p>
            <w:pPr>
              <w:tabs>
                <w:tab w:val="left" w:pos="1170"/>
              </w:tabs>
              <w:spacing w:line="320" w:lineRule="exact"/>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危险废物</w:t>
            </w:r>
          </w:p>
        </w:tc>
        <w:tc>
          <w:tcPr>
            <w:tcW w:w="1270" w:type="dxa"/>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废含油抹布、手套</w:t>
            </w:r>
          </w:p>
        </w:tc>
        <w:tc>
          <w:tcPr>
            <w:tcW w:w="2359" w:type="dxa"/>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30kg</w:t>
            </w:r>
            <w:r>
              <w:rPr>
                <w:rFonts w:hint="default" w:ascii="Times New Roman" w:hAnsi="Times New Roman" w:cs="Times New Roman"/>
                <w:bCs/>
                <w:color w:val="000000" w:themeColor="text1"/>
                <w:sz w:val="21"/>
                <w:szCs w:val="21"/>
                <w:lang w:val="en-US" w:eastAsia="zh-CN"/>
                <w14:textFill>
                  <w14:solidFill>
                    <w14:schemeClr w14:val="tx1"/>
                  </w14:solidFill>
                </w14:textFill>
              </w:rPr>
              <w:t>/a</w:t>
            </w:r>
          </w:p>
        </w:tc>
        <w:tc>
          <w:tcPr>
            <w:tcW w:w="2537" w:type="dxa"/>
            <w:vAlign w:val="center"/>
          </w:tcPr>
          <w:p>
            <w:pPr>
              <w:tabs>
                <w:tab w:val="left" w:pos="1170"/>
              </w:tabs>
              <w:spacing w:line="320" w:lineRule="exact"/>
              <w:jc w:val="center"/>
              <w:rPr>
                <w:rFonts w:hint="eastAsia" w:ascii="Times New Roman" w:hAnsi="Times New Roman" w:cs="Times New Roman" w:eastAsiaTheme="minorEastAsia"/>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34" w:type="dxa"/>
            <w:vMerge w:val="continue"/>
            <w:vAlign w:val="center"/>
          </w:tcPr>
          <w:p>
            <w:pPr>
              <w:tabs>
                <w:tab w:val="left" w:pos="1170"/>
              </w:tabs>
              <w:spacing w:line="320" w:lineRule="exact"/>
              <w:jc w:val="center"/>
            </w:pPr>
          </w:p>
        </w:tc>
        <w:tc>
          <w:tcPr>
            <w:tcW w:w="1762" w:type="dxa"/>
            <w:vMerge w:val="continue"/>
            <w:vAlign w:val="center"/>
          </w:tcPr>
          <w:p>
            <w:pPr>
              <w:tabs>
                <w:tab w:val="left" w:pos="1170"/>
              </w:tabs>
              <w:spacing w:line="320" w:lineRule="exact"/>
              <w:jc w:val="center"/>
            </w:pPr>
          </w:p>
        </w:tc>
        <w:tc>
          <w:tcPr>
            <w:tcW w:w="1270" w:type="dxa"/>
            <w:vAlign w:val="center"/>
          </w:tcPr>
          <w:p>
            <w:pPr>
              <w:tabs>
                <w:tab w:val="left" w:pos="1170"/>
              </w:tabs>
              <w:spacing w:line="320" w:lineRule="exact"/>
              <w:jc w:val="center"/>
              <w:rPr>
                <w:rFonts w:hint="eastAsia" w:ascii="Times New Roman" w:hAnsi="Times New Roman" w:cs="Times New Roman" w:eastAsiaTheme="minorEastAsia"/>
                <w:bCs/>
                <w:color w:val="000000" w:themeColor="text1"/>
                <w:sz w:val="21"/>
                <w:szCs w:val="21"/>
                <w:lang w:eastAsia="zh-CN"/>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废油桶</w:t>
            </w:r>
          </w:p>
        </w:tc>
        <w:tc>
          <w:tcPr>
            <w:tcW w:w="2359" w:type="dxa"/>
            <w:vAlign w:val="center"/>
          </w:tcPr>
          <w:p>
            <w:pPr>
              <w:tabs>
                <w:tab w:val="left" w:pos="1170"/>
              </w:tabs>
              <w:spacing w:line="320" w:lineRule="exact"/>
              <w:jc w:val="center"/>
              <w:rPr>
                <w:rFonts w:hint="eastAsia" w:ascii="Times New Roman" w:hAnsi="Times New Roman" w:cs="Times New Roman" w:eastAsiaTheme="minorEastAsia"/>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10kg/a</w:t>
            </w:r>
          </w:p>
        </w:tc>
        <w:tc>
          <w:tcPr>
            <w:tcW w:w="2537" w:type="dxa"/>
            <w:vAlign w:val="center"/>
          </w:tcPr>
          <w:p>
            <w:pPr>
              <w:tabs>
                <w:tab w:val="left" w:pos="1170"/>
              </w:tabs>
              <w:spacing w:line="320" w:lineRule="exact"/>
              <w:jc w:val="center"/>
              <w:rPr>
                <w:rFonts w:hint="eastAsia" w:ascii="Times New Roman" w:hAnsi="Times New Roman" w:cs="Times New Roman" w:eastAsiaTheme="minorEastAsia"/>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934" w:type="dxa"/>
            <w:vMerge w:val="continue"/>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p>
        </w:tc>
        <w:tc>
          <w:tcPr>
            <w:tcW w:w="1762" w:type="dxa"/>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生活区</w:t>
            </w:r>
          </w:p>
        </w:tc>
        <w:tc>
          <w:tcPr>
            <w:tcW w:w="1270" w:type="dxa"/>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生活垃圾</w:t>
            </w:r>
          </w:p>
        </w:tc>
        <w:tc>
          <w:tcPr>
            <w:tcW w:w="2359" w:type="dxa"/>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4.5</w:t>
            </w:r>
            <w:r>
              <w:rPr>
                <w:rFonts w:hint="default" w:ascii="Times New Roman" w:hAnsi="Times New Roman" w:cs="Times New Roman"/>
                <w:bCs/>
                <w:color w:val="000000" w:themeColor="text1"/>
                <w:sz w:val="21"/>
                <w:szCs w:val="21"/>
                <w14:textFill>
                  <w14:solidFill>
                    <w14:schemeClr w14:val="tx1"/>
                  </w14:solidFill>
                </w14:textFill>
              </w:rPr>
              <w:t>t/a</w:t>
            </w:r>
          </w:p>
        </w:tc>
        <w:tc>
          <w:tcPr>
            <w:tcW w:w="2537" w:type="dxa"/>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4" w:type="dxa"/>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噪声</w:t>
            </w:r>
          </w:p>
        </w:tc>
        <w:tc>
          <w:tcPr>
            <w:tcW w:w="7928" w:type="dxa"/>
            <w:gridSpan w:val="4"/>
            <w:vAlign w:val="center"/>
          </w:tcPr>
          <w:p>
            <w:pPr>
              <w:tabs>
                <w:tab w:val="left" w:pos="1170"/>
              </w:tabs>
              <w:spacing w:line="320" w:lineRule="exact"/>
              <w:jc w:val="center"/>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本项目营运期噪声主要为</w:t>
            </w:r>
            <w:r>
              <w:rPr>
                <w:rFonts w:hint="default" w:ascii="Times New Roman" w:hAnsi="Times New Roman" w:cs="Times New Roman"/>
                <w:color w:val="000000" w:themeColor="text1"/>
                <w:sz w:val="21"/>
                <w:szCs w:val="21"/>
                <w14:textFill>
                  <w14:solidFill>
                    <w14:schemeClr w14:val="tx1"/>
                  </w14:solidFill>
                </w14:textFill>
              </w:rPr>
              <w:t>有</w:t>
            </w:r>
            <w:r>
              <w:rPr>
                <w:rFonts w:hint="eastAsia" w:ascii="Times New Roman" w:hAnsi="Times New Roman" w:cs="Times New Roman"/>
                <w:color w:val="000000" w:themeColor="text1"/>
                <w:sz w:val="21"/>
                <w:szCs w:val="21"/>
                <w:lang w:eastAsia="zh-CN"/>
                <w14:textFill>
                  <w14:solidFill>
                    <w14:schemeClr w14:val="tx1"/>
                  </w14:solidFill>
                </w14:textFill>
              </w:rPr>
              <w:t>剪板机、折弯机和点焊机</w:t>
            </w:r>
            <w:r>
              <w:rPr>
                <w:rFonts w:hint="default" w:ascii="Times New Roman" w:hAnsi="Times New Roman" w:cs="Times New Roman"/>
                <w:color w:val="000000" w:themeColor="text1"/>
                <w:sz w:val="21"/>
                <w:szCs w:val="21"/>
                <w14:textFill>
                  <w14:solidFill>
                    <w14:schemeClr w14:val="tx1"/>
                  </w14:solidFill>
                </w14:textFill>
              </w:rPr>
              <w:t>等设备运行时产生的噪声，其噪声源强在</w:t>
            </w:r>
            <w:r>
              <w:rPr>
                <w:rFonts w:hint="eastAsia" w:ascii="Times New Roman" w:hAnsi="Times New Roman" w:cs="Times New Roman"/>
                <w:color w:val="000000" w:themeColor="text1"/>
                <w:sz w:val="21"/>
                <w:szCs w:val="21"/>
                <w:lang w:val="en-US" w:eastAsia="zh-CN"/>
                <w14:textFill>
                  <w14:solidFill>
                    <w14:schemeClr w14:val="tx1"/>
                  </w14:solidFill>
                </w14:textFill>
              </w:rPr>
              <w:t>70</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85</w:t>
            </w:r>
            <w:r>
              <w:rPr>
                <w:rFonts w:hint="default" w:ascii="Times New Roman" w:hAnsi="Times New Roman" w:cs="Times New Roman"/>
                <w:color w:val="000000" w:themeColor="text1"/>
                <w:sz w:val="21"/>
                <w:szCs w:val="21"/>
                <w14:textFill>
                  <w14:solidFill>
                    <w14:schemeClr w14:val="tx1"/>
                  </w14:solidFill>
                </w14:textFill>
              </w:rPr>
              <w:t>dB(A)之间</w:t>
            </w:r>
            <w:r>
              <w:rPr>
                <w:rFonts w:hint="default" w:ascii="Times New Roman" w:hAnsi="Times New Roman" w:cs="Times New Roman"/>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62" w:type="dxa"/>
            <w:gridSpan w:val="5"/>
            <w:vAlign w:val="center"/>
          </w:tcPr>
          <w:p>
            <w:pPr>
              <w:tabs>
                <w:tab w:val="left" w:pos="1170"/>
              </w:tabs>
              <w:spacing w:line="360" w:lineRule="auto"/>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主要生态影响：</w:t>
            </w:r>
          </w:p>
          <w:p>
            <w:pPr>
              <w:spacing w:line="360" w:lineRule="auto"/>
              <w:ind w:firstLine="420" w:firstLineChars="200"/>
              <w:rPr>
                <w:rFonts w:hint="default" w:ascii="宋体" w:hAnsi="宋体" w:eastAsia="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本项目租</w:t>
            </w:r>
            <w:r>
              <w:rPr>
                <w:rFonts w:hint="eastAsia" w:ascii="宋体" w:hAnsi="宋体" w:eastAsia="宋体" w:cs="宋体"/>
                <w:color w:val="000000" w:themeColor="text1"/>
                <w:spacing w:val="0"/>
                <w:sz w:val="21"/>
                <w:szCs w:val="21"/>
                <w:lang w:eastAsia="zh-CN"/>
                <w14:textFill>
                  <w14:solidFill>
                    <w14:schemeClr w14:val="tx1"/>
                  </w14:solidFill>
                </w14:textFill>
              </w:rPr>
              <w:t>用北塔区湘商产业园邵阳市益华包装材料有限公司17号厂房，不存在土石方施工</w:t>
            </w:r>
            <w:r>
              <w:rPr>
                <w:rFonts w:hint="default" w:ascii="宋体" w:hAnsi="宋体" w:eastAsia="宋体" w:cs="宋体"/>
                <w:color w:val="000000" w:themeColor="text1"/>
                <w:spacing w:val="0"/>
                <w:sz w:val="21"/>
                <w:szCs w:val="21"/>
                <w:lang w:eastAsia="zh-CN"/>
                <w14:textFill>
                  <w14:solidFill>
                    <w14:schemeClr w14:val="tx1"/>
                  </w14:solidFill>
                </w14:textFill>
              </w:rPr>
              <w:t>。</w:t>
            </w:r>
            <w:r>
              <w:rPr>
                <w:rFonts w:hint="eastAsia" w:ascii="宋体" w:hAnsi="宋体" w:eastAsia="宋体" w:cs="宋体"/>
                <w:color w:val="000000" w:themeColor="text1"/>
                <w:spacing w:val="0"/>
                <w:sz w:val="21"/>
                <w:szCs w:val="21"/>
                <w:lang w:eastAsia="zh-CN"/>
                <w14:textFill>
                  <w14:solidFill>
                    <w14:schemeClr w14:val="tx1"/>
                  </w14:solidFill>
                </w14:textFill>
              </w:rPr>
              <w:t>项目施工期主要为设备安装调试</w:t>
            </w:r>
            <w:r>
              <w:rPr>
                <w:rFonts w:hint="default" w:ascii="宋体" w:hAnsi="宋体" w:eastAsia="宋体"/>
                <w:color w:val="000000" w:themeColor="text1"/>
                <w:spacing w:val="0"/>
                <w:sz w:val="21"/>
                <w:szCs w:val="21"/>
                <w14:textFill>
                  <w14:solidFill>
                    <w14:schemeClr w14:val="tx1"/>
                  </w14:solidFill>
                </w14:textFill>
              </w:rPr>
              <w:t>，</w:t>
            </w:r>
            <w:r>
              <w:rPr>
                <w:rFonts w:ascii="宋体" w:hAnsi="宋体" w:eastAsia="宋体" w:cs="宋体"/>
                <w:color w:val="000000" w:themeColor="text1"/>
                <w:spacing w:val="0"/>
                <w:sz w:val="21"/>
                <w:szCs w:val="21"/>
                <w14:textFill>
                  <w14:solidFill>
                    <w14:schemeClr w14:val="tx1"/>
                  </w14:solidFill>
                </w14:textFill>
              </w:rPr>
              <w:t>均在厂房内进行施工</w:t>
            </w:r>
            <w:r>
              <w:rPr>
                <w:rFonts w:ascii="宋体" w:hAnsi="宋体" w:eastAsia="宋体" w:cs="Malgun Gothic Semilight"/>
                <w:color w:val="000000" w:themeColor="text1"/>
                <w:spacing w:val="0"/>
                <w:sz w:val="21"/>
                <w:szCs w:val="21"/>
                <w14:textFill>
                  <w14:solidFill>
                    <w14:schemeClr w14:val="tx1"/>
                  </w14:solidFill>
                </w14:textFill>
              </w:rPr>
              <w:t>，</w:t>
            </w:r>
            <w:r>
              <w:rPr>
                <w:rFonts w:ascii="宋体" w:hAnsi="宋体" w:eastAsia="宋体" w:cs="宋体"/>
                <w:color w:val="000000" w:themeColor="text1"/>
                <w:spacing w:val="0"/>
                <w:sz w:val="21"/>
                <w:szCs w:val="21"/>
                <w14:textFill>
                  <w14:solidFill>
                    <w14:schemeClr w14:val="tx1"/>
                  </w14:solidFill>
                </w14:textFill>
              </w:rPr>
              <w:t>项目周边主要为工业用地</w:t>
            </w:r>
            <w:r>
              <w:rPr>
                <w:rFonts w:ascii="宋体" w:hAnsi="宋体" w:eastAsia="宋体" w:cs="Malgun Gothic Semilight"/>
                <w:color w:val="000000" w:themeColor="text1"/>
                <w:spacing w:val="0"/>
                <w:sz w:val="21"/>
                <w:szCs w:val="21"/>
                <w14:textFill>
                  <w14:solidFill>
                    <w14:schemeClr w14:val="tx1"/>
                  </w14:solidFill>
                </w14:textFill>
              </w:rPr>
              <w:t>，</w:t>
            </w:r>
            <w:r>
              <w:rPr>
                <w:rFonts w:ascii="宋体" w:hAnsi="宋体" w:eastAsia="宋体" w:cs="宋体"/>
                <w:color w:val="000000" w:themeColor="text1"/>
                <w:spacing w:val="0"/>
                <w:sz w:val="21"/>
                <w:szCs w:val="21"/>
                <w14:textFill>
                  <w14:solidFill>
                    <w14:schemeClr w14:val="tx1"/>
                  </w14:solidFill>
                </w14:textFill>
              </w:rPr>
              <w:t>无自然植被群落及珍稀动植物资源</w:t>
            </w:r>
            <w:r>
              <w:rPr>
                <w:rFonts w:ascii="宋体" w:hAnsi="宋体" w:eastAsia="宋体" w:cs="Malgun Gothic Semilight"/>
                <w:color w:val="000000" w:themeColor="text1"/>
                <w:spacing w:val="0"/>
                <w:sz w:val="21"/>
                <w:szCs w:val="21"/>
                <w14:textFill>
                  <w14:solidFill>
                    <w14:schemeClr w14:val="tx1"/>
                  </w14:solidFill>
                </w14:textFill>
              </w:rPr>
              <w:t>，</w:t>
            </w:r>
            <w:r>
              <w:rPr>
                <w:rFonts w:ascii="宋体" w:hAnsi="宋体" w:eastAsia="宋体" w:cs="宋体"/>
                <w:color w:val="000000" w:themeColor="text1"/>
                <w:spacing w:val="0"/>
                <w:sz w:val="21"/>
                <w:szCs w:val="21"/>
                <w14:textFill>
                  <w14:solidFill>
                    <w14:schemeClr w14:val="tx1"/>
                  </w14:solidFill>
                </w14:textFill>
              </w:rPr>
              <w:t>对当地生态环境</w:t>
            </w:r>
            <w:r>
              <w:rPr>
                <w:rFonts w:hint="eastAsia" w:ascii="宋体" w:hAnsi="宋体" w:eastAsia="宋体" w:cs="宋体"/>
                <w:color w:val="000000" w:themeColor="text1"/>
                <w:spacing w:val="0"/>
                <w:sz w:val="21"/>
                <w:szCs w:val="21"/>
                <w:lang w:eastAsia="zh-CN"/>
                <w14:textFill>
                  <w14:solidFill>
                    <w14:schemeClr w14:val="tx1"/>
                  </w14:solidFill>
                </w14:textFill>
              </w:rPr>
              <w:t>无影响</w:t>
            </w:r>
            <w:r>
              <w:rPr>
                <w:rFonts w:ascii="宋体" w:hAnsi="宋体" w:eastAsia="宋体" w:cs="Malgun Gothic Semilight"/>
                <w:color w:val="000000" w:themeColor="text1"/>
                <w:spacing w:val="0"/>
                <w:sz w:val="21"/>
                <w:szCs w:val="21"/>
                <w14:textFill>
                  <w14:solidFill>
                    <w14:schemeClr w14:val="tx1"/>
                  </w14:solidFill>
                </w14:textFill>
              </w:rPr>
              <w:t>。</w:t>
            </w:r>
          </w:p>
          <w:p>
            <w:pPr>
              <w:tabs>
                <w:tab w:val="left" w:pos="1170"/>
              </w:tabs>
              <w:spacing w:line="360" w:lineRule="auto"/>
              <w:ind w:firstLine="480"/>
              <w:rPr>
                <w:rFonts w:hint="default" w:ascii="Times New Roman" w:hAnsi="Times New Roman" w:cs="Times New Roman"/>
                <w:bCs/>
                <w:color w:val="000000" w:themeColor="text1"/>
                <w:sz w:val="21"/>
                <w:szCs w:val="21"/>
                <w14:textFill>
                  <w14:solidFill>
                    <w14:schemeClr w14:val="tx1"/>
                  </w14:solidFill>
                </w14:textFill>
              </w:rPr>
            </w:pPr>
          </w:p>
          <w:p>
            <w:pPr>
              <w:tabs>
                <w:tab w:val="left" w:pos="1170"/>
              </w:tabs>
              <w:spacing w:line="360" w:lineRule="auto"/>
              <w:rPr>
                <w:rFonts w:hint="default" w:ascii="Times New Roman" w:hAnsi="Times New Roman" w:cs="Times New Roman"/>
                <w:bCs/>
                <w:color w:val="000000" w:themeColor="text1"/>
                <w:sz w:val="21"/>
                <w:szCs w:val="21"/>
                <w14:textFill>
                  <w14:solidFill>
                    <w14:schemeClr w14:val="tx1"/>
                  </w14:solidFill>
                </w14:textFill>
              </w:rPr>
            </w:pPr>
          </w:p>
        </w:tc>
      </w:tr>
    </w:tbl>
    <w:p>
      <w:pPr>
        <w:pStyle w:val="3"/>
        <w:spacing w:line="240" w:lineRule="auto"/>
        <w:rPr>
          <w:color w:val="000000" w:themeColor="text1"/>
          <w:sz w:val="28"/>
          <w:szCs w:val="28"/>
          <w14:textFill>
            <w14:solidFill>
              <w14:schemeClr w14:val="tx1"/>
            </w14:solidFill>
          </w14:textFill>
        </w:rPr>
      </w:pPr>
      <w:bookmarkStart w:id="127" w:name="_Toc17884"/>
      <w:bookmarkStart w:id="128" w:name="_Toc462048543"/>
      <w:bookmarkStart w:id="129" w:name="_Toc462049038"/>
      <w:bookmarkStart w:id="130" w:name="_Toc462048686"/>
      <w:r>
        <w:rPr>
          <w:rFonts w:hint="eastAsia"/>
          <w:color w:val="000000" w:themeColor="text1"/>
          <w:sz w:val="28"/>
          <w:szCs w:val="28"/>
          <w14:textFill>
            <w14:solidFill>
              <w14:schemeClr w14:val="tx1"/>
            </w14:solidFill>
          </w14:textFill>
        </w:rPr>
        <w:t>七、环境影响分析</w:t>
      </w:r>
      <w:bookmarkEnd w:id="127"/>
      <w:bookmarkEnd w:id="128"/>
      <w:bookmarkEnd w:id="129"/>
      <w:bookmarkEnd w:id="130"/>
    </w:p>
    <w:tbl>
      <w:tblPr>
        <w:tblStyle w:val="24"/>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4" w:hRule="atLeast"/>
        </w:trPr>
        <w:tc>
          <w:tcPr>
            <w:tcW w:w="8648" w:type="dxa"/>
          </w:tcPr>
          <w:p>
            <w:pPr>
              <w:pStyle w:val="4"/>
              <w:keepNext w:val="0"/>
              <w:keepLines w:val="0"/>
              <w:spacing w:before="0" w:after="0"/>
              <w:rPr>
                <w:rFonts w:hint="default" w:ascii="Times New Roman" w:hAnsi="Times New Roman" w:cs="Times New Roman"/>
                <w:color w:val="000000" w:themeColor="text1"/>
                <w:sz w:val="28"/>
                <w:szCs w:val="28"/>
                <w14:textFill>
                  <w14:solidFill>
                    <w14:schemeClr w14:val="tx1"/>
                  </w14:solidFill>
                </w14:textFill>
              </w:rPr>
            </w:pPr>
            <w:bookmarkStart w:id="131" w:name="_Toc29041"/>
            <w:bookmarkStart w:id="132" w:name="_Toc462048687"/>
            <w:bookmarkStart w:id="133" w:name="_Toc462048544"/>
            <w:bookmarkStart w:id="134" w:name="_Toc11004"/>
            <w:bookmarkStart w:id="135" w:name="_Toc462049039"/>
            <w:bookmarkStart w:id="136" w:name="_Toc288745549"/>
            <w:r>
              <w:rPr>
                <w:rFonts w:hint="default" w:ascii="Times New Roman" w:hAnsi="Times New Roman" w:cs="Times New Roman"/>
                <w:color w:val="000000" w:themeColor="text1"/>
                <w:sz w:val="28"/>
                <w:szCs w:val="28"/>
                <w14:textFill>
                  <w14:solidFill>
                    <w14:schemeClr w14:val="tx1"/>
                  </w14:solidFill>
                </w14:textFill>
              </w:rPr>
              <w:t>（一）施工期环境影响分析</w:t>
            </w:r>
            <w:bookmarkEnd w:id="131"/>
            <w:bookmarkEnd w:id="132"/>
            <w:bookmarkEnd w:id="133"/>
            <w:bookmarkEnd w:id="134"/>
            <w:bookmarkEnd w:id="135"/>
            <w:bookmarkEnd w:id="136"/>
          </w:p>
          <w:p>
            <w:pPr>
              <w:tabs>
                <w:tab w:val="left" w:pos="2395"/>
              </w:tabs>
              <w:snapToGrid w:val="0"/>
              <w:spacing w:line="360" w:lineRule="auto"/>
              <w:ind w:firstLine="472" w:firstLineChars="197"/>
              <w:textAlignment w:val="auto"/>
              <w:rPr>
                <w:rFonts w:hint="default" w:ascii="Times New Roman" w:hAnsi="Times New Roman" w:eastAsia="宋体" w:cs="Times New Roman"/>
                <w:color w:val="000000" w:themeColor="text1"/>
                <w:spacing w:val="0"/>
                <w:kern w:val="2"/>
                <w:sz w:val="24"/>
                <w:szCs w:val="24"/>
                <w14:textFill>
                  <w14:solidFill>
                    <w14:schemeClr w14:val="tx1"/>
                  </w14:solidFill>
                </w14:textFill>
              </w:rPr>
            </w:pPr>
            <w:bookmarkStart w:id="137" w:name="_Toc7920"/>
            <w:bookmarkStart w:id="138" w:name="_Toc462048688"/>
            <w:bookmarkStart w:id="139" w:name="_Toc5858"/>
            <w:bookmarkStart w:id="140" w:name="_Toc462048545"/>
            <w:bookmarkStart w:id="141" w:name="_Toc462049040"/>
            <w:r>
              <w:rPr>
                <w:rFonts w:ascii="Calibri" w:hAnsi="宋体" w:eastAsia="宋体"/>
                <w:color w:val="000000" w:themeColor="text1"/>
                <w:spacing w:val="0"/>
                <w:kern w:val="2"/>
                <w:sz w:val="24"/>
                <w14:textFill>
                  <w14:solidFill>
                    <w14:schemeClr w14:val="tx1"/>
                  </w14:solidFill>
                </w14:textFill>
              </w:rPr>
              <w:t>项目施工期主要为</w:t>
            </w:r>
            <w:r>
              <w:rPr>
                <w:rFonts w:hint="eastAsia" w:ascii="Calibri" w:hAnsi="宋体" w:eastAsia="宋体"/>
                <w:color w:val="000000" w:themeColor="text1"/>
                <w:spacing w:val="0"/>
                <w:kern w:val="2"/>
                <w:sz w:val="24"/>
                <w:lang w:eastAsia="zh-CN"/>
                <w14:textFill>
                  <w14:solidFill>
                    <w14:schemeClr w14:val="tx1"/>
                  </w14:solidFill>
                </w14:textFill>
              </w:rPr>
              <w:t>设备安装调试</w:t>
            </w:r>
            <w:r>
              <w:rPr>
                <w:rFonts w:ascii="Calibri" w:hAnsi="宋体" w:eastAsia="宋体"/>
                <w:color w:val="000000" w:themeColor="text1"/>
                <w:spacing w:val="0"/>
                <w:kern w:val="2"/>
                <w:sz w:val="24"/>
                <w14:textFill>
                  <w14:solidFill>
                    <w14:schemeClr w14:val="tx1"/>
                  </w14:solidFill>
                </w14:textFill>
              </w:rPr>
              <w:t>，在厂房内进行施工。根据工程分析可知，施工废气主要为少量的</w:t>
            </w:r>
            <w:r>
              <w:rPr>
                <w:rFonts w:hint="eastAsia" w:ascii="Calibri" w:hAnsi="宋体" w:eastAsia="宋体"/>
                <w:color w:val="000000" w:themeColor="text1"/>
                <w:spacing w:val="0"/>
                <w:kern w:val="2"/>
                <w:sz w:val="24"/>
                <w:lang w:eastAsia="zh-CN"/>
                <w14:textFill>
                  <w14:solidFill>
                    <w14:schemeClr w14:val="tx1"/>
                  </w14:solidFill>
                </w14:textFill>
              </w:rPr>
              <w:t>粉尘</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，经大气扩散后对周边大气环境影响较小；施工人员产生的生活污水</w:t>
            </w:r>
            <w:r>
              <w:rPr>
                <w:rFonts w:hint="eastAsia" w:ascii="Times New Roman"/>
                <w:color w:val="000000" w:themeColor="text1"/>
                <w:sz w:val="24"/>
                <w:szCs w:val="24"/>
                <w:lang w:eastAsia="zh-CN"/>
                <w14:textFill>
                  <w14:solidFill>
                    <w14:schemeClr w14:val="tx1"/>
                  </w14:solidFill>
                </w14:textFill>
              </w:rPr>
              <w:t>依托</w:t>
            </w:r>
            <w:r>
              <w:rPr>
                <w:rFonts w:hint="default" w:ascii="Times New Roman" w:hAnsi="Times New Roman" w:cs="Times New Roman"/>
                <w:bCs/>
                <w:color w:val="000000" w:themeColor="text1"/>
                <w:sz w:val="24"/>
                <w:szCs w:val="24"/>
                <w:lang w:val="en-US" w:eastAsia="zh-CN"/>
                <w14:textFill>
                  <w14:solidFill>
                    <w14:schemeClr w14:val="tx1"/>
                  </w14:solidFill>
                </w14:textFill>
              </w:rPr>
              <w:t>湖南君志达保温材料有限公司</w:t>
            </w:r>
            <w:r>
              <w:rPr>
                <w:rFonts w:hint="eastAsia" w:ascii="Times New Roman" w:hAnsi="Times New Roman" w:cs="Times New Roman"/>
                <w:bCs/>
                <w:color w:val="000000" w:themeColor="text1"/>
                <w:sz w:val="24"/>
                <w:szCs w:val="24"/>
                <w:lang w:val="en-US" w:eastAsia="zh-CN"/>
                <w14:textFill>
                  <w14:solidFill>
                    <w14:schemeClr w14:val="tx1"/>
                  </w14:solidFill>
                </w14:textFill>
              </w:rPr>
              <w:t>的化粪池处理</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；施工噪声主要为</w:t>
            </w:r>
            <w:r>
              <w:rPr>
                <w:rFonts w:hint="default" w:ascii="Times New Roman" w:hAnsi="Times New Roman" w:eastAsia="宋体" w:cs="Times New Roman"/>
                <w:color w:val="000000" w:themeColor="text1"/>
                <w:spacing w:val="0"/>
                <w:kern w:val="2"/>
                <w:sz w:val="24"/>
                <w:szCs w:val="24"/>
                <w:lang w:eastAsia="zh-CN"/>
                <w14:textFill>
                  <w14:solidFill>
                    <w14:schemeClr w14:val="tx1"/>
                  </w14:solidFill>
                </w14:textFill>
              </w:rPr>
              <w:t>物料装卸碰撞噪声</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，为间歇式排放，经厂房隔声后对声环境影响较小；施工建筑垃圾主要为施工人员生活垃圾</w:t>
            </w:r>
            <w:r>
              <w:rPr>
                <w:rFonts w:hint="default" w:ascii="Times New Roman" w:hAnsi="Times New Roman" w:eastAsia="宋体"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产生量约为</w:t>
            </w:r>
            <w:r>
              <w:rPr>
                <w:rFonts w:hint="eastAsia" w:ascii="Times New Roman" w:hAnsi="Times New Roman" w:eastAsia="宋体" w:cs="Times New Roman"/>
                <w:color w:val="000000" w:themeColor="text1"/>
                <w:spacing w:val="0"/>
                <w:kern w:val="2"/>
                <w:sz w:val="24"/>
                <w:szCs w:val="24"/>
                <w:lang w:val="en-US" w:eastAsia="zh-CN"/>
                <w14:textFill>
                  <w14:solidFill>
                    <w14:schemeClr w14:val="tx1"/>
                  </w14:solidFill>
                </w14:textFill>
              </w:rPr>
              <w:t>37.5</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kg，</w:t>
            </w:r>
            <w:r>
              <w:rPr>
                <w:rFonts w:hint="default" w:ascii="Times New Roman" w:hAnsi="Times New Roman" w:cs="Times New Roman"/>
                <w:color w:val="000000" w:themeColor="text1"/>
                <w:sz w:val="24"/>
                <w:szCs w:val="24"/>
                <w14:textFill>
                  <w14:solidFill>
                    <w14:schemeClr w14:val="tx1"/>
                  </w14:solidFill>
                </w14:textFill>
              </w:rPr>
              <w:t>经收集后交由当地环卫部门处理</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w:t>
            </w:r>
          </w:p>
          <w:p>
            <w:pPr>
              <w:tabs>
                <w:tab w:val="left" w:pos="2395"/>
              </w:tabs>
              <w:snapToGrid w:val="0"/>
              <w:spacing w:line="360" w:lineRule="auto"/>
              <w:ind w:firstLine="472" w:firstLineChars="197"/>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综上所述，本项目施工期较短，各类污染物产生量较少，对周边环境影响较小</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pStyle w:val="4"/>
              <w:spacing w:before="0" w:after="0"/>
              <w:rPr>
                <w:rFonts w:hint="default" w:ascii="Times New Roman" w:hAnsi="Times New Roman" w:cs="Times New Roman"/>
                <w:color w:val="000000" w:themeColor="text1"/>
                <w:sz w:val="28"/>
                <w:szCs w:val="28"/>
                <w:shd w:val="clear" w:color="auto" w:fill="auto"/>
                <w14:textFill>
                  <w14:solidFill>
                    <w14:schemeClr w14:val="tx1"/>
                  </w14:solidFill>
                </w14:textFill>
              </w:rPr>
            </w:pPr>
            <w:r>
              <w:rPr>
                <w:rFonts w:hint="default" w:ascii="Times New Roman" w:hAnsi="Times New Roman" w:cs="Times New Roman"/>
                <w:color w:val="000000" w:themeColor="text1"/>
                <w:sz w:val="28"/>
                <w:szCs w:val="28"/>
                <w:shd w:val="clear" w:color="auto" w:fill="auto"/>
                <w14:textFill>
                  <w14:solidFill>
                    <w14:schemeClr w14:val="tx1"/>
                  </w14:solidFill>
                </w14:textFill>
              </w:rPr>
              <w:t>（二）营运期环境影响分析</w:t>
            </w:r>
            <w:bookmarkEnd w:id="137"/>
            <w:bookmarkEnd w:id="138"/>
            <w:bookmarkEnd w:id="139"/>
            <w:bookmarkEnd w:id="140"/>
            <w:bookmarkEnd w:id="141"/>
          </w:p>
          <w:p>
            <w:pPr>
              <w:adjustRightInd w:val="0"/>
              <w:snapToGrid w:val="0"/>
              <w:spacing w:line="360" w:lineRule="auto"/>
              <w:ind w:firstLine="480" w:firstLineChars="200"/>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1、水环境影响分析</w:t>
            </w:r>
          </w:p>
          <w:p>
            <w:pPr>
              <w:pStyle w:val="41"/>
              <w:rPr>
                <w:rFonts w:hint="eastAsia"/>
                <w:color w:val="000000" w:themeColor="text1"/>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根据工程分析可知，</w:t>
            </w:r>
            <w:r>
              <w:rPr>
                <w:rFonts w:ascii="Times New Roman" w:hAnsi="Times New Roman"/>
                <w:color w:val="000000" w:themeColor="text1"/>
                <w:sz w:val="24"/>
                <w14:textFill>
                  <w14:solidFill>
                    <w14:schemeClr w14:val="tx1"/>
                  </w14:solidFill>
                </w14:textFill>
              </w:rPr>
              <w:t>员工</w:t>
            </w:r>
            <w:r>
              <w:rPr>
                <w:rFonts w:hint="eastAsia" w:ascii="Times New Roman"/>
                <w:color w:val="000000" w:themeColor="text1"/>
                <w:sz w:val="24"/>
                <w:szCs w:val="24"/>
                <w:lang w:eastAsia="zh-CN"/>
                <w14:textFill>
                  <w14:solidFill>
                    <w14:schemeClr w14:val="tx1"/>
                  </w14:solidFill>
                </w14:textFill>
              </w:rPr>
              <w:t>洗手如厕</w:t>
            </w:r>
            <w:r>
              <w:rPr>
                <w:rFonts w:hint="eastAsia"/>
                <w:color w:val="000000" w:themeColor="text1"/>
                <w:sz w:val="24"/>
                <w:szCs w:val="24"/>
                <w:lang w:eastAsia="zh-CN"/>
                <w14:textFill>
                  <w14:solidFill>
                    <w14:schemeClr w14:val="tx1"/>
                  </w14:solidFill>
                </w14:textFill>
              </w:rPr>
              <w:t>污</w:t>
            </w:r>
            <w:r>
              <w:rPr>
                <w:rFonts w:hint="eastAsia" w:ascii="Times New Roman"/>
                <w:color w:val="000000" w:themeColor="text1"/>
                <w:sz w:val="24"/>
                <w:szCs w:val="24"/>
                <w:lang w:eastAsia="zh-CN"/>
                <w14:textFill>
                  <w14:solidFill>
                    <w14:schemeClr w14:val="tx1"/>
                  </w14:solidFill>
                </w14:textFill>
              </w:rPr>
              <w:t>水</w:t>
            </w:r>
            <w:r>
              <w:rPr>
                <w:rFonts w:ascii="Times New Roman" w:hAnsi="Times New Roman"/>
                <w:color w:val="000000" w:themeColor="text1"/>
                <w:sz w:val="24"/>
                <w14:textFill>
                  <w14:solidFill>
                    <w14:schemeClr w14:val="tx1"/>
                  </w14:solidFill>
                </w14:textFill>
              </w:rPr>
              <w:t>产生量为</w:t>
            </w:r>
            <w:r>
              <w:rPr>
                <w:rFonts w:hint="eastAsia"/>
                <w:color w:val="000000" w:themeColor="text1"/>
                <w:sz w:val="24"/>
                <w:lang w:val="en-US" w:eastAsia="zh-CN"/>
                <w14:textFill>
                  <w14:solidFill>
                    <w14:schemeClr w14:val="tx1"/>
                  </w14:solidFill>
                </w14:textFill>
              </w:rPr>
              <w:t>288</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/a。</w:t>
            </w:r>
            <w:r>
              <w:rPr>
                <w:rFonts w:ascii="Times New Roman"/>
                <w:color w:val="000000" w:themeColor="text1"/>
                <w:sz w:val="24"/>
                <w14:textFill>
                  <w14:solidFill>
                    <w14:schemeClr w14:val="tx1"/>
                  </w14:solidFill>
                </w14:textFill>
              </w:rPr>
              <w:t>其主要污染物为：</w:t>
            </w:r>
            <w:r>
              <w:rPr>
                <w:rFonts w:ascii="Times New Roman" w:hAnsi="Times New Roman"/>
                <w:color w:val="000000" w:themeColor="text1"/>
                <w:sz w:val="24"/>
                <w14:textFill>
                  <w14:solidFill>
                    <w14:schemeClr w14:val="tx1"/>
                  </w14:solidFill>
                </w14:textFill>
              </w:rPr>
              <w:t>COD</w:t>
            </w: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BOD</w:t>
            </w:r>
            <w:r>
              <w:rPr>
                <w:rFonts w:ascii="Times New Roman"/>
                <w:color w:val="000000" w:themeColor="text1"/>
                <w:sz w:val="24"/>
                <w14:textFill>
                  <w14:solidFill>
                    <w14:schemeClr w14:val="tx1"/>
                  </w14:solidFill>
                </w14:textFill>
              </w:rPr>
              <w:t>、氨氮和</w:t>
            </w:r>
            <w:r>
              <w:rPr>
                <w:rFonts w:ascii="Times New Roman" w:hAnsi="Times New Roman"/>
                <w:color w:val="000000" w:themeColor="text1"/>
                <w:sz w:val="24"/>
                <w14:textFill>
                  <w14:solidFill>
                    <w14:schemeClr w14:val="tx1"/>
                  </w14:solidFill>
                </w14:textFill>
              </w:rPr>
              <w:t>SS</w:t>
            </w:r>
            <w:r>
              <w:rPr>
                <w:rFonts w:hint="eastAsia" w:ascii="Times New Roman"/>
                <w:color w:val="000000" w:themeColor="text1"/>
                <w:sz w:val="24"/>
                <w14:textFill>
                  <w14:solidFill>
                    <w14:schemeClr w14:val="tx1"/>
                  </w14:solidFill>
                </w14:textFill>
              </w:rPr>
              <w:t>等，</w:t>
            </w:r>
            <w:r>
              <w:rPr>
                <w:rFonts w:ascii="Times New Roman"/>
                <w:color w:val="000000" w:themeColor="text1"/>
                <w:sz w:val="24"/>
                <w:szCs w:val="24"/>
                <w:u w:val="single"/>
                <w14:textFill>
                  <w14:solidFill>
                    <w14:schemeClr w14:val="tx1"/>
                  </w14:solidFill>
                </w14:textFill>
              </w:rPr>
              <w:t>项目</w:t>
            </w:r>
            <w:r>
              <w:rPr>
                <w:rFonts w:hint="eastAsia" w:ascii="Times New Roman"/>
                <w:color w:val="000000" w:themeColor="text1"/>
                <w:sz w:val="24"/>
                <w:szCs w:val="24"/>
                <w:u w:val="single"/>
                <w14:textFill>
                  <w14:solidFill>
                    <w14:schemeClr w14:val="tx1"/>
                  </w14:solidFill>
                </w14:textFill>
              </w:rPr>
              <w:t>生活污水</w:t>
            </w:r>
            <w:r>
              <w:rPr>
                <w:rFonts w:hint="eastAsia" w:ascii="Times New Roman" w:hAnsi="Times New Roman" w:cs="Times New Roman"/>
                <w:bCs/>
                <w:color w:val="000000" w:themeColor="text1"/>
                <w:sz w:val="24"/>
                <w:szCs w:val="24"/>
                <w:u w:val="single"/>
                <w:lang w:val="en-US" w:eastAsia="zh-CN"/>
                <w14:textFill>
                  <w14:solidFill>
                    <w14:schemeClr w14:val="tx1"/>
                  </w14:solidFill>
                </w14:textFill>
              </w:rPr>
              <w:t>依托</w:t>
            </w:r>
            <w:r>
              <w:rPr>
                <w:rFonts w:hint="default" w:ascii="Times New Roman" w:hAnsi="Times New Roman" w:cs="Times New Roman"/>
                <w:bCs/>
                <w:color w:val="000000" w:themeColor="text1"/>
                <w:sz w:val="24"/>
                <w:szCs w:val="24"/>
                <w:u w:val="single"/>
                <w:lang w:val="en-US" w:eastAsia="zh-CN"/>
                <w14:textFill>
                  <w14:solidFill>
                    <w14:schemeClr w14:val="tx1"/>
                  </w14:solidFill>
                </w14:textFill>
              </w:rPr>
              <w:t>湖南君志达保温材料有限公司</w:t>
            </w:r>
            <w:r>
              <w:rPr>
                <w:rFonts w:hint="eastAsia" w:ascii="Times New Roman" w:hAnsi="Times New Roman" w:cs="Times New Roman"/>
                <w:bCs/>
                <w:color w:val="000000" w:themeColor="text1"/>
                <w:sz w:val="24"/>
                <w:szCs w:val="24"/>
                <w:u w:val="single"/>
                <w:lang w:val="en-US" w:eastAsia="zh-CN"/>
                <w14:textFill>
                  <w14:solidFill>
                    <w14:schemeClr w14:val="tx1"/>
                  </w14:solidFill>
                </w14:textFill>
              </w:rPr>
              <w:t>化粪池</w:t>
            </w:r>
            <w:r>
              <w:rPr>
                <w:rFonts w:hint="eastAsia" w:cs="Times New Roman"/>
                <w:bCs/>
                <w:color w:val="000000" w:themeColor="text1"/>
                <w:sz w:val="24"/>
                <w:szCs w:val="24"/>
                <w:u w:val="single"/>
                <w:lang w:val="en-US" w:eastAsia="zh-CN"/>
                <w14:textFill>
                  <w14:solidFill>
                    <w14:schemeClr w14:val="tx1"/>
                  </w14:solidFill>
                </w14:textFill>
              </w:rPr>
              <w:t>预</w:t>
            </w:r>
            <w:r>
              <w:rPr>
                <w:rFonts w:hint="eastAsia" w:ascii="Times New Roman" w:hAnsi="Times New Roman" w:cs="Times New Roman"/>
                <w:bCs/>
                <w:color w:val="000000" w:themeColor="text1"/>
                <w:sz w:val="24"/>
                <w:szCs w:val="24"/>
                <w:u w:val="single"/>
                <w:lang w:val="en-US" w:eastAsia="zh-CN"/>
                <w14:textFill>
                  <w14:solidFill>
                    <w14:schemeClr w14:val="tx1"/>
                  </w14:solidFill>
                </w14:textFill>
              </w:rPr>
              <w:t>处理达</w:t>
            </w:r>
            <w:r>
              <w:rPr>
                <w:rFonts w:hint="eastAsia" w:cs="Times New Roman"/>
                <w:bCs/>
                <w:color w:val="000000" w:themeColor="text1"/>
                <w:sz w:val="24"/>
                <w:szCs w:val="24"/>
                <w:u w:val="single"/>
                <w:lang w:val="en-US" w:eastAsia="zh-CN"/>
                <w14:textFill>
                  <w14:solidFill>
                    <w14:schemeClr w14:val="tx1"/>
                  </w14:solidFill>
                </w14:textFill>
              </w:rPr>
              <w:t>《污水综合排放标准》（GB8978-1996）表4中的三级标准</w:t>
            </w:r>
            <w:r>
              <w:rPr>
                <w:rFonts w:hint="eastAsia" w:ascii="Times New Roman" w:hAnsi="Times New Roman" w:cs="Times New Roman"/>
                <w:bCs/>
                <w:color w:val="000000" w:themeColor="text1"/>
                <w:sz w:val="24"/>
                <w:szCs w:val="24"/>
                <w:u w:val="single"/>
                <w:lang w:val="en-US" w:eastAsia="zh-CN"/>
                <w14:textFill>
                  <w14:solidFill>
                    <w14:schemeClr w14:val="tx1"/>
                  </w14:solidFill>
                </w14:textFill>
              </w:rPr>
              <w:t>后经</w:t>
            </w:r>
            <w:r>
              <w:rPr>
                <w:rFonts w:hint="default" w:ascii="Times New Roman" w:hAnsi="Times New Roman" w:cs="Times New Roman"/>
                <w:bCs/>
                <w:color w:val="000000" w:themeColor="text1"/>
                <w:sz w:val="24"/>
                <w:szCs w:val="24"/>
                <w:u w:val="single"/>
                <w:lang w:val="en-US" w:eastAsia="zh-CN"/>
                <w14:textFill>
                  <w14:solidFill>
                    <w14:schemeClr w14:val="tx1"/>
                  </w14:solidFill>
                </w14:textFill>
              </w:rPr>
              <w:fldChar w:fldCharType="begin"/>
            </w:r>
            <w:r>
              <w:rPr>
                <w:rFonts w:hint="default" w:ascii="Times New Roman" w:hAnsi="Times New Roman" w:cs="Times New Roman"/>
                <w:bCs/>
                <w:color w:val="000000" w:themeColor="text1"/>
                <w:sz w:val="24"/>
                <w:szCs w:val="24"/>
                <w:u w:val="single"/>
                <w:lang w:val="en-US" w:eastAsia="zh-CN"/>
                <w14:textFill>
                  <w14:solidFill>
                    <w14:schemeClr w14:val="tx1"/>
                  </w14:solidFill>
                </w14:textFill>
              </w:rPr>
              <w:instrText xml:space="preserve"> HYPERLINK "https://www.sogou.com/link?url=hedJjaC291PRSW-DyaqZTkFbuUXqXQdPJ1BGjO0u81et5pUc3zy0dg.." \t "https://www.sogou.com/_blank" </w:instrText>
            </w:r>
            <w:r>
              <w:rPr>
                <w:rFonts w:hint="default" w:ascii="Times New Roman" w:hAnsi="Times New Roman" w:cs="Times New Roman"/>
                <w:bCs/>
                <w:color w:val="000000" w:themeColor="text1"/>
                <w:sz w:val="24"/>
                <w:szCs w:val="24"/>
                <w:u w:val="single"/>
                <w:lang w:val="en-US" w:eastAsia="zh-CN"/>
                <w14:textFill>
                  <w14:solidFill>
                    <w14:schemeClr w14:val="tx1"/>
                  </w14:solidFill>
                </w14:textFill>
              </w:rPr>
              <w:fldChar w:fldCharType="separate"/>
            </w:r>
            <w:r>
              <w:rPr>
                <w:rFonts w:hint="default" w:ascii="Times New Roman" w:hAnsi="Times New Roman" w:cs="Times New Roman"/>
                <w:bCs/>
                <w:color w:val="000000" w:themeColor="text1"/>
                <w:sz w:val="24"/>
                <w:szCs w:val="24"/>
                <w:u w:val="single"/>
                <w:lang w:val="en-US" w:eastAsia="zh-CN"/>
                <w14:textFill>
                  <w14:solidFill>
                    <w14:schemeClr w14:val="tx1"/>
                  </w14:solidFill>
                </w14:textFill>
              </w:rPr>
              <w:t>邵阳市九润肉食水产品有限公司</w:t>
            </w:r>
            <w:r>
              <w:rPr>
                <w:rFonts w:hint="default" w:ascii="Times New Roman" w:hAnsi="Times New Roman" w:cs="Times New Roman"/>
                <w:bCs/>
                <w:color w:val="000000" w:themeColor="text1"/>
                <w:sz w:val="24"/>
                <w:szCs w:val="24"/>
                <w:u w:val="single"/>
                <w:lang w:val="en-US" w:eastAsia="zh-CN"/>
                <w14:textFill>
                  <w14:solidFill>
                    <w14:schemeClr w14:val="tx1"/>
                  </w14:solidFill>
                </w14:textFill>
              </w:rPr>
              <w:fldChar w:fldCharType="end"/>
            </w:r>
            <w:r>
              <w:rPr>
                <w:rFonts w:hint="eastAsia" w:ascii="Times New Roman" w:hAnsi="Times New Roman" w:cs="Times New Roman"/>
                <w:bCs/>
                <w:color w:val="000000" w:themeColor="text1"/>
                <w:sz w:val="24"/>
                <w:szCs w:val="24"/>
                <w:u w:val="single"/>
                <w:lang w:val="en-US" w:eastAsia="zh-CN"/>
                <w14:textFill>
                  <w14:solidFill>
                    <w14:schemeClr w14:val="tx1"/>
                  </w14:solidFill>
                </w14:textFill>
              </w:rPr>
              <w:t>污水管网排至江北污水处理厂。</w:t>
            </w:r>
            <w:r>
              <w:rPr>
                <w:rFonts w:hint="eastAsia"/>
                <w:color w:val="000000" w:themeColor="text1"/>
                <w:sz w:val="24"/>
                <w:szCs w:val="24"/>
                <w:u w:val="single"/>
                <w:lang w:val="en-US" w:eastAsia="zh-CN"/>
                <w14:textFill>
                  <w14:solidFill>
                    <w14:schemeClr w14:val="tx1"/>
                  </w14:solidFill>
                </w14:textFill>
              </w:rPr>
              <w:t>对水环境影响较小。</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2、大气环境影响分析</w:t>
            </w:r>
          </w:p>
          <w:p>
            <w:pPr>
              <w:pStyle w:val="30"/>
              <w:spacing w:line="360" w:lineRule="auto"/>
              <w:ind w:firstLine="530" w:firstLineChars="221"/>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本项目营运期</w:t>
            </w:r>
            <w:r>
              <w:rPr>
                <w:rFonts w:hint="default" w:ascii="Times New Roman" w:hAnsi="Times New Roman" w:cs="Times New Roman"/>
                <w:color w:val="000000" w:themeColor="text1"/>
                <w:sz w:val="24"/>
                <w:szCs w:val="24"/>
                <w14:textFill>
                  <w14:solidFill>
                    <w14:schemeClr w14:val="tx1"/>
                  </w14:solidFill>
                </w14:textFill>
              </w:rPr>
              <w:t>废气主要为</w:t>
            </w:r>
            <w:r>
              <w:rPr>
                <w:rFonts w:hint="eastAsia" w:ascii="Times New Roman" w:hAnsi="Times New Roman" w:cs="Times New Roman"/>
                <w:color w:val="000000" w:themeColor="text1"/>
                <w:sz w:val="24"/>
                <w:szCs w:val="24"/>
                <w:lang w:val="en-US" w:eastAsia="zh-CN"/>
                <w14:textFill>
                  <w14:solidFill>
                    <w14:schemeClr w14:val="tx1"/>
                  </w14:solidFill>
                </w14:textFill>
              </w:rPr>
              <w:t>焊接烟尘</w:t>
            </w:r>
            <w:r>
              <w:rPr>
                <w:rFonts w:ascii="Times New Roman" w:hAnsi="Times New Roman" w:cs="Times New Roman"/>
                <w:color w:val="000000" w:themeColor="text1"/>
                <w:sz w:val="24"/>
                <w:szCs w:val="24"/>
                <w14:textFill>
                  <w14:solidFill>
                    <w14:schemeClr w14:val="tx1"/>
                  </w14:solidFill>
                </w14:textFill>
              </w:rPr>
              <w:t>。</w:t>
            </w:r>
          </w:p>
          <w:p>
            <w:pPr>
              <w:pStyle w:val="30"/>
              <w:spacing w:line="360" w:lineRule="auto"/>
              <w:ind w:firstLine="530" w:firstLineChars="221"/>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焊接烟尘</w:t>
            </w:r>
          </w:p>
          <w:p>
            <w:pPr>
              <w:tabs>
                <w:tab w:val="left" w:pos="1170"/>
              </w:tabs>
              <w:spacing w:line="360" w:lineRule="auto"/>
              <w:ind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项目焊接烟尘产生量约为</w:t>
            </w:r>
            <w:r>
              <w:rPr>
                <w:rFonts w:hint="eastAsia" w:ascii="Times New Roman" w:hAnsi="Times New Roman" w:cs="Times New Roman"/>
                <w:color w:val="000000" w:themeColor="text1"/>
                <w:kern w:val="2"/>
                <w:sz w:val="24"/>
                <w:szCs w:val="24"/>
                <w:u w:val="none"/>
                <w:lang w:val="en-US" w:eastAsia="zh-CN" w:bidi="ar-SA"/>
                <w14:textFill>
                  <w14:solidFill>
                    <w14:schemeClr w14:val="tx1"/>
                  </w14:solidFill>
                </w14:textFill>
              </w:rPr>
              <w:t>0.15t/a。采取</w:t>
            </w:r>
            <w:r>
              <w:rPr>
                <w:rFonts w:hint="eastAsia" w:ascii="Times New Roman" w:hAnsi="Times New Roman" w:cs="Times New Roman"/>
                <w:color w:val="000000"/>
                <w:sz w:val="24"/>
                <w:szCs w:val="24"/>
              </w:rPr>
              <w:t>移动式焊烟净化器</w:t>
            </w:r>
            <w:r>
              <w:rPr>
                <w:rFonts w:hint="eastAsia" w:ascii="Times New Roman" w:hAnsi="Times New Roman" w:cs="Times New Roman"/>
                <w:sz w:val="24"/>
                <w:szCs w:val="24"/>
              </w:rPr>
              <w:t>（焊烟处理效率≥90%）对焊接作业点</w:t>
            </w:r>
            <w:r>
              <w:rPr>
                <w:rFonts w:hint="eastAsia" w:ascii="Times New Roman" w:hAnsi="Times New Roman" w:cs="Times New Roman"/>
                <w:sz w:val="24"/>
                <w:szCs w:val="24"/>
                <w:lang w:eastAsia="zh-CN"/>
              </w:rPr>
              <w:t>的</w:t>
            </w:r>
            <w:r>
              <w:rPr>
                <w:rFonts w:hint="eastAsia" w:ascii="Times New Roman" w:hAnsi="Times New Roman" w:cs="Times New Roman"/>
                <w:sz w:val="24"/>
                <w:szCs w:val="24"/>
              </w:rPr>
              <w:t>焊烟进行收集治理，治理后焊烟</w:t>
            </w:r>
            <w:r>
              <w:rPr>
                <w:rFonts w:hint="eastAsia" w:ascii="Times New Roman" w:hAnsi="Times New Roman" w:cs="Times New Roman"/>
                <w:sz w:val="24"/>
                <w:szCs w:val="24"/>
                <w:u w:val="none"/>
              </w:rPr>
              <w:t>排放量为0.</w:t>
            </w:r>
            <w:r>
              <w:rPr>
                <w:rFonts w:hint="eastAsia" w:ascii="Times New Roman" w:hAnsi="Times New Roman" w:cs="Times New Roman"/>
                <w:sz w:val="24"/>
                <w:szCs w:val="24"/>
                <w:u w:val="none"/>
                <w:lang w:val="en-US" w:eastAsia="zh-CN"/>
              </w:rPr>
              <w:t>015</w:t>
            </w:r>
            <w:r>
              <w:rPr>
                <w:rFonts w:hint="eastAsia" w:ascii="Times New Roman" w:hAnsi="Times New Roman" w:cs="Times New Roman"/>
                <w:sz w:val="24"/>
                <w:szCs w:val="24"/>
                <w:u w:val="none"/>
              </w:rPr>
              <w:t>t/a。</w:t>
            </w:r>
          </w:p>
          <w:p>
            <w:pPr>
              <w:pStyle w:val="30"/>
              <w:numPr>
                <w:ilvl w:val="0"/>
                <w:numId w:val="6"/>
              </w:numPr>
              <w:spacing w:line="360" w:lineRule="auto"/>
              <w:ind w:left="0" w:leftChars="0"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大气环境影响等级判定</w:t>
            </w:r>
          </w:p>
          <w:p>
            <w:pPr>
              <w:pStyle w:val="30"/>
              <w:numPr>
                <w:ilvl w:val="0"/>
                <w:numId w:val="0"/>
              </w:num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①</w:t>
            </w:r>
            <w:r>
              <w:rPr>
                <w:rFonts w:hint="default" w:ascii="Times New Roman" w:hAnsi="Times New Roman" w:cs="Times New Roman"/>
                <w:color w:val="000000" w:themeColor="text1"/>
                <w:sz w:val="24"/>
                <w:szCs w:val="24"/>
                <w:u w:val="none"/>
                <w14:textFill>
                  <w14:solidFill>
                    <w14:schemeClr w14:val="tx1"/>
                  </w14:solidFill>
                </w14:textFill>
              </w:rPr>
              <w:t>Pmax及D10%的确定</w:t>
            </w:r>
          </w:p>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依据《环境影响评价技术导则 大气环境》(HJ2.2-20</w:t>
            </w:r>
            <w:r>
              <w:rPr>
                <w:rFonts w:hint="eastAsia" w:ascii="Times New Roman" w:hAnsi="Times New Roman" w:cs="Times New Roman"/>
                <w:color w:val="000000" w:themeColor="text1"/>
                <w:sz w:val="24"/>
                <w:szCs w:val="24"/>
                <w:u w:val="none"/>
                <w14:textFill>
                  <w14:solidFill>
                    <w14:schemeClr w14:val="tx1"/>
                  </w14:solidFill>
                </w14:textFill>
              </w:rPr>
              <w:t>1</w:t>
            </w:r>
            <w:r>
              <w:rPr>
                <w:rFonts w:hint="default" w:ascii="Times New Roman" w:hAnsi="Times New Roman" w:cs="Times New Roman"/>
                <w:color w:val="000000" w:themeColor="text1"/>
                <w:sz w:val="24"/>
                <w:szCs w:val="24"/>
                <w:u w:val="none"/>
                <w14:textFill>
                  <w14:solidFill>
                    <w14:schemeClr w14:val="tx1"/>
                  </w14:solidFill>
                </w14:textFill>
              </w:rPr>
              <w:t>8)中最大地面浓度占标率Pi定义如下：</w:t>
            </w:r>
          </w:p>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m:oMathPara>
              <m:oMath>
                <m:sSub>
                  <m:sSubPr>
                    <m:ctrlPr>
                      <w:rPr>
                        <w:rFonts w:hint="default" w:ascii="Cambria Math" w:hAnsi="Cambria Math" w:cs="Times New Roman"/>
                        <w:color w:val="000000" w:themeColor="text1"/>
                        <w:sz w:val="24"/>
                        <w:szCs w:val="24"/>
                        <w:u w:val="none"/>
                        <w14:textFill>
                          <w14:solidFill>
                            <w14:schemeClr w14:val="tx1"/>
                          </w14:solidFill>
                        </w14:textFill>
                      </w:rPr>
                    </m:ctrlPr>
                  </m:sSubPr>
                  <m:e>
                    <m:r>
                      <m:rPr>
                        <m:sty m:val="p"/>
                      </m:rPr>
                      <w:rPr>
                        <w:rFonts w:hint="default" w:ascii="Cambria Math" w:hAnsi="Cambria Math" w:cs="Times New Roman"/>
                        <w:color w:val="000000" w:themeColor="text1"/>
                        <w:sz w:val="24"/>
                        <w:szCs w:val="24"/>
                        <w:u w:val="none"/>
                        <w14:textFill>
                          <w14:solidFill>
                            <w14:schemeClr w14:val="tx1"/>
                          </w14:solidFill>
                        </w14:textFill>
                      </w:rPr>
                      <m:t>P</m:t>
                    </m:r>
                    <m:ctrlPr>
                      <w:rPr>
                        <w:rFonts w:hint="default" w:ascii="Cambria Math" w:hAnsi="Cambria Math" w:cs="Times New Roman"/>
                        <w:color w:val="000000" w:themeColor="text1"/>
                        <w:sz w:val="24"/>
                        <w:szCs w:val="24"/>
                        <w:u w:val="none"/>
                        <w14:textFill>
                          <w14:solidFill>
                            <w14:schemeClr w14:val="tx1"/>
                          </w14:solidFill>
                        </w14:textFill>
                      </w:rPr>
                    </m:ctrlPr>
                  </m:e>
                  <m:sub>
                    <m:r>
                      <m:rPr>
                        <m:sty m:val="p"/>
                      </m:rPr>
                      <w:rPr>
                        <w:rFonts w:hint="default" w:ascii="Cambria Math" w:hAnsi="Cambria Math" w:cs="Times New Roman"/>
                        <w:color w:val="000000" w:themeColor="text1"/>
                        <w:sz w:val="24"/>
                        <w:szCs w:val="24"/>
                        <w:u w:val="none"/>
                        <w14:textFill>
                          <w14:solidFill>
                            <w14:schemeClr w14:val="tx1"/>
                          </w14:solidFill>
                        </w14:textFill>
                      </w:rPr>
                      <m:t>i</m:t>
                    </m:r>
                    <m:ctrlPr>
                      <w:rPr>
                        <w:rFonts w:hint="default" w:ascii="Cambria Math" w:hAnsi="Cambria Math" w:cs="Times New Roman"/>
                        <w:color w:val="000000" w:themeColor="text1"/>
                        <w:sz w:val="24"/>
                        <w:szCs w:val="24"/>
                        <w:u w:val="none"/>
                        <w14:textFill>
                          <w14:solidFill>
                            <w14:schemeClr w14:val="tx1"/>
                          </w14:solidFill>
                        </w14:textFill>
                      </w:rPr>
                    </m:ctrlPr>
                  </m:sub>
                </m:sSub>
                <m:r>
                  <m:rPr>
                    <m:sty m:val="p"/>
                  </m:rPr>
                  <w:rPr>
                    <w:rFonts w:hint="default" w:ascii="Cambria Math" w:hAnsi="Cambria Math" w:cs="Times New Roman"/>
                    <w:color w:val="000000" w:themeColor="text1"/>
                    <w:sz w:val="24"/>
                    <w:szCs w:val="24"/>
                    <w:u w:val="none"/>
                    <w14:textFill>
                      <w14:solidFill>
                        <w14:schemeClr w14:val="tx1"/>
                      </w14:solidFill>
                    </w14:textFill>
                  </w:rPr>
                  <m:t>=</m:t>
                </m:r>
                <m:f>
                  <m:fPr>
                    <m:ctrlPr>
                      <w:rPr>
                        <w:rFonts w:hint="default" w:ascii="Cambria Math" w:hAnsi="Cambria Math" w:cs="Times New Roman"/>
                        <w:color w:val="000000" w:themeColor="text1"/>
                        <w:sz w:val="24"/>
                        <w:szCs w:val="24"/>
                        <w:u w:val="none"/>
                        <w14:textFill>
                          <w14:solidFill>
                            <w14:schemeClr w14:val="tx1"/>
                          </w14:solidFill>
                        </w14:textFill>
                      </w:rPr>
                    </m:ctrlPr>
                  </m:fPr>
                  <m:num>
                    <m:sSub>
                      <m:sSubPr>
                        <m:ctrlPr>
                          <w:rPr>
                            <w:rFonts w:hint="default" w:ascii="Cambria Math" w:hAnsi="Cambria Math" w:cs="Times New Roman"/>
                            <w:color w:val="000000" w:themeColor="text1"/>
                            <w:sz w:val="24"/>
                            <w:szCs w:val="24"/>
                            <w:u w:val="none"/>
                            <w14:textFill>
                              <w14:solidFill>
                                <w14:schemeClr w14:val="tx1"/>
                              </w14:solidFill>
                            </w14:textFill>
                          </w:rPr>
                        </m:ctrlPr>
                      </m:sSubPr>
                      <m:e>
                        <m:r>
                          <m:rPr>
                            <m:sty m:val="p"/>
                          </m:rPr>
                          <w:rPr>
                            <w:rFonts w:hint="default" w:ascii="Cambria Math" w:hAnsi="Cambria Math" w:cs="Times New Roman"/>
                            <w:color w:val="000000" w:themeColor="text1"/>
                            <w:sz w:val="24"/>
                            <w:szCs w:val="24"/>
                            <w:u w:val="none"/>
                            <w14:textFill>
                              <w14:solidFill>
                                <w14:schemeClr w14:val="tx1"/>
                              </w14:solidFill>
                            </w14:textFill>
                          </w:rPr>
                          <m:t>C</m:t>
                        </m:r>
                        <m:ctrlPr>
                          <w:rPr>
                            <w:rFonts w:hint="default" w:ascii="Cambria Math" w:hAnsi="Cambria Math" w:cs="Times New Roman"/>
                            <w:color w:val="000000" w:themeColor="text1"/>
                            <w:sz w:val="24"/>
                            <w:szCs w:val="24"/>
                            <w:u w:val="none"/>
                            <w14:textFill>
                              <w14:solidFill>
                                <w14:schemeClr w14:val="tx1"/>
                              </w14:solidFill>
                            </w14:textFill>
                          </w:rPr>
                        </m:ctrlPr>
                      </m:e>
                      <m:sub>
                        <m:r>
                          <m:rPr>
                            <m:sty m:val="p"/>
                          </m:rPr>
                          <w:rPr>
                            <w:rFonts w:hint="default" w:ascii="Cambria Math" w:hAnsi="Cambria Math" w:cs="Times New Roman"/>
                            <w:color w:val="000000" w:themeColor="text1"/>
                            <w:sz w:val="24"/>
                            <w:szCs w:val="24"/>
                            <w:u w:val="none"/>
                            <w14:textFill>
                              <w14:solidFill>
                                <w14:schemeClr w14:val="tx1"/>
                              </w14:solidFill>
                            </w14:textFill>
                          </w:rPr>
                          <m:t>i</m:t>
                        </m:r>
                        <m:ctrlPr>
                          <w:rPr>
                            <w:rFonts w:hint="default" w:ascii="Cambria Math" w:hAnsi="Cambria Math" w:cs="Times New Roman"/>
                            <w:color w:val="000000" w:themeColor="text1"/>
                            <w:sz w:val="24"/>
                            <w:szCs w:val="24"/>
                            <w:u w:val="none"/>
                            <w14:textFill>
                              <w14:solidFill>
                                <w14:schemeClr w14:val="tx1"/>
                              </w14:solidFill>
                            </w14:textFill>
                          </w:rPr>
                        </m:ctrlPr>
                      </m:sub>
                    </m:sSub>
                    <m:ctrlPr>
                      <w:rPr>
                        <w:rFonts w:hint="default" w:ascii="Cambria Math" w:hAnsi="Cambria Math" w:cs="Times New Roman"/>
                        <w:color w:val="000000" w:themeColor="text1"/>
                        <w:sz w:val="24"/>
                        <w:szCs w:val="24"/>
                        <w:u w:val="none"/>
                        <w14:textFill>
                          <w14:solidFill>
                            <w14:schemeClr w14:val="tx1"/>
                          </w14:solidFill>
                        </w14:textFill>
                      </w:rPr>
                    </m:ctrlPr>
                  </m:num>
                  <m:den>
                    <m:sSub>
                      <m:sSubPr>
                        <m:ctrlPr>
                          <w:rPr>
                            <w:rFonts w:hint="default" w:ascii="Cambria Math" w:hAnsi="Cambria Math" w:cs="Times New Roman"/>
                            <w:color w:val="000000" w:themeColor="text1"/>
                            <w:sz w:val="24"/>
                            <w:szCs w:val="24"/>
                            <w:u w:val="none"/>
                            <w14:textFill>
                              <w14:solidFill>
                                <w14:schemeClr w14:val="tx1"/>
                              </w14:solidFill>
                            </w14:textFill>
                          </w:rPr>
                        </m:ctrlPr>
                      </m:sSubPr>
                      <m:e>
                        <m:r>
                          <m:rPr>
                            <m:sty m:val="p"/>
                          </m:rPr>
                          <w:rPr>
                            <w:rFonts w:hint="default" w:ascii="Cambria Math" w:hAnsi="Cambria Math" w:cs="Times New Roman"/>
                            <w:color w:val="000000" w:themeColor="text1"/>
                            <w:sz w:val="24"/>
                            <w:szCs w:val="24"/>
                            <w:u w:val="none"/>
                            <w14:textFill>
                              <w14:solidFill>
                                <w14:schemeClr w14:val="tx1"/>
                              </w14:solidFill>
                            </w14:textFill>
                          </w:rPr>
                          <m:t>C</m:t>
                        </m:r>
                        <m:ctrlPr>
                          <w:rPr>
                            <w:rFonts w:hint="default" w:ascii="Cambria Math" w:hAnsi="Cambria Math" w:cs="Times New Roman"/>
                            <w:color w:val="000000" w:themeColor="text1"/>
                            <w:sz w:val="24"/>
                            <w:szCs w:val="24"/>
                            <w:u w:val="none"/>
                            <w14:textFill>
                              <w14:solidFill>
                                <w14:schemeClr w14:val="tx1"/>
                              </w14:solidFill>
                            </w14:textFill>
                          </w:rPr>
                        </m:ctrlPr>
                      </m:e>
                      <m:sub>
                        <m:r>
                          <m:rPr>
                            <m:sty m:val="p"/>
                          </m:rPr>
                          <w:rPr>
                            <w:rFonts w:hint="default" w:ascii="Cambria Math" w:hAnsi="Cambria Math" w:cs="Times New Roman"/>
                            <w:color w:val="000000" w:themeColor="text1"/>
                            <w:sz w:val="24"/>
                            <w:szCs w:val="24"/>
                            <w:u w:val="none"/>
                            <w14:textFill>
                              <w14:solidFill>
                                <w14:schemeClr w14:val="tx1"/>
                              </w14:solidFill>
                            </w14:textFill>
                          </w:rPr>
                          <m:t>0i</m:t>
                        </m:r>
                        <m:ctrlPr>
                          <w:rPr>
                            <w:rFonts w:hint="default" w:ascii="Cambria Math" w:hAnsi="Cambria Math" w:cs="Times New Roman"/>
                            <w:color w:val="000000" w:themeColor="text1"/>
                            <w:sz w:val="24"/>
                            <w:szCs w:val="24"/>
                            <w:u w:val="none"/>
                            <w14:textFill>
                              <w14:solidFill>
                                <w14:schemeClr w14:val="tx1"/>
                              </w14:solidFill>
                            </w14:textFill>
                          </w:rPr>
                        </m:ctrlPr>
                      </m:sub>
                    </m:sSub>
                    <m:ctrlPr>
                      <w:rPr>
                        <w:rFonts w:hint="default" w:ascii="Cambria Math" w:hAnsi="Cambria Math" w:cs="Times New Roman"/>
                        <w:color w:val="000000" w:themeColor="text1"/>
                        <w:sz w:val="24"/>
                        <w:szCs w:val="24"/>
                        <w:u w:val="none"/>
                        <w14:textFill>
                          <w14:solidFill>
                            <w14:schemeClr w14:val="tx1"/>
                          </w14:solidFill>
                        </w14:textFill>
                      </w:rPr>
                    </m:ctrlPr>
                  </m:den>
                </m:f>
                <m:r>
                  <m:rPr>
                    <m:sty m:val="p"/>
                  </m:rPr>
                  <w:rPr>
                    <w:rFonts w:hint="default" w:ascii="Cambria Math" w:hAnsi="Cambria Math" w:cs="Times New Roman"/>
                    <w:color w:val="000000" w:themeColor="text1"/>
                    <w:sz w:val="24"/>
                    <w:szCs w:val="24"/>
                    <w:u w:val="none"/>
                    <w14:textFill>
                      <w14:solidFill>
                        <w14:schemeClr w14:val="tx1"/>
                      </w14:solidFill>
                    </w14:textFill>
                  </w:rPr>
                  <m:t>×100%</m:t>
                </m:r>
              </m:oMath>
            </m:oMathPara>
          </w:p>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m:oMath>
              <m:sSub>
                <m:sSubPr>
                  <m:ctrlPr>
                    <w:rPr>
                      <w:rFonts w:hint="default" w:ascii="Cambria Math" w:hAnsi="Cambria Math" w:cs="Times New Roman"/>
                      <w:color w:val="000000" w:themeColor="text1"/>
                      <w:sz w:val="24"/>
                      <w:szCs w:val="24"/>
                      <w:u w:val="none"/>
                      <w14:textFill>
                        <w14:solidFill>
                          <w14:schemeClr w14:val="tx1"/>
                        </w14:solidFill>
                      </w14:textFill>
                    </w:rPr>
                  </m:ctrlPr>
                </m:sSubPr>
                <m:e>
                  <m:r>
                    <m:rPr>
                      <m:sty m:val="p"/>
                    </m:rPr>
                    <w:rPr>
                      <w:rFonts w:hint="default" w:ascii="Cambria Math" w:hAnsi="Cambria Math" w:cs="Times New Roman"/>
                      <w:color w:val="000000" w:themeColor="text1"/>
                      <w:sz w:val="24"/>
                      <w:szCs w:val="24"/>
                      <w:u w:val="none"/>
                      <w14:textFill>
                        <w14:solidFill>
                          <w14:schemeClr w14:val="tx1"/>
                        </w14:solidFill>
                      </w14:textFill>
                    </w:rPr>
                    <m:t>P</m:t>
                  </m:r>
                  <m:ctrlPr>
                    <w:rPr>
                      <w:rFonts w:hint="default" w:ascii="Cambria Math" w:hAnsi="Cambria Math" w:cs="Times New Roman"/>
                      <w:color w:val="000000" w:themeColor="text1"/>
                      <w:sz w:val="24"/>
                      <w:szCs w:val="24"/>
                      <w:u w:val="none"/>
                      <w14:textFill>
                        <w14:solidFill>
                          <w14:schemeClr w14:val="tx1"/>
                        </w14:solidFill>
                      </w14:textFill>
                    </w:rPr>
                  </m:ctrlPr>
                </m:e>
                <m:sub>
                  <m:r>
                    <m:rPr>
                      <m:sty m:val="p"/>
                    </m:rPr>
                    <w:rPr>
                      <w:rFonts w:hint="default" w:ascii="Cambria Math" w:hAnsi="Cambria Math" w:cs="Times New Roman"/>
                      <w:color w:val="000000" w:themeColor="text1"/>
                      <w:sz w:val="24"/>
                      <w:szCs w:val="24"/>
                      <w:u w:val="none"/>
                      <w14:textFill>
                        <w14:solidFill>
                          <w14:schemeClr w14:val="tx1"/>
                        </w14:solidFill>
                      </w14:textFill>
                    </w:rPr>
                    <m:t>i</m:t>
                  </m:r>
                  <m:ctrlPr>
                    <w:rPr>
                      <w:rFonts w:hint="default" w:ascii="Cambria Math" w:hAnsi="Cambria Math" w:cs="Times New Roman"/>
                      <w:color w:val="000000" w:themeColor="text1"/>
                      <w:sz w:val="24"/>
                      <w:szCs w:val="24"/>
                      <w:u w:val="none"/>
                      <w14:textFill>
                        <w14:solidFill>
                          <w14:schemeClr w14:val="tx1"/>
                        </w14:solidFill>
                      </w14:textFill>
                    </w:rPr>
                  </m:ctrlPr>
                </m:sub>
              </m:sSub>
            </m:oMath>
            <w:r>
              <w:rPr>
                <w:rFonts w:hint="default" w:ascii="Times New Roman" w:hAnsi="Times New Roman" w:cs="Times New Roman"/>
                <w:color w:val="000000" w:themeColor="text1"/>
                <w:sz w:val="24"/>
                <w:szCs w:val="24"/>
                <w:u w:val="none"/>
                <w14:textFill>
                  <w14:solidFill>
                    <w14:schemeClr w14:val="tx1"/>
                  </w14:solidFill>
                </w14:textFill>
              </w:rPr>
              <w:t xml:space="preserve"> ——第i个污染物的最大地面空气质量浓度 占标率，%；</w:t>
            </w:r>
          </w:p>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m:oMath>
              <m:sSub>
                <m:sSubPr>
                  <m:ctrlPr>
                    <w:rPr>
                      <w:rFonts w:hint="default" w:ascii="Cambria Math" w:hAnsi="Cambria Math" w:cs="Times New Roman"/>
                      <w:color w:val="000000" w:themeColor="text1"/>
                      <w:sz w:val="24"/>
                      <w:szCs w:val="24"/>
                      <w:u w:val="none"/>
                      <w14:textFill>
                        <w14:solidFill>
                          <w14:schemeClr w14:val="tx1"/>
                        </w14:solidFill>
                      </w14:textFill>
                    </w:rPr>
                  </m:ctrlPr>
                </m:sSubPr>
                <m:e>
                  <m:r>
                    <m:rPr>
                      <m:sty m:val="p"/>
                    </m:rPr>
                    <w:rPr>
                      <w:rFonts w:hint="default" w:ascii="Cambria Math" w:hAnsi="Cambria Math" w:cs="Times New Roman"/>
                      <w:color w:val="000000" w:themeColor="text1"/>
                      <w:sz w:val="24"/>
                      <w:szCs w:val="24"/>
                      <w:u w:val="none"/>
                      <w14:textFill>
                        <w14:solidFill>
                          <w14:schemeClr w14:val="tx1"/>
                        </w14:solidFill>
                      </w14:textFill>
                    </w:rPr>
                    <m:t>C</m:t>
                  </m:r>
                  <m:ctrlPr>
                    <w:rPr>
                      <w:rFonts w:hint="default" w:ascii="Cambria Math" w:hAnsi="Cambria Math" w:cs="Times New Roman"/>
                      <w:color w:val="000000" w:themeColor="text1"/>
                      <w:sz w:val="24"/>
                      <w:szCs w:val="24"/>
                      <w:u w:val="none"/>
                      <w14:textFill>
                        <w14:solidFill>
                          <w14:schemeClr w14:val="tx1"/>
                        </w14:solidFill>
                      </w14:textFill>
                    </w:rPr>
                  </m:ctrlPr>
                </m:e>
                <m:sub>
                  <m:r>
                    <m:rPr>
                      <m:sty m:val="p"/>
                    </m:rPr>
                    <w:rPr>
                      <w:rFonts w:hint="default" w:ascii="Cambria Math" w:hAnsi="Cambria Math" w:cs="Times New Roman"/>
                      <w:color w:val="000000" w:themeColor="text1"/>
                      <w:sz w:val="24"/>
                      <w:szCs w:val="24"/>
                      <w:u w:val="none"/>
                      <w14:textFill>
                        <w14:solidFill>
                          <w14:schemeClr w14:val="tx1"/>
                        </w14:solidFill>
                      </w14:textFill>
                    </w:rPr>
                    <m:t>i</m:t>
                  </m:r>
                  <m:ctrlPr>
                    <w:rPr>
                      <w:rFonts w:hint="default" w:ascii="Cambria Math" w:hAnsi="Cambria Math" w:cs="Times New Roman"/>
                      <w:color w:val="000000" w:themeColor="text1"/>
                      <w:sz w:val="24"/>
                      <w:szCs w:val="24"/>
                      <w:u w:val="none"/>
                      <w14:textFill>
                        <w14:solidFill>
                          <w14:schemeClr w14:val="tx1"/>
                        </w14:solidFill>
                      </w14:textFill>
                    </w:rPr>
                  </m:ctrlPr>
                </m:sub>
              </m:sSub>
            </m:oMath>
            <w:r>
              <w:rPr>
                <w:rFonts w:hint="default" w:ascii="Times New Roman" w:hAnsi="Times New Roman" w:cs="Times New Roman"/>
                <w:color w:val="000000" w:themeColor="text1"/>
                <w:sz w:val="24"/>
                <w:szCs w:val="24"/>
                <w:u w:val="none"/>
                <w14:textFill>
                  <w14:solidFill>
                    <w14:schemeClr w14:val="tx1"/>
                  </w14:solidFill>
                </w14:textFill>
              </w:rPr>
              <w:t>——采用估算模型计算出的第i个污染物的最大1h地面空气质量浓度，μg/m3；</w:t>
            </w:r>
          </w:p>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m:oMath>
              <m:sSub>
                <m:sSubPr>
                  <m:ctrlPr>
                    <w:rPr>
                      <w:rFonts w:hint="default" w:ascii="Cambria Math" w:hAnsi="Cambria Math" w:cs="Times New Roman"/>
                      <w:color w:val="000000" w:themeColor="text1"/>
                      <w:sz w:val="24"/>
                      <w:szCs w:val="24"/>
                      <w:u w:val="none"/>
                      <w14:textFill>
                        <w14:solidFill>
                          <w14:schemeClr w14:val="tx1"/>
                        </w14:solidFill>
                      </w14:textFill>
                    </w:rPr>
                  </m:ctrlPr>
                </m:sSubPr>
                <m:e>
                  <m:r>
                    <m:rPr>
                      <m:sty m:val="p"/>
                    </m:rPr>
                    <w:rPr>
                      <w:rFonts w:hint="default" w:ascii="Cambria Math" w:hAnsi="Cambria Math" w:cs="Times New Roman"/>
                      <w:color w:val="000000" w:themeColor="text1"/>
                      <w:sz w:val="24"/>
                      <w:szCs w:val="24"/>
                      <w:u w:val="none"/>
                      <w14:textFill>
                        <w14:solidFill>
                          <w14:schemeClr w14:val="tx1"/>
                        </w14:solidFill>
                      </w14:textFill>
                    </w:rPr>
                    <m:t>C</m:t>
                  </m:r>
                  <m:ctrlPr>
                    <w:rPr>
                      <w:rFonts w:hint="default" w:ascii="Cambria Math" w:hAnsi="Cambria Math" w:cs="Times New Roman"/>
                      <w:color w:val="000000" w:themeColor="text1"/>
                      <w:sz w:val="24"/>
                      <w:szCs w:val="24"/>
                      <w:u w:val="none"/>
                      <w14:textFill>
                        <w14:solidFill>
                          <w14:schemeClr w14:val="tx1"/>
                        </w14:solidFill>
                      </w14:textFill>
                    </w:rPr>
                  </m:ctrlPr>
                </m:e>
                <m:sub>
                  <m:r>
                    <m:rPr>
                      <m:sty m:val="p"/>
                    </m:rPr>
                    <w:rPr>
                      <w:rFonts w:hint="default" w:ascii="Cambria Math" w:hAnsi="Cambria Math" w:cs="Times New Roman"/>
                      <w:color w:val="000000" w:themeColor="text1"/>
                      <w:sz w:val="24"/>
                      <w:szCs w:val="24"/>
                      <w:u w:val="none"/>
                      <w14:textFill>
                        <w14:solidFill>
                          <w14:schemeClr w14:val="tx1"/>
                        </w14:solidFill>
                      </w14:textFill>
                    </w:rPr>
                    <m:t>0i</m:t>
                  </m:r>
                  <m:ctrlPr>
                    <w:rPr>
                      <w:rFonts w:hint="default" w:ascii="Cambria Math" w:hAnsi="Cambria Math" w:cs="Times New Roman"/>
                      <w:color w:val="000000" w:themeColor="text1"/>
                      <w:sz w:val="24"/>
                      <w:szCs w:val="24"/>
                      <w:u w:val="none"/>
                      <w14:textFill>
                        <w14:solidFill>
                          <w14:schemeClr w14:val="tx1"/>
                        </w14:solidFill>
                      </w14:textFill>
                    </w:rPr>
                  </m:ctrlPr>
                </m:sub>
              </m:sSub>
            </m:oMath>
            <w:r>
              <w:rPr>
                <w:rFonts w:hint="default" w:ascii="Times New Roman" w:hAnsi="Times New Roman" w:cs="Times New Roman"/>
                <w:color w:val="000000" w:themeColor="text1"/>
                <w:sz w:val="24"/>
                <w:szCs w:val="24"/>
                <w:u w:val="none"/>
                <w14:textFill>
                  <w14:solidFill>
                    <w14:schemeClr w14:val="tx1"/>
                  </w14:solidFill>
                </w14:textFill>
              </w:rPr>
              <w:t>——第i个污染物的环境空气质量浓度标准，μg/m</w:t>
            </w:r>
            <w:r>
              <w:rPr>
                <w:rFonts w:hint="default" w:ascii="Times New Roman" w:hAnsi="Times New Roman" w:cs="Times New Roman"/>
                <w:color w:val="000000" w:themeColor="text1"/>
                <w:sz w:val="24"/>
                <w:szCs w:val="24"/>
                <w:u w:val="none"/>
                <w:vertAlign w:val="superscript"/>
                <w14:textFill>
                  <w14:solidFill>
                    <w14:schemeClr w14:val="tx1"/>
                  </w14:solidFill>
                </w14:textFill>
              </w:rPr>
              <w:t>3</w:t>
            </w:r>
            <w:r>
              <w:rPr>
                <w:rFonts w:hint="default" w:ascii="Times New Roman" w:hAnsi="Times New Roman" w:cs="Times New Roman"/>
                <w:color w:val="000000" w:themeColor="text1"/>
                <w:sz w:val="24"/>
                <w:szCs w:val="24"/>
                <w:u w:val="none"/>
                <w14:textFill>
                  <w14:solidFill>
                    <w14:schemeClr w14:val="tx1"/>
                  </w14:solidFill>
                </w14:textFill>
              </w:rPr>
              <w:t>。</w:t>
            </w:r>
          </w:p>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②</w:t>
            </w:r>
            <w:r>
              <w:rPr>
                <w:rFonts w:hint="default" w:ascii="Times New Roman" w:hAnsi="Times New Roman" w:cs="Times New Roman"/>
                <w:color w:val="000000" w:themeColor="text1"/>
                <w:sz w:val="24"/>
                <w:szCs w:val="24"/>
                <w:u w:val="none"/>
                <w14:textFill>
                  <w14:solidFill>
                    <w14:schemeClr w14:val="tx1"/>
                  </w14:solidFill>
                </w14:textFill>
              </w:rPr>
              <w:t>评价等级判别表</w:t>
            </w:r>
          </w:p>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评价等级按下表的分级判据进行划分</w:t>
            </w:r>
          </w:p>
          <w:p>
            <w:pPr>
              <w:spacing w:line="480" w:lineRule="exact"/>
              <w:ind w:firstLine="371" w:firstLineChars="176"/>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w:t>
            </w:r>
            <w:r>
              <w:rPr>
                <w:rFonts w:hint="eastAsia" w:ascii="Times New Roman" w:hAnsi="Times New Roman" w:cs="Times New Roman"/>
                <w:b/>
                <w:bCs/>
                <w:color w:val="000000" w:themeColor="text1"/>
                <w:sz w:val="21"/>
                <w:szCs w:val="21"/>
                <w:lang w:val="en-US" w:eastAsia="zh-CN"/>
                <w14:textFill>
                  <w14:solidFill>
                    <w14:schemeClr w14:val="tx1"/>
                  </w14:solidFill>
                </w14:textFill>
              </w:rPr>
              <w:t>7-</w:t>
            </w:r>
            <w:r>
              <w:rPr>
                <w:rFonts w:ascii="Times New Roman" w:hAnsi="Times New Roman" w:cs="Times New Roman"/>
                <w:b/>
                <w:bCs/>
                <w:color w:val="000000" w:themeColor="text1"/>
                <w:sz w:val="21"/>
                <w:szCs w:val="21"/>
                <w14:textFill>
                  <w14:solidFill>
                    <w14:schemeClr w14:val="tx1"/>
                  </w14:solidFill>
                </w14:textFill>
              </w:rPr>
              <w:t xml:space="preserve">1 </w:t>
            </w:r>
            <w:r>
              <w:rPr>
                <w:rFonts w:hint="eastAsia"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评价等级判别表</w:t>
            </w:r>
          </w:p>
          <w:tbl>
            <w:tblPr>
              <w:tblStyle w:val="25"/>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15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评价工作等级</w:t>
                  </w:r>
                </w:p>
              </w:tc>
              <w:tc>
                <w:tcPr>
                  <w:tcW w:w="414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415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一级评价</w:t>
                  </w:r>
                </w:p>
              </w:tc>
              <w:tc>
                <w:tcPr>
                  <w:tcW w:w="414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Pmax</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15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二级评价</w:t>
                  </w:r>
                </w:p>
              </w:tc>
              <w:tc>
                <w:tcPr>
                  <w:tcW w:w="414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15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三级评价</w:t>
                  </w:r>
                </w:p>
              </w:tc>
              <w:tc>
                <w:tcPr>
                  <w:tcW w:w="414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Pmax&lt;1%</w:t>
                  </w:r>
                </w:p>
              </w:tc>
            </w:tr>
          </w:tbl>
          <w:p>
            <w:pPr>
              <w:pStyle w:val="3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pStyle w:val="30"/>
              <w:spacing w:line="360" w:lineRule="auto"/>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③污染源参数</w:t>
            </w:r>
          </w:p>
          <w:p>
            <w:pPr>
              <w:pStyle w:val="30"/>
              <w:spacing w:line="360" w:lineRule="auto"/>
              <w:ind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主要废气污染源参数见下表</w:t>
            </w:r>
          </w:p>
          <w:p>
            <w:pPr>
              <w:pStyle w:val="30"/>
              <w:spacing w:line="360" w:lineRule="auto"/>
              <w:ind w:firstLine="422" w:firstLineChars="20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w:t>
            </w:r>
            <w:r>
              <w:rPr>
                <w:rFonts w:hint="eastAsia" w:ascii="Times New Roman" w:hAnsi="Times New Roman" w:cs="Times New Roman"/>
                <w:b/>
                <w:bCs/>
                <w:color w:val="000000" w:themeColor="text1"/>
                <w:sz w:val="21"/>
                <w:szCs w:val="21"/>
                <w:lang w:val="en-US" w:eastAsia="zh-CN"/>
                <w14:textFill>
                  <w14:solidFill>
                    <w14:schemeClr w14:val="tx1"/>
                  </w14:solidFill>
                </w14:textFill>
              </w:rPr>
              <w:t>7-2</w:t>
            </w:r>
            <w:r>
              <w:rPr>
                <w:rFonts w:ascii="Times New Roman" w:hAnsi="Times New Roman" w:cs="Times New Roman"/>
                <w:b/>
                <w:bCs/>
                <w:color w:val="000000" w:themeColor="text1"/>
                <w:sz w:val="21"/>
                <w:szCs w:val="21"/>
                <w14:textFill>
                  <w14:solidFill>
                    <w14:schemeClr w14:val="tx1"/>
                  </w14:solidFill>
                </w14:textFill>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主要废气污染源参数一览表(矩形面源)</w:t>
            </w:r>
          </w:p>
          <w:tbl>
            <w:tblPr>
              <w:tblStyle w:val="25"/>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77"/>
              <w:gridCol w:w="782"/>
              <w:gridCol w:w="774"/>
              <w:gridCol w:w="714"/>
              <w:gridCol w:w="774"/>
              <w:gridCol w:w="845"/>
              <w:gridCol w:w="941"/>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25" w:type="dxa"/>
                  <w:vMerge w:val="restar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污染源名称</w:t>
                  </w:r>
                </w:p>
              </w:tc>
              <w:tc>
                <w:tcPr>
                  <w:tcW w:w="1559" w:type="dxa"/>
                  <w:gridSpan w:val="2"/>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坐标</w:t>
                  </w:r>
                </w:p>
              </w:tc>
              <w:tc>
                <w:tcPr>
                  <w:tcW w:w="774" w:type="dxa"/>
                  <w:vMerge w:val="restart"/>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海拔高度/m</w:t>
                  </w:r>
                </w:p>
              </w:tc>
              <w:tc>
                <w:tcPr>
                  <w:tcW w:w="2333" w:type="dxa"/>
                  <w:gridSpan w:val="3"/>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矩形面源</w:t>
                  </w:r>
                </w:p>
              </w:tc>
              <w:tc>
                <w:tcPr>
                  <w:tcW w:w="941" w:type="dxa"/>
                  <w:vMerge w:val="restart"/>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w:t>
                  </w:r>
                </w:p>
              </w:tc>
              <w:tc>
                <w:tcPr>
                  <w:tcW w:w="940" w:type="dxa"/>
                  <w:vMerge w:val="restart"/>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排放速率</w:t>
                  </w:r>
                </w:p>
              </w:tc>
              <w:tc>
                <w:tcPr>
                  <w:tcW w:w="940" w:type="dxa"/>
                  <w:vMerge w:val="restart"/>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25" w:type="dxa"/>
                  <w:vMerge w:val="continue"/>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p>
              </w:tc>
              <w:tc>
                <w:tcPr>
                  <w:tcW w:w="777" w:type="dxa"/>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X</w:t>
                  </w:r>
                </w:p>
              </w:tc>
              <w:tc>
                <w:tcPr>
                  <w:tcW w:w="782" w:type="dxa"/>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Y</w:t>
                  </w:r>
                </w:p>
              </w:tc>
              <w:tc>
                <w:tcPr>
                  <w:tcW w:w="774" w:type="dxa"/>
                  <w:vMerge w:val="continue"/>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p>
              </w:tc>
              <w:tc>
                <w:tcPr>
                  <w:tcW w:w="714" w:type="dxa"/>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长度</w:t>
                  </w:r>
                </w:p>
              </w:tc>
              <w:tc>
                <w:tcPr>
                  <w:tcW w:w="774" w:type="dxa"/>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宽度</w:t>
                  </w:r>
                </w:p>
              </w:tc>
              <w:tc>
                <w:tcPr>
                  <w:tcW w:w="845" w:type="dxa"/>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有效高度</w:t>
                  </w:r>
                </w:p>
              </w:tc>
              <w:tc>
                <w:tcPr>
                  <w:tcW w:w="941" w:type="dxa"/>
                  <w:vMerge w:val="continue"/>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p>
              </w:tc>
              <w:tc>
                <w:tcPr>
                  <w:tcW w:w="940" w:type="dxa"/>
                  <w:vMerge w:val="continue"/>
                  <w:vAlign w:val="center"/>
                </w:tcPr>
                <w:p>
                  <w:pPr>
                    <w:snapToGrid w:val="0"/>
                    <w:jc w:val="center"/>
                    <w:rPr>
                      <w:rFonts w:hint="default" w:ascii="Times New Roman" w:hAnsi="Times New Roman" w:cs="Times New Roman"/>
                      <w:color w:val="000000" w:themeColor="text1"/>
                      <w:sz w:val="21"/>
                      <w:szCs w:val="21"/>
                      <w14:textFill>
                        <w14:solidFill>
                          <w14:schemeClr w14:val="tx1"/>
                        </w14:solidFill>
                      </w14:textFill>
                    </w:rPr>
                  </w:pPr>
                </w:p>
              </w:tc>
              <w:tc>
                <w:tcPr>
                  <w:tcW w:w="940"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2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矩形面源</w:t>
                  </w:r>
                </w:p>
              </w:tc>
              <w:tc>
                <w:tcPr>
                  <w:tcW w:w="77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111.438122</w:t>
                  </w:r>
                </w:p>
              </w:tc>
              <w:tc>
                <w:tcPr>
                  <w:tcW w:w="782"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27.28509</w:t>
                  </w:r>
                </w:p>
              </w:tc>
              <w:tc>
                <w:tcPr>
                  <w:tcW w:w="774"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248.0</w:t>
                  </w:r>
                </w:p>
              </w:tc>
              <w:tc>
                <w:tcPr>
                  <w:tcW w:w="714"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97.22</w:t>
                  </w:r>
                </w:p>
              </w:tc>
              <w:tc>
                <w:tcPr>
                  <w:tcW w:w="774"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22.89</w:t>
                  </w:r>
                </w:p>
              </w:tc>
              <w:tc>
                <w:tcPr>
                  <w:tcW w:w="84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10.0</w:t>
                  </w:r>
                </w:p>
              </w:tc>
              <w:tc>
                <w:tcPr>
                  <w:tcW w:w="941" w:type="dxa"/>
                  <w:vAlign w:val="center"/>
                </w:tcPr>
                <w:p>
                  <w:pPr>
                    <w:jc w:val="center"/>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PM</w:t>
                  </w:r>
                  <w:r>
                    <w:rPr>
                      <w:rFonts w:hint="default" w:ascii="Times New Roman" w:hAnsi="Times New Roman" w:cs="Times New Roman"/>
                      <w:color w:val="000000" w:themeColor="text1"/>
                      <w:vertAlign w:val="subscript"/>
                      <w14:textFill>
                        <w14:solidFill>
                          <w14:schemeClr w14:val="tx1"/>
                        </w14:solidFill>
                      </w14:textFill>
                    </w:rPr>
                    <w:t>10</w:t>
                  </w:r>
                </w:p>
              </w:tc>
              <w:tc>
                <w:tcPr>
                  <w:tcW w:w="940" w:type="dxa"/>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w:t>
                  </w:r>
                  <w:r>
                    <w:rPr>
                      <w:rFonts w:hint="eastAsia" w:ascii="Times New Roman" w:hAnsi="Times New Roman" w:cs="Times New Roman"/>
                      <w:color w:val="000000" w:themeColor="text1"/>
                      <w:lang w:val="en-US" w:eastAsia="zh-CN"/>
                      <w14:textFill>
                        <w14:solidFill>
                          <w14:schemeClr w14:val="tx1"/>
                        </w14:solidFill>
                      </w14:textFill>
                    </w:rPr>
                    <w:t>0</w:t>
                  </w:r>
                  <w:r>
                    <w:rPr>
                      <w:rFonts w:hint="default" w:ascii="Times New Roman" w:hAnsi="Times New Roman" w:cs="Times New Roman"/>
                      <w:color w:val="000000" w:themeColor="text1"/>
                      <w14:textFill>
                        <w14:solidFill>
                          <w14:schemeClr w14:val="tx1"/>
                        </w14:solidFill>
                      </w14:textFill>
                    </w:rPr>
                    <w:t>62</w:t>
                  </w:r>
                  <w:r>
                    <w:rPr>
                      <w:rFonts w:hint="eastAsia" w:ascii="Times New Roman" w:hAnsi="Times New Roman" w:cs="Times New Roman"/>
                      <w:color w:val="000000" w:themeColor="text1"/>
                      <w:lang w:val="en-US" w:eastAsia="zh-CN"/>
                      <w14:textFill>
                        <w14:solidFill>
                          <w14:schemeClr w14:val="tx1"/>
                        </w14:solidFill>
                      </w14:textFill>
                    </w:rPr>
                    <w:t>5</w:t>
                  </w:r>
                </w:p>
              </w:tc>
              <w:tc>
                <w:tcPr>
                  <w:tcW w:w="94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kg/h</w:t>
                  </w:r>
                </w:p>
              </w:tc>
            </w:tr>
          </w:tbl>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④</w:t>
            </w:r>
            <w:r>
              <w:rPr>
                <w:rFonts w:hint="default" w:ascii="Times New Roman" w:hAnsi="Times New Roman" w:cs="Times New Roman"/>
                <w:color w:val="000000" w:themeColor="text1"/>
                <w:sz w:val="24"/>
                <w:szCs w:val="24"/>
                <w:u w:val="none"/>
                <w14:textFill>
                  <w14:solidFill>
                    <w14:schemeClr w14:val="tx1"/>
                  </w14:solidFill>
                </w14:textFill>
              </w:rPr>
              <w:t>项目参数</w:t>
            </w:r>
          </w:p>
          <w:p>
            <w:pPr>
              <w:adjustRightInd w:val="0"/>
              <w:snapToGrid w:val="0"/>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估算模式所用参数见表。</w:t>
            </w:r>
          </w:p>
          <w:p>
            <w:pPr>
              <w:tabs>
                <w:tab w:val="right" w:pos="9069"/>
              </w:tabs>
              <w:adjustRightInd w:val="0"/>
              <w:snapToGrid w:val="0"/>
              <w:spacing w:line="360" w:lineRule="auto"/>
              <w:jc w:val="center"/>
              <w:rPr>
                <w:rFonts w:hint="eastAsia"/>
                <w:b/>
                <w:color w:val="000000" w:themeColor="text1"/>
                <w:szCs w:val="21"/>
                <w14:textFill>
                  <w14:solidFill>
                    <w14:schemeClr w14:val="tx1"/>
                  </w14:solidFill>
                </w14:textFill>
              </w:rPr>
            </w:pPr>
            <w:r>
              <w:rPr>
                <w:rFonts w:ascii="Times New Roman" w:hAnsi="Times New Roman" w:cs="Times New Roman" w:eastAsiaTheme="minorEastAsia"/>
                <w:b/>
                <w:bCs/>
                <w:color w:val="000000" w:themeColor="text1"/>
                <w:kern w:val="0"/>
                <w:sz w:val="21"/>
                <w:szCs w:val="21"/>
                <w:lang w:val="en-US" w:eastAsia="zh-CN" w:bidi="ar-SA"/>
                <w14:textFill>
                  <w14:solidFill>
                    <w14:schemeClr w14:val="tx1"/>
                  </w14:solidFill>
                </w14:textFill>
              </w:rPr>
              <w:t>表</w:t>
            </w:r>
            <w:r>
              <w:rPr>
                <w:rFonts w:hint="eastAsia" w:ascii="Times New Roman" w:hAnsi="Times New Roman" w:cs="Times New Roman" w:eastAsiaTheme="minorEastAsia"/>
                <w:b/>
                <w:bCs/>
                <w:color w:val="000000" w:themeColor="text1"/>
                <w:kern w:val="0"/>
                <w:sz w:val="21"/>
                <w:szCs w:val="21"/>
                <w:lang w:val="en-US" w:eastAsia="zh-CN" w:bidi="ar-SA"/>
                <w14:textFill>
                  <w14:solidFill>
                    <w14:schemeClr w14:val="tx1"/>
                  </w14:solidFill>
                </w14:textFill>
              </w:rPr>
              <w:t xml:space="preserve">7-3 </w:t>
            </w:r>
            <w:r>
              <w:rPr>
                <w:rFonts w:ascii="Times New Roman" w:hAnsi="Times New Roman" w:cs="Times New Roman" w:eastAsiaTheme="minorEastAsia"/>
                <w:b/>
                <w:bCs/>
                <w:color w:val="000000" w:themeColor="text1"/>
                <w:kern w:val="0"/>
                <w:sz w:val="21"/>
                <w:szCs w:val="21"/>
                <w:lang w:val="en-US" w:eastAsia="zh-CN" w:bidi="ar-SA"/>
                <w14:textFill>
                  <w14:solidFill>
                    <w14:schemeClr w14:val="tx1"/>
                  </w14:solidFill>
                </w14:textFill>
              </w:rPr>
              <w:t xml:space="preserve"> </w:t>
            </w:r>
            <w:r>
              <w:rPr>
                <w:rFonts w:hint="eastAsia" w:ascii="Times New Roman" w:hAnsi="Times New Roman" w:cs="Times New Roman" w:eastAsiaTheme="minorEastAsia"/>
                <w:b/>
                <w:bCs/>
                <w:color w:val="000000" w:themeColor="text1"/>
                <w:kern w:val="0"/>
                <w:sz w:val="21"/>
                <w:szCs w:val="21"/>
                <w:lang w:val="en-US" w:eastAsia="zh-CN" w:bidi="ar-SA"/>
                <w14:textFill>
                  <w14:solidFill>
                    <w14:schemeClr w14:val="tx1"/>
                  </w14:solidFill>
                </w14:textFill>
              </w:rPr>
              <w:t xml:space="preserve"> </w:t>
            </w:r>
            <w:r>
              <w:rPr>
                <w:rFonts w:ascii="Times New Roman" w:hAnsi="Times New Roman" w:cs="Times New Roman" w:eastAsiaTheme="minorEastAsia"/>
                <w:b/>
                <w:bCs/>
                <w:color w:val="000000" w:themeColor="text1"/>
                <w:kern w:val="0"/>
                <w:sz w:val="21"/>
                <w:szCs w:val="21"/>
                <w:lang w:val="en-US" w:eastAsia="zh-CN" w:bidi="ar-SA"/>
                <w14:textFill>
                  <w14:solidFill>
                    <w14:schemeClr w14:val="tx1"/>
                  </w14:solidFill>
                </w14:textFill>
              </w:rPr>
              <w:t>估算模型参数表</w:t>
            </w:r>
          </w:p>
          <w:tbl>
            <w:tblPr>
              <w:tblStyle w:val="24"/>
              <w:tblW w:w="8035"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51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55" w:type="dxa"/>
                  <w:gridSpan w:val="2"/>
                  <w:shd w:val="clear" w:color="000000" w:fill="FFFFFF"/>
                  <w:noWrap w:val="0"/>
                  <w:vAlign w:val="center"/>
                </w:tcPr>
                <w:p>
                  <w:pPr>
                    <w:jc w:val="center"/>
                    <w:rPr>
                      <w:rFonts w:ascii="宋体" w:hAnsi="宋体" w:cs="宋体"/>
                      <w:b/>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参数</w:t>
                  </w:r>
                </w:p>
              </w:tc>
              <w:tc>
                <w:tcPr>
                  <w:tcW w:w="2680" w:type="dxa"/>
                  <w:shd w:val="clear" w:color="000000" w:fill="FFFFFF"/>
                  <w:noWrap w:val="0"/>
                  <w:vAlign w:val="center"/>
                </w:tcPr>
                <w:p>
                  <w:pPr>
                    <w:jc w:val="center"/>
                    <w:rPr>
                      <w:rFonts w:hint="eastAsia" w:ascii="宋体" w:hAnsi="宋体" w:cs="宋体"/>
                      <w:b/>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5" w:type="dxa"/>
                  <w:vMerge w:val="restart"/>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城市农村/选项</w:t>
                  </w:r>
                </w:p>
              </w:tc>
              <w:tc>
                <w:tcPr>
                  <w:tcW w:w="2510" w:type="dxa"/>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城市/农村</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5" w:type="dxa"/>
                  <w:vMerge w:val="continue"/>
                  <w:shd w:val="clear" w:color="auto" w:fill="auto"/>
                  <w:noWrap w:val="0"/>
                  <w:vAlign w:val="center"/>
                </w:tcPr>
                <w:p>
                  <w:pPr>
                    <w:jc w:val="center"/>
                    <w:rPr>
                      <w:rFonts w:ascii="宋体" w:hAnsi="宋体" w:cs="宋体"/>
                      <w:color w:val="000000" w:themeColor="text1"/>
                      <w:kern w:val="0"/>
                      <w:szCs w:val="21"/>
                      <w14:textFill>
                        <w14:solidFill>
                          <w14:schemeClr w14:val="tx1"/>
                        </w14:solidFill>
                      </w14:textFill>
                    </w:rPr>
                  </w:pPr>
                </w:p>
              </w:tc>
              <w:tc>
                <w:tcPr>
                  <w:tcW w:w="2510" w:type="dxa"/>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人口数(城市人口数)</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55" w:type="dxa"/>
                  <w:gridSpan w:val="2"/>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最高环境温度</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55" w:type="dxa"/>
                  <w:gridSpan w:val="2"/>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最低环境温度</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55" w:type="dxa"/>
                  <w:gridSpan w:val="2"/>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土地利用类型</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55" w:type="dxa"/>
                  <w:gridSpan w:val="2"/>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区域湿度条件</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5" w:type="dxa"/>
                  <w:vMerge w:val="restart"/>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是否考虑地形</w:t>
                  </w:r>
                </w:p>
              </w:tc>
              <w:tc>
                <w:tcPr>
                  <w:tcW w:w="2510" w:type="dxa"/>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考虑地形</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5" w:type="dxa"/>
                  <w:vMerge w:val="continue"/>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p>
              </w:tc>
              <w:tc>
                <w:tcPr>
                  <w:tcW w:w="2510" w:type="dxa"/>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地形数据分辨率(m)</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5" w:type="dxa"/>
                  <w:vMerge w:val="restart"/>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是否考虑海岸线熏烟</w:t>
                  </w:r>
                </w:p>
              </w:tc>
              <w:tc>
                <w:tcPr>
                  <w:tcW w:w="2510" w:type="dxa"/>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考虑海岸线熏烟</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5" w:type="dxa"/>
                  <w:vMerge w:val="continue"/>
                  <w:shd w:val="clear" w:color="auto" w:fill="auto"/>
                  <w:noWrap w:val="0"/>
                  <w:vAlign w:val="center"/>
                </w:tcPr>
                <w:p>
                  <w:pPr>
                    <w:jc w:val="center"/>
                    <w:rPr>
                      <w:rFonts w:ascii="宋体" w:hAnsi="宋体" w:cs="宋体"/>
                      <w:color w:val="000000" w:themeColor="text1"/>
                      <w:kern w:val="0"/>
                      <w:szCs w:val="21"/>
                      <w14:textFill>
                        <w14:solidFill>
                          <w14:schemeClr w14:val="tx1"/>
                        </w14:solidFill>
                      </w14:textFill>
                    </w:rPr>
                  </w:pPr>
                </w:p>
              </w:tc>
              <w:tc>
                <w:tcPr>
                  <w:tcW w:w="2510" w:type="dxa"/>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海岸线距离/km</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5" w:type="dxa"/>
                  <w:vMerge w:val="continue"/>
                  <w:shd w:val="clear" w:color="auto" w:fill="auto"/>
                  <w:noWrap w:val="0"/>
                  <w:vAlign w:val="center"/>
                </w:tcPr>
                <w:p>
                  <w:pPr>
                    <w:jc w:val="center"/>
                    <w:rPr>
                      <w:rFonts w:ascii="宋体" w:hAnsi="宋体" w:cs="宋体"/>
                      <w:color w:val="000000" w:themeColor="text1"/>
                      <w:kern w:val="0"/>
                      <w:szCs w:val="21"/>
                      <w14:textFill>
                        <w14:solidFill>
                          <w14:schemeClr w14:val="tx1"/>
                        </w14:solidFill>
                      </w14:textFill>
                    </w:rPr>
                  </w:pPr>
                </w:p>
              </w:tc>
              <w:tc>
                <w:tcPr>
                  <w:tcW w:w="2510" w:type="dxa"/>
                  <w:shd w:val="clear" w:color="000000" w:fill="FFFFFF"/>
                  <w:noWrap w:val="0"/>
                  <w:vAlign w:val="center"/>
                </w:tcPr>
                <w:p>
                  <w:pPr>
                    <w:jc w:val="center"/>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海岸线方向/</w:t>
                  </w:r>
                  <w:r>
                    <w:rPr>
                      <w:rFonts w:hint="default" w:ascii="Times New Roman" w:hAnsi="Times New Roman" w:cs="Times New Roman"/>
                      <w:color w:val="000000" w:themeColor="text1"/>
                      <w:sz w:val="21"/>
                      <w:szCs w:val="21"/>
                      <w:vertAlign w:val="superscript"/>
                      <w14:textFill>
                        <w14:solidFill>
                          <w14:schemeClr w14:val="tx1"/>
                        </w14:solidFill>
                      </w14:textFill>
                    </w:rPr>
                    <w:t>o</w:t>
                  </w:r>
                </w:p>
              </w:tc>
              <w:tc>
                <w:tcPr>
                  <w:tcW w:w="2680" w:type="dxa"/>
                  <w:shd w:val="clear" w:color="000000" w:fill="FFFFFF"/>
                  <w:noWrap w:val="0"/>
                  <w:vAlign w:val="center"/>
                </w:tcPr>
                <w:p>
                  <w:pPr>
                    <w:jc w:val="center"/>
                    <w:rPr>
                      <w:rFonts w:hint="eastAsia"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r>
          </w:tbl>
          <w:p>
            <w:pPr>
              <w:adjustRightInd w:val="0"/>
              <w:snapToGrid w:val="0"/>
              <w:spacing w:line="360" w:lineRule="auto"/>
              <w:ind w:firstLine="480" w:firstLineChars="200"/>
              <w:rPr>
                <w:rFonts w:hint="eastAsia" w:ascii="Times New Roman" w:hAnsi="Times New Roman" w:cs="Times New Roman"/>
                <w:color w:val="000000" w:themeColor="text1"/>
                <w:sz w:val="24"/>
                <w:szCs w:val="24"/>
                <w:u w:val="none"/>
                <w:lang w:eastAsia="zh-CN"/>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④评级工作等级确定</w:t>
            </w:r>
          </w:p>
          <w:p>
            <w:pPr>
              <w:adjustRightInd w:val="0"/>
              <w:snapToGrid w:val="0"/>
              <w:spacing w:line="360" w:lineRule="auto"/>
              <w:ind w:firstLine="480" w:firstLineChars="200"/>
              <w:rPr>
                <w:rFonts w:hint="eastAsia" w:ascii="Times New Roman" w:hAnsi="Times New Roman" w:cs="Times New Roman"/>
                <w:color w:val="000000" w:themeColor="text1"/>
                <w:sz w:val="24"/>
                <w:szCs w:val="24"/>
                <w:u w:val="none"/>
                <w:lang w:eastAsia="zh-CN"/>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根据《环境影响评价技术导则-大气环境》（HJ2.2-2018）推荐模式中估算模式AERSCREEN进行计算，结果如下表。</w:t>
            </w:r>
          </w:p>
          <w:p>
            <w:pPr>
              <w:adjustRightInd w:val="0"/>
              <w:snapToGrid w:val="0"/>
              <w:spacing w:line="36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eastAsia" w:ascii="Times New Roman" w:hAnsi="Times New Roman" w:cs="Times New Roman"/>
                <w:b/>
                <w:bCs/>
                <w:color w:val="000000" w:themeColor="text1"/>
                <w:sz w:val="21"/>
                <w:szCs w:val="21"/>
                <w:lang w:val="en-US" w:eastAsia="zh-CN"/>
                <w14:textFill>
                  <w14:solidFill>
                    <w14:schemeClr w14:val="tx1"/>
                  </w14:solidFill>
                </w14:textFill>
              </w:rPr>
              <w:t>7-4</w:t>
            </w:r>
            <w:r>
              <w:rPr>
                <w:rFonts w:hint="default" w:ascii="Times New Roman" w:hAnsi="Times New Roman" w:cs="Times New Roman"/>
                <w:b/>
                <w:bCs/>
                <w:color w:val="000000" w:themeColor="text1"/>
                <w:sz w:val="21"/>
                <w:szCs w:val="21"/>
                <w14:textFill>
                  <w14:solidFill>
                    <w14:schemeClr w14:val="tx1"/>
                  </w14:solidFill>
                </w14:textFill>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P</w:t>
            </w:r>
            <w:r>
              <w:rPr>
                <w:rFonts w:hint="default" w:ascii="Times New Roman" w:hAnsi="Times New Roman" w:cs="Times New Roman"/>
                <w:b/>
                <w:bCs/>
                <w:color w:val="000000" w:themeColor="text1"/>
                <w:sz w:val="21"/>
                <w:szCs w:val="21"/>
                <w:vertAlign w:val="subscript"/>
                <w14:textFill>
                  <w14:solidFill>
                    <w14:schemeClr w14:val="tx1"/>
                  </w14:solidFill>
                </w14:textFill>
              </w:rPr>
              <w:t>max</w:t>
            </w:r>
            <w:r>
              <w:rPr>
                <w:rFonts w:hint="default" w:ascii="Times New Roman" w:hAnsi="Times New Roman" w:cs="Times New Roman"/>
                <w:b/>
                <w:bCs/>
                <w:color w:val="000000" w:themeColor="text1"/>
                <w:sz w:val="21"/>
                <w:szCs w:val="21"/>
                <w14:textFill>
                  <w14:solidFill>
                    <w14:schemeClr w14:val="tx1"/>
                  </w14:solidFill>
                </w14:textFill>
              </w:rPr>
              <w:t>和D</w:t>
            </w:r>
            <w:r>
              <w:rPr>
                <w:rFonts w:hint="default" w:ascii="Times New Roman" w:hAnsi="Times New Roman" w:cs="Times New Roman"/>
                <w:b/>
                <w:bCs/>
                <w:color w:val="000000" w:themeColor="text1"/>
                <w:sz w:val="21"/>
                <w:szCs w:val="21"/>
                <w:vertAlign w:val="subscript"/>
                <w14:textFill>
                  <w14:solidFill>
                    <w14:schemeClr w14:val="tx1"/>
                  </w14:solidFill>
                </w14:textFill>
              </w:rPr>
              <w:t>10%</w:t>
            </w:r>
            <w:r>
              <w:rPr>
                <w:rFonts w:hint="default" w:ascii="Times New Roman" w:hAnsi="Times New Roman" w:cs="Times New Roman"/>
                <w:b/>
                <w:bCs/>
                <w:color w:val="000000" w:themeColor="text1"/>
                <w:sz w:val="21"/>
                <w:szCs w:val="21"/>
                <w14:textFill>
                  <w14:solidFill>
                    <w14:schemeClr w14:val="tx1"/>
                  </w14:solidFill>
                </w14:textFill>
              </w:rPr>
              <w:t>预测和计算结果一览表</w:t>
            </w:r>
          </w:p>
          <w:tbl>
            <w:tblPr>
              <w:tblStyle w:val="25"/>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97"/>
              <w:gridCol w:w="1476"/>
              <w:gridCol w:w="1369"/>
              <w:gridCol w:w="153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5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污染源名称</w:t>
                  </w:r>
                </w:p>
              </w:tc>
              <w:tc>
                <w:tcPr>
                  <w:tcW w:w="8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评价</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因子</w:t>
                  </w:r>
                </w:p>
              </w:tc>
              <w:tc>
                <w:tcPr>
                  <w:tcW w:w="147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评价标准</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(μg/m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p>
              </w:tc>
              <w:tc>
                <w:tcPr>
                  <w:tcW w:w="136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w:t>
                  </w:r>
                  <w:r>
                    <w:rPr>
                      <w:rFonts w:hint="default" w:ascii="Times New Roman" w:hAnsi="Times New Roman" w:cs="Times New Roman"/>
                      <w:color w:val="000000" w:themeColor="text1"/>
                      <w:sz w:val="21"/>
                      <w:szCs w:val="21"/>
                      <w:vertAlign w:val="subscript"/>
                      <w14:textFill>
                        <w14:solidFill>
                          <w14:schemeClr w14:val="tx1"/>
                        </w14:solidFill>
                      </w14:textFill>
                    </w:rPr>
                    <w:t>max</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(μg/m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p>
              </w:tc>
              <w:tc>
                <w:tcPr>
                  <w:tcW w:w="153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w:t>
                  </w:r>
                  <w:r>
                    <w:rPr>
                      <w:rFonts w:hint="default" w:ascii="Times New Roman" w:hAnsi="Times New Roman" w:cs="Times New Roman"/>
                      <w:color w:val="000000" w:themeColor="text1"/>
                      <w:sz w:val="21"/>
                      <w:szCs w:val="21"/>
                      <w:vertAlign w:val="subscript"/>
                      <w14:textFill>
                        <w14:solidFill>
                          <w14:schemeClr w14:val="tx1"/>
                        </w14:solidFill>
                      </w14:textFill>
                    </w:rPr>
                    <w:t>max</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52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w:t>
                  </w:r>
                  <w:r>
                    <w:rPr>
                      <w:rFonts w:hint="default" w:ascii="Times New Roman" w:hAnsi="Times New Roman" w:cs="Times New Roman"/>
                      <w:color w:val="000000" w:themeColor="text1"/>
                      <w:sz w:val="21"/>
                      <w:szCs w:val="21"/>
                      <w:vertAlign w:val="subscript"/>
                      <w14:textFill>
                        <w14:solidFill>
                          <w14:schemeClr w14:val="tx1"/>
                        </w14:solidFill>
                      </w14:textFill>
                    </w:rPr>
                    <w:t>10%</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5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t>矩形面源</w:t>
                  </w:r>
                </w:p>
              </w:tc>
              <w:tc>
                <w:tcPr>
                  <w:tcW w:w="897" w:type="dxa"/>
                  <w:vAlign w:val="center"/>
                </w:tcPr>
                <w:p>
                  <w:pPr>
                    <w:jc w:val="center"/>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rPr>
                    <w:t>PM</w:t>
                  </w:r>
                  <w:r>
                    <w:rPr>
                      <w:rFonts w:hint="default" w:ascii="Times New Roman" w:hAnsi="Times New Roman" w:cs="Times New Roman"/>
                      <w:vertAlign w:val="subscript"/>
                    </w:rPr>
                    <w:t>10</w:t>
                  </w:r>
                </w:p>
              </w:tc>
              <w:tc>
                <w:tcPr>
                  <w:tcW w:w="147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450.0</w:t>
                  </w:r>
                </w:p>
              </w:tc>
              <w:tc>
                <w:tcPr>
                  <w:tcW w:w="136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4.2456</w:t>
                  </w:r>
                </w:p>
              </w:tc>
              <w:tc>
                <w:tcPr>
                  <w:tcW w:w="153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0.9435</w:t>
                  </w:r>
                </w:p>
              </w:tc>
              <w:tc>
                <w:tcPr>
                  <w:tcW w:w="152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w:t>
                  </w:r>
                </w:p>
              </w:tc>
            </w:tr>
          </w:tbl>
          <w:p>
            <w:pPr>
              <w:spacing w:line="480" w:lineRule="exact"/>
              <w:ind w:firstLine="371" w:firstLineChars="17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eastAsia" w:ascii="Times New Roman" w:hAnsi="Times New Roman" w:cs="Times New Roman"/>
                <w:b/>
                <w:bCs/>
                <w:color w:val="000000" w:themeColor="text1"/>
                <w:sz w:val="21"/>
                <w:szCs w:val="21"/>
                <w:lang w:val="en-US" w:eastAsia="zh-CN"/>
                <w14:textFill>
                  <w14:solidFill>
                    <w14:schemeClr w14:val="tx1"/>
                  </w14:solidFill>
                </w14:textFill>
              </w:rPr>
              <w:t>7-5</w:t>
            </w:r>
            <w:r>
              <w:rPr>
                <w:rFonts w:hint="default" w:ascii="Times New Roman" w:hAnsi="Times New Roman" w:cs="Times New Roman"/>
                <w:b/>
                <w:bCs/>
                <w:color w:val="000000" w:themeColor="text1"/>
                <w:sz w:val="21"/>
                <w:szCs w:val="21"/>
                <w14:textFill>
                  <w14:solidFill>
                    <w14:schemeClr w14:val="tx1"/>
                  </w14:solidFill>
                </w14:textFill>
              </w:rPr>
              <w:t xml:space="preserve"> </w:t>
            </w:r>
            <w:r>
              <w:rPr>
                <w:rFonts w:hint="eastAsia" w:ascii="Times New Roman" w:hAnsi="Times New Roman" w:cs="Times New Roman"/>
                <w:b/>
                <w:bCs/>
                <w:color w:val="000000" w:themeColor="text1"/>
                <w:sz w:val="21"/>
                <w:szCs w:val="21"/>
                <w:lang w:eastAsia="zh-CN"/>
                <w14:textFill>
                  <w14:solidFill>
                    <w14:schemeClr w14:val="tx1"/>
                  </w14:solidFill>
                </w14:textFill>
              </w:rPr>
              <w:t>估算模式</w:t>
            </w:r>
            <w:r>
              <w:rPr>
                <w:rFonts w:hint="default" w:ascii="Times New Roman" w:hAnsi="Times New Roman" w:cs="Times New Roman"/>
                <w:b/>
                <w:bCs/>
                <w:color w:val="000000" w:themeColor="text1"/>
                <w:sz w:val="21"/>
                <w:szCs w:val="21"/>
                <w14:textFill>
                  <w14:solidFill>
                    <w14:schemeClr w14:val="tx1"/>
                  </w14:solidFill>
                </w14:textFill>
              </w:rPr>
              <w:t>预测结果表</w:t>
            </w:r>
          </w:p>
          <w:tbl>
            <w:tblPr>
              <w:tblStyle w:val="25"/>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2500"/>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575" w:type="dxa"/>
                  <w:vMerge w:val="restar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下方向距离(m)</w:t>
                  </w:r>
                </w:p>
              </w:tc>
              <w:tc>
                <w:tcPr>
                  <w:tcW w:w="5797"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矩形面源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575"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PM</w:t>
                  </w:r>
                  <w:r>
                    <w:rPr>
                      <w:rFonts w:hint="default" w:ascii="Times New Roman" w:hAnsi="Times New Roman" w:cs="Times New Roman"/>
                      <w:color w:val="000000" w:themeColor="text1"/>
                      <w:sz w:val="21"/>
                      <w:szCs w:val="21"/>
                      <w:vertAlign w:val="subscript"/>
                      <w:lang w:eastAsia="zh-CN"/>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浓度（ug/m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PM</w:t>
                  </w:r>
                  <w:r>
                    <w:rPr>
                      <w:rFonts w:hint="default" w:ascii="Times New Roman" w:hAnsi="Times New Roman" w:cs="Times New Roman"/>
                      <w:color w:val="000000" w:themeColor="text1"/>
                      <w:sz w:val="21"/>
                      <w:szCs w:val="21"/>
                      <w:vertAlign w:val="subscript"/>
                      <w:lang w:eastAsia="zh-CN"/>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50.01</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4.2402</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0.9423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1.7802</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0.3956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0.6613</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0.3761</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0.2529</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0.186</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0.1447</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0.1171</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0.0976</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0.0831</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0.0719</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0.0561</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0.0454</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0.0379</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0.0322</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0.028</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0.0208</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0.0166</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0.014</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4500.0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0.0117</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0.01</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0.0086</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0.0034</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7.0E-4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0.003</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7.0E-4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0.0026</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6.0E-4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0.0024</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5.0E-4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0.0021</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5.0E-4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0.0019</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4.0E-4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25000.0</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0.0013</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3.0E-4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下风向最大距离</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4.2456</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0.9435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7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D10%最远距离</w:t>
                  </w:r>
                </w:p>
              </w:tc>
              <w:tc>
                <w:tcPr>
                  <w:tcW w:w="250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w:t>
                  </w:r>
                </w:p>
              </w:tc>
              <w:tc>
                <w:tcPr>
                  <w:tcW w:w="329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rPr>
                    <w:t>/</w:t>
                  </w:r>
                </w:p>
              </w:tc>
            </w:tr>
          </w:tbl>
          <w:p>
            <w:pPr>
              <w:spacing w:line="480" w:lineRule="exact"/>
              <w:ind w:firstLine="422" w:firstLineChars="176"/>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综合以上分析，本项目P</w:t>
            </w:r>
            <w:r>
              <w:rPr>
                <w:rFonts w:hint="default" w:ascii="Times New Roman" w:hAnsi="Times New Roman" w:cs="Times New Roman"/>
                <w:color w:val="000000" w:themeColor="text1"/>
                <w:sz w:val="24"/>
                <w:szCs w:val="24"/>
                <w:vertAlign w:val="subscript"/>
                <w14:textFill>
                  <w14:solidFill>
                    <w14:schemeClr w14:val="tx1"/>
                  </w14:solidFill>
                </w14:textFill>
              </w:rPr>
              <w:t>max</w:t>
            </w:r>
            <w:r>
              <w:rPr>
                <w:rFonts w:hint="default" w:ascii="Times New Roman" w:hAnsi="Times New Roman" w:cs="Times New Roman"/>
                <w:color w:val="000000" w:themeColor="text1"/>
                <w:sz w:val="24"/>
                <w:szCs w:val="24"/>
                <w14:textFill>
                  <w14:solidFill>
                    <w14:schemeClr w14:val="tx1"/>
                  </w14:solidFill>
                </w14:textFill>
              </w:rPr>
              <w:t>最大值出现为矩形面源排放的PM10，</w:t>
            </w:r>
            <w:r>
              <w:rPr>
                <w:rFonts w:ascii="Times New Roman" w:hAnsi="Times New Roman" w:cs="Times New Roman"/>
                <w:sz w:val="24"/>
                <w:szCs w:val="24"/>
              </w:rPr>
              <w:t>P</w:t>
            </w:r>
            <w:r>
              <w:rPr>
                <w:rFonts w:ascii="Times New Roman" w:hAnsi="Times New Roman" w:cs="Times New Roman"/>
                <w:sz w:val="24"/>
                <w:szCs w:val="24"/>
                <w:vertAlign w:val="subscript"/>
              </w:rPr>
              <w:t>max</w:t>
            </w:r>
            <w:r>
              <w:rPr>
                <w:rFonts w:ascii="Times New Roman" w:hAnsi="Times New Roman" w:cs="Times New Roman"/>
                <w:sz w:val="24"/>
                <w:szCs w:val="24"/>
              </w:rPr>
              <w:t>值为0.9435%，C</w:t>
            </w:r>
            <w:r>
              <w:rPr>
                <w:rFonts w:ascii="Times New Roman" w:hAnsi="Times New Roman" w:cs="Times New Roman"/>
                <w:sz w:val="24"/>
                <w:szCs w:val="24"/>
                <w:vertAlign w:val="subscript"/>
              </w:rPr>
              <w:t>max</w:t>
            </w:r>
            <w:r>
              <w:rPr>
                <w:rFonts w:ascii="Times New Roman" w:hAnsi="Times New Roman" w:cs="Times New Roman"/>
                <w:sz w:val="24"/>
                <w:szCs w:val="24"/>
              </w:rPr>
              <w:t>为4.2456ug/m</w:t>
            </w:r>
            <w:r>
              <w:rPr>
                <w:rFonts w:ascii="Times New Roman" w:hAnsi="Times New Roman" w:cs="Times New Roman"/>
                <w:sz w:val="24"/>
                <w:szCs w:val="24"/>
                <w:vertAlign w:val="superscript"/>
              </w:rPr>
              <w:t>3</w:t>
            </w:r>
            <w:r>
              <w:rPr>
                <w:rFonts w:hint="default" w:ascii="Times New Roman" w:hAnsi="Times New Roman" w:cs="Times New Roman"/>
                <w:color w:val="000000" w:themeColor="text1"/>
                <w:sz w:val="24"/>
                <w:szCs w:val="24"/>
                <w14:textFill>
                  <w14:solidFill>
                    <w14:schemeClr w14:val="tx1"/>
                  </w14:solidFill>
                </w14:textFill>
              </w:rPr>
              <w:t>，根据《环境影响评价技术导则 大气环境》(HJ2.2-2018)分级判据，确定本项目大气环境影响评价工作等级为</w:t>
            </w:r>
            <w:r>
              <w:rPr>
                <w:rFonts w:hint="eastAsia" w:ascii="Times New Roman" w:hAnsi="Times New Roman" w:cs="Times New Roman"/>
                <w:color w:val="000000" w:themeColor="text1"/>
                <w:sz w:val="24"/>
                <w:szCs w:val="24"/>
                <w:lang w:eastAsia="zh-CN"/>
                <w14:textFill>
                  <w14:solidFill>
                    <w14:schemeClr w14:val="tx1"/>
                  </w14:solidFill>
                </w14:textFill>
              </w:rPr>
              <w:t>三</w:t>
            </w:r>
            <w:r>
              <w:rPr>
                <w:rFonts w:hint="default" w:ascii="Times New Roman" w:hAnsi="Times New Roman" w:cs="Times New Roman"/>
                <w:color w:val="000000" w:themeColor="text1"/>
                <w:sz w:val="24"/>
                <w:szCs w:val="24"/>
                <w14:textFill>
                  <w14:solidFill>
                    <w14:schemeClr w14:val="tx1"/>
                  </w14:solidFill>
                </w14:textFill>
              </w:rPr>
              <w:t>级。</w:t>
            </w:r>
          </w:p>
          <w:p>
            <w:pPr>
              <w:spacing w:line="480" w:lineRule="exact"/>
              <w:ind w:firstLine="422" w:firstLineChars="176"/>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从上述估算结果可以看出：在正常工况条件下，</w:t>
            </w:r>
            <w:r>
              <w:rPr>
                <w:rFonts w:hint="eastAsia" w:ascii="Times New Roman" w:hAnsi="Times New Roman" w:cs="Times New Roman"/>
                <w:color w:val="000000" w:themeColor="text1"/>
                <w:sz w:val="24"/>
                <w:szCs w:val="24"/>
                <w:lang w:val="en-US" w:eastAsia="zh-CN"/>
                <w14:textFill>
                  <w14:solidFill>
                    <w14:schemeClr w14:val="tx1"/>
                  </w14:solidFill>
                </w14:textFill>
              </w:rPr>
              <w:t>PM</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10</w:t>
            </w:r>
            <w:r>
              <w:rPr>
                <w:rFonts w:hint="eastAsia" w:ascii="Times New Roman" w:hAnsi="Times New Roman" w:cs="Times New Roman"/>
                <w:color w:val="000000" w:themeColor="text1"/>
                <w:sz w:val="24"/>
                <w:szCs w:val="24"/>
                <w14:textFill>
                  <w14:solidFill>
                    <w14:schemeClr w14:val="tx1"/>
                  </w14:solidFill>
                </w14:textFill>
              </w:rPr>
              <w:t>的最大落地浓度为</w:t>
            </w:r>
            <w:r>
              <w:rPr>
                <w:rFonts w:ascii="Times New Roman" w:hAnsi="Times New Roman" w:cs="Times New Roman"/>
                <w:sz w:val="24"/>
                <w:szCs w:val="24"/>
              </w:rPr>
              <w:t>4.2456</w:t>
            </w:r>
            <w:r>
              <w:rPr>
                <w:rFonts w:hint="default" w:ascii="Times New Roman" w:hAnsi="Times New Roman" w:cs="Times New Roman"/>
                <w:color w:val="000000" w:themeColor="text1"/>
                <w:sz w:val="24"/>
                <w:szCs w:val="24"/>
                <w14:textFill>
                  <w14:solidFill>
                    <w14:schemeClr w14:val="tx1"/>
                  </w14:solidFill>
                </w14:textFill>
              </w:rPr>
              <w:t>ug/m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sz w:val="24"/>
                <w:szCs w:val="24"/>
              </w:rPr>
              <w:t>0.9435</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远</w:t>
            </w:r>
            <w:r>
              <w:rPr>
                <w:rFonts w:hint="eastAsia" w:ascii="Times New Roman" w:hAnsi="Times New Roman" w:cs="Times New Roman"/>
                <w:color w:val="000000" w:themeColor="text1"/>
                <w:sz w:val="24"/>
                <w:szCs w:val="24"/>
                <w14:textFill>
                  <w14:solidFill>
                    <w14:schemeClr w14:val="tx1"/>
                  </w14:solidFill>
                </w14:textFill>
              </w:rPr>
              <w:t>小于10%；由此可见，本项目废气在经处理达标后正常排放时的最大落地浓度贡献值较小，对周围大气环境质量影响较小。</w:t>
            </w:r>
          </w:p>
          <w:p>
            <w:pPr>
              <w:spacing w:line="480" w:lineRule="exact"/>
              <w:ind w:firstLine="422" w:firstLineChars="176"/>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3、噪声对周围环境的影响分析</w:t>
            </w:r>
          </w:p>
          <w:p>
            <w:pPr>
              <w:spacing w:line="480" w:lineRule="exact"/>
              <w:ind w:firstLine="422" w:firstLineChars="176"/>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（1）主要噪声声源源强及其分布</w:t>
            </w:r>
          </w:p>
          <w:p>
            <w:pPr>
              <w:spacing w:line="480" w:lineRule="exact"/>
              <w:ind w:firstLine="422" w:firstLineChars="176"/>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项目运营后全厂主要高噪声设备分布、强度及治理措施和效果详见表7-</w:t>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p>
          <w:p>
            <w:pPr>
              <w:spacing w:line="480" w:lineRule="exact"/>
              <w:ind w:firstLine="371" w:firstLineChars="176"/>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表7-</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14:textFill>
                  <w14:solidFill>
                    <w14:schemeClr w14:val="tx1"/>
                  </w14:solidFill>
                </w14:textFill>
              </w:rPr>
              <w:t xml:space="preserve">  项目噪声源强分布、治理措施及预计效果</w:t>
            </w:r>
          </w:p>
          <w:tbl>
            <w:tblPr>
              <w:tblStyle w:val="24"/>
              <w:tblW w:w="8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1267"/>
              <w:gridCol w:w="712"/>
              <w:gridCol w:w="1086"/>
              <w:gridCol w:w="3204"/>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1267" w:type="dxa"/>
                  <w:tcBorders>
                    <w:right w:val="single" w:color="auto" w:sz="4" w:space="0"/>
                  </w:tcBorders>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712" w:type="dxa"/>
                  <w:tcBorders>
                    <w:left w:val="single" w:color="auto" w:sz="4" w:space="0"/>
                  </w:tcBorders>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数量</w:t>
                  </w:r>
                </w:p>
              </w:tc>
              <w:tc>
                <w:tcPr>
                  <w:tcW w:w="1086" w:type="dxa"/>
                  <w:tcBorders>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噪声源强</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dB（A）</w:t>
                  </w:r>
                </w:p>
              </w:tc>
              <w:tc>
                <w:tcPr>
                  <w:tcW w:w="3204" w:type="dxa"/>
                  <w:tcBorders>
                    <w:left w:val="single" w:color="auto" w:sz="4" w:space="0"/>
                  </w:tcBorders>
                  <w:vAlign w:val="center"/>
                </w:tcPr>
                <w:p>
                  <w:pPr>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治理措施</w:t>
                  </w:r>
                </w:p>
              </w:tc>
              <w:tc>
                <w:tcPr>
                  <w:tcW w:w="147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治理后1m处</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267" w:type="dxa"/>
                  <w:tcBorders>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剪板机</w:t>
                  </w:r>
                </w:p>
              </w:tc>
              <w:tc>
                <w:tcPr>
                  <w:tcW w:w="712" w:type="dxa"/>
                  <w:tcBorders>
                    <w:left w:val="single" w:color="auto" w:sz="4" w:space="0"/>
                  </w:tcBorders>
                  <w:vAlign w:val="center"/>
                </w:tcPr>
                <w:p>
                  <w:pPr>
                    <w:spacing w:line="312"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1</w:t>
                  </w:r>
                </w:p>
              </w:tc>
              <w:tc>
                <w:tcPr>
                  <w:tcW w:w="1086" w:type="dxa"/>
                  <w:tcBorders>
                    <w:right w:val="single" w:color="auto" w:sz="4" w:space="0"/>
                  </w:tcBorders>
                  <w:vAlign w:val="center"/>
                </w:tcPr>
                <w:p>
                  <w:pPr>
                    <w:widowControl/>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85</w:t>
                  </w:r>
                </w:p>
              </w:tc>
              <w:tc>
                <w:tcPr>
                  <w:tcW w:w="3204" w:type="dxa"/>
                  <w:tcBorders>
                    <w:lef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选低噪声设备、基础减振</w:t>
                  </w:r>
                </w:p>
              </w:tc>
              <w:tc>
                <w:tcPr>
                  <w:tcW w:w="1470" w:type="dxa"/>
                  <w:vAlign w:val="center"/>
                </w:tcPr>
                <w:p>
                  <w:pPr>
                    <w:spacing w:line="360" w:lineRule="auto"/>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683" w:type="dxa"/>
                  <w:vAlign w:val="center"/>
                </w:tcPr>
                <w:p>
                  <w:pPr>
                    <w:widowControl/>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1267" w:type="dxa"/>
                  <w:tcBorders>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折弯机</w:t>
                  </w:r>
                </w:p>
              </w:tc>
              <w:tc>
                <w:tcPr>
                  <w:tcW w:w="712" w:type="dxa"/>
                  <w:tcBorders>
                    <w:left w:val="single" w:color="auto" w:sz="4" w:space="0"/>
                  </w:tcBorders>
                  <w:vAlign w:val="center"/>
                </w:tcPr>
                <w:p>
                  <w:pPr>
                    <w:spacing w:line="312"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lang w:val="en-US" w:eastAsia="zh-CN"/>
                      <w14:textFill>
                        <w14:solidFill>
                          <w14:schemeClr w14:val="tx1"/>
                        </w14:solidFill>
                      </w14:textFill>
                    </w:rPr>
                    <w:t>1</w:t>
                  </w:r>
                </w:p>
              </w:tc>
              <w:tc>
                <w:tcPr>
                  <w:tcW w:w="1086" w:type="dxa"/>
                  <w:tcBorders>
                    <w:right w:val="single" w:color="auto" w:sz="4" w:space="0"/>
                  </w:tcBorders>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85</w:t>
                  </w:r>
                </w:p>
              </w:tc>
              <w:tc>
                <w:tcPr>
                  <w:tcW w:w="3204" w:type="dxa"/>
                  <w:tcBorders>
                    <w:left w:val="single" w:color="auto" w:sz="4" w:space="0"/>
                  </w:tcBorders>
                  <w:vAlign w:val="center"/>
                </w:tcPr>
                <w:p>
                  <w:pPr>
                    <w:spacing w:line="288"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选低噪声设备、基础减振</w:t>
                  </w:r>
                </w:p>
              </w:tc>
              <w:tc>
                <w:tcPr>
                  <w:tcW w:w="1470" w:type="dxa"/>
                  <w:vAlign w:val="center"/>
                </w:tcPr>
                <w:p>
                  <w:pPr>
                    <w:spacing w:line="288" w:lineRule="auto"/>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1267" w:type="dxa"/>
                  <w:tcBorders>
                    <w:right w:val="single" w:color="auto" w:sz="4" w:space="0"/>
                  </w:tcBorders>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点焊机</w:t>
                  </w:r>
                </w:p>
              </w:tc>
              <w:tc>
                <w:tcPr>
                  <w:tcW w:w="712" w:type="dxa"/>
                  <w:tcBorders>
                    <w:left w:val="single" w:color="auto" w:sz="4" w:space="0"/>
                  </w:tcBorders>
                  <w:vAlign w:val="center"/>
                </w:tcPr>
                <w:p>
                  <w:pPr>
                    <w:spacing w:line="312" w:lineRule="auto"/>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1086" w:type="dxa"/>
                  <w:tcBorders>
                    <w:right w:val="single" w:color="auto" w:sz="4" w:space="0"/>
                  </w:tcBorders>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85</w:t>
                  </w:r>
                </w:p>
              </w:tc>
              <w:tc>
                <w:tcPr>
                  <w:tcW w:w="3204" w:type="dxa"/>
                  <w:tcBorders>
                    <w:left w:val="single" w:color="auto" w:sz="4" w:space="0"/>
                  </w:tcBorders>
                  <w:vAlign w:val="center"/>
                </w:tcPr>
                <w:p>
                  <w:pPr>
                    <w:spacing w:line="288"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选低噪声设备、基础减振</w:t>
                  </w:r>
                </w:p>
              </w:tc>
              <w:tc>
                <w:tcPr>
                  <w:tcW w:w="1470" w:type="dxa"/>
                  <w:vAlign w:val="center"/>
                </w:tcPr>
                <w:p>
                  <w:pPr>
                    <w:spacing w:line="288" w:lineRule="auto"/>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r>
          </w:tbl>
          <w:p>
            <w:pPr>
              <w:adjustRightIn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（2）噪声衰减分析</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本工程的噪声主要生产设备等产生的噪声。按照《环境影响评价技术导则声环境（HJ2.4－2009）》的要求，可选择点声源预测模式，来模拟预测本建设项目主要声源排放噪声随距离的衰减变化规律。</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①对室外噪声源主要考虑噪声的几何发散衰减及环境因素衰减：</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z w:val="24"/>
                <w:szCs w:val="24"/>
                <w:vertAlign w:val="subscript"/>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-20lg(r</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z w:val="24"/>
                <w:szCs w:val="24"/>
                <w:vertAlign w:val="subscript"/>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)-ΔL</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式中：L</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——点声源在预测点产生的声压级，dB(A)；</w:t>
            </w:r>
          </w:p>
          <w:p>
            <w:pPr>
              <w:widowControl/>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z w:val="24"/>
                <w:szCs w:val="24"/>
                <w:vertAlign w:val="subscript"/>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——点声源在参考点产生的声压级，dB(A)；</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——预测点距声源的距离，m；</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z w:val="24"/>
                <w:szCs w:val="24"/>
                <w:vertAlign w:val="subscript"/>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——参考点距声源的距离，m；</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ΔL——各种因素引起的衰减量（包括声屏障、空气吸收等引起的衰减量），dB(A)。</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②对室内噪声源采用室内声源噪声模式并换算成等效的室外声源：</w:t>
            </w:r>
          </w:p>
          <w:p>
            <w:pPr>
              <w:widowControl/>
              <w:ind w:firstLine="48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object>
                <v:shape id="_x0000_i1025" o:spt="75" type="#_x0000_t75" style="height:38.4pt;width:153pt;" o:ole="t" filled="f" coordsize="21600,21600">
                  <v:path/>
                  <v:fill on="f" focussize="0,0"/>
                  <v:stroke/>
                  <v:imagedata r:id="rId13" o:title=""/>
                  <o:lock v:ext="edit" aspectratio="t"/>
                  <w10:wrap type="none"/>
                  <w10:anchorlock/>
                </v:shape>
                <o:OLEObject Type="Embed" ProgID="Equation.DSMT4" ShapeID="_x0000_i1025" DrawAspect="Content" ObjectID="_1468075725" r:id="rId12">
                  <o:LockedField>false</o:LockedField>
                </o:OLEObject>
              </w:object>
            </w:r>
          </w:p>
          <w:p>
            <w:pPr>
              <w:widowControl/>
              <w:ind w:firstLine="48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object>
                <v:shape id="_x0000_i1026" o:spt="75" type="#_x0000_t75" style="height:23.1pt;width:165.5pt;" o:ole="t" filled="f" coordsize="21600,21600">
                  <v:path/>
                  <v:fill on="f" focussize="0,0"/>
                  <v:stroke/>
                  <v:imagedata r:id="rId15" o:title=""/>
                  <o:lock v:ext="edit" aspectratio="t"/>
                  <w10:wrap type="none"/>
                  <w10:anchorlock/>
                </v:shape>
                <o:OLEObject Type="Embed" ProgID="Equation.DSMT4" ShapeID="_x0000_i1026" DrawAspect="Content" ObjectID="_1468075726" r:id="rId14">
                  <o:LockedField>false</o:LockedField>
                </o:OLEObject>
              </w:objec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式中：Ln——室内靠近围护结构处产生的声压级，dB；</w:t>
            </w:r>
          </w:p>
          <w:p>
            <w:pPr>
              <w:adjustRightInd w:val="0"/>
              <w:snapToGrid w:val="0"/>
              <w:spacing w:line="360" w:lineRule="auto"/>
              <w:ind w:firstLine="1200" w:firstLineChars="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LW——室外靠近围护结构处产生的声压级，dB；</w:t>
            </w:r>
          </w:p>
          <w:p>
            <w:pPr>
              <w:adjustRightInd w:val="0"/>
              <w:snapToGrid w:val="0"/>
              <w:spacing w:line="360" w:lineRule="auto"/>
              <w:ind w:firstLine="1200" w:firstLineChars="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Le——声源的声压级，dB；</w:t>
            </w:r>
          </w:p>
          <w:p>
            <w:pPr>
              <w:adjustRightInd w:val="0"/>
              <w:snapToGrid w:val="0"/>
              <w:spacing w:line="360" w:lineRule="auto"/>
              <w:ind w:firstLine="1200" w:firstLineChars="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r——声源与室内靠近围护结构处的距离，m；</w:t>
            </w:r>
          </w:p>
          <w:p>
            <w:pPr>
              <w:adjustRightInd w:val="0"/>
              <w:snapToGrid w:val="0"/>
              <w:spacing w:line="360" w:lineRule="auto"/>
              <w:ind w:firstLine="1200" w:firstLineChars="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R——房间常数，m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w:t>
            </w:r>
          </w:p>
          <w:p>
            <w:pPr>
              <w:adjustRightInd w:val="0"/>
              <w:snapToGrid w:val="0"/>
              <w:spacing w:line="360" w:lineRule="auto"/>
              <w:ind w:firstLine="1200" w:firstLineChars="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Q——方向性因子；</w:t>
            </w:r>
          </w:p>
          <w:p>
            <w:pPr>
              <w:adjustRightInd w:val="0"/>
              <w:snapToGrid w:val="0"/>
              <w:spacing w:line="360" w:lineRule="auto"/>
              <w:ind w:firstLine="1200" w:firstLineChars="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TL——围护结构的传输损失，dB；</w:t>
            </w:r>
          </w:p>
          <w:p>
            <w:pPr>
              <w:adjustRightInd w:val="0"/>
              <w:snapToGrid w:val="0"/>
              <w:spacing w:line="360" w:lineRule="auto"/>
              <w:ind w:firstLine="1200" w:firstLineChars="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S——透声面积，m</w:t>
            </w:r>
            <w:r>
              <w:rPr>
                <w:rFonts w:hint="default" w:ascii="Times New Roman" w:hAnsi="Times New Roman" w:cs="Times New Roman"/>
                <w:color w:val="000000" w:themeColor="text1"/>
                <w:sz w:val="24"/>
                <w:szCs w:val="24"/>
                <w:vertAlign w:val="superscript"/>
                <w14:textFill>
                  <w14:solidFill>
                    <w14:schemeClr w14:val="tx1"/>
                  </w14:solidFill>
                </w14:textFill>
              </w:rPr>
              <w:t>2</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③对两个以上多个声源同时存在时，其预测点总声压级采用下面公式：</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Leq=10log(</w:t>
            </w:r>
            <w:r>
              <w:rPr>
                <w:rFonts w:hint="default" w:ascii="Times New Roman" w:hAnsi="Times New Roman" w:cs="Times New Roman"/>
                <w:color w:val="000000" w:themeColor="text1"/>
                <w:sz w:val="24"/>
                <w:szCs w:val="24"/>
                <w14:textFill>
                  <w14:solidFill>
                    <w14:schemeClr w14:val="tx1"/>
                  </w14:solidFill>
                </w14:textFill>
              </w:rPr>
              <w:sym w:font="Symbol" w:char="F0E5"/>
            </w:r>
            <w:r>
              <w:rPr>
                <w:rFonts w:hint="default" w:ascii="Times New Roman" w:hAnsi="Times New Roman" w:cs="Times New Roman"/>
                <w:color w:val="000000" w:themeColor="text1"/>
                <w:sz w:val="24"/>
                <w:szCs w:val="24"/>
                <w14:textFill>
                  <w14:solidFill>
                    <w14:schemeClr w14:val="tx1"/>
                  </w14:solidFill>
                </w14:textFill>
              </w:rPr>
              <w:t>10</w:t>
            </w:r>
            <w:r>
              <w:rPr>
                <w:rFonts w:hint="default" w:ascii="Times New Roman" w:hAnsi="Times New Roman" w:cs="Times New Roman"/>
                <w:color w:val="000000" w:themeColor="text1"/>
                <w:sz w:val="24"/>
                <w:szCs w:val="24"/>
                <w:vertAlign w:val="superscript"/>
                <w14:textFill>
                  <w14:solidFill>
                    <w14:schemeClr w14:val="tx1"/>
                  </w14:solidFill>
                </w14:textFill>
              </w:rPr>
              <w:t>0.1Li</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ab/>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式中：Leq-----预测点的总等效声级，dB(A)；</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Li-----第i个声源对预测点的声级影响，dB(A)。</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④为预测项目噪声源对周围声环境的影响情况，首先预测噪声源随距离的衰减，然后将噪声源产生的噪声值与区域噪声背景值叠加，即可以预测不同距离的噪声值。叠加公式为：</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Leq=10Lg[10</w:t>
            </w:r>
            <w:r>
              <w:rPr>
                <w:rFonts w:hint="default" w:ascii="Times New Roman" w:hAnsi="Times New Roman" w:cs="Times New Roman"/>
                <w:color w:val="000000" w:themeColor="text1"/>
                <w:sz w:val="24"/>
                <w:szCs w:val="24"/>
                <w:vertAlign w:val="superscript"/>
                <w14:textFill>
                  <w14:solidFill>
                    <w14:schemeClr w14:val="tx1"/>
                  </w14:solidFill>
                </w14:textFill>
              </w:rPr>
              <w:t>L1/10</w:t>
            </w:r>
            <w:r>
              <w:rPr>
                <w:rFonts w:hint="default" w:ascii="Times New Roman" w:hAnsi="Times New Roman" w:cs="Times New Roman"/>
                <w:color w:val="000000" w:themeColor="text1"/>
                <w:sz w:val="24"/>
                <w:szCs w:val="24"/>
                <w14:textFill>
                  <w14:solidFill>
                    <w14:schemeClr w14:val="tx1"/>
                  </w14:solidFill>
                </w14:textFill>
              </w:rPr>
              <w:t>+10</w:t>
            </w:r>
            <w:r>
              <w:rPr>
                <w:rFonts w:hint="default" w:ascii="Times New Roman" w:hAnsi="Times New Roman" w:cs="Times New Roman"/>
                <w:color w:val="000000" w:themeColor="text1"/>
                <w:sz w:val="24"/>
                <w:szCs w:val="24"/>
                <w:vertAlign w:val="superscript"/>
                <w14:textFill>
                  <w14:solidFill>
                    <w14:schemeClr w14:val="tx1"/>
                  </w14:solidFill>
                </w14:textFill>
              </w:rPr>
              <w:t>L2/10</w:t>
            </w:r>
            <w:r>
              <w:rPr>
                <w:rFonts w:hint="default" w:ascii="Times New Roman" w:hAnsi="Times New Roman" w:cs="Times New Roman"/>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式中： Leq-----噪声源噪声与背景噪声叠加值；</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L</w:t>
            </w:r>
            <w:r>
              <w:rPr>
                <w:rFonts w:hint="default" w:ascii="Times New Roman" w:hAnsi="Times New Roman" w:cs="Times New Roman"/>
                <w:color w:val="000000" w:themeColor="text1"/>
                <w:sz w:val="24"/>
                <w:szCs w:val="24"/>
                <w:vertAlign w:val="subscript"/>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-----背景噪声，L</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为噪声源影响值。</w:t>
            </w:r>
          </w:p>
          <w:p>
            <w:pPr>
              <w:adjustRightInd w:val="0"/>
              <w:snapToGrid w:val="0"/>
              <w:spacing w:line="360" w:lineRule="auto"/>
              <w:ind w:firstLine="480"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项目各噪声源对的噪声贡献值见表下表7-</w:t>
            </w:r>
            <w:r>
              <w:rPr>
                <w:rFonts w:hint="eastAsia" w:ascii="Times New Roman" w:hAnsi="Times New Roman"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w:t>
            </w:r>
          </w:p>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表7-</w:t>
            </w:r>
            <w:r>
              <w:rPr>
                <w:rFonts w:hint="eastAsia"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14:textFill>
                  <w14:solidFill>
                    <w14:schemeClr w14:val="tx1"/>
                  </w14:solidFill>
                </w14:textFill>
              </w:rPr>
              <w:t xml:space="preserve">  项目噪声源源强</w:t>
            </w:r>
          </w:p>
          <w:tbl>
            <w:tblPr>
              <w:tblStyle w:val="24"/>
              <w:tblW w:w="8373" w:type="dxa"/>
              <w:jc w:val="center"/>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38"/>
              <w:gridCol w:w="1112"/>
              <w:gridCol w:w="775"/>
              <w:gridCol w:w="788"/>
              <w:gridCol w:w="812"/>
              <w:gridCol w:w="763"/>
              <w:gridCol w:w="925"/>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84"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噪声源</w:t>
                  </w:r>
                </w:p>
              </w:tc>
              <w:tc>
                <w:tcPr>
                  <w:tcW w:w="73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源强</w:t>
                  </w:r>
                </w:p>
              </w:tc>
              <w:tc>
                <w:tcPr>
                  <w:tcW w:w="1112"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统计量</w:t>
                  </w:r>
                </w:p>
              </w:tc>
              <w:tc>
                <w:tcPr>
                  <w:tcW w:w="775" w:type="dxa"/>
                  <w:vAlign w:val="center"/>
                </w:tcPr>
                <w:p>
                  <w:pPr>
                    <w:jc w:val="center"/>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东</w:t>
                  </w:r>
                  <w:r>
                    <w:rPr>
                      <w:rFonts w:hint="eastAsia" w:ascii="Times New Roman" w:hAnsi="Times New Roman" w:cs="Times New Roman"/>
                      <w:color w:val="000000" w:themeColor="text1"/>
                      <w:sz w:val="21"/>
                      <w:szCs w:val="21"/>
                      <w:lang w:eastAsia="zh-CN"/>
                      <w14:textFill>
                        <w14:solidFill>
                          <w14:schemeClr w14:val="tx1"/>
                        </w14:solidFill>
                      </w14:textFill>
                    </w:rPr>
                    <w:t>面</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w:t>
                  </w:r>
                </w:p>
              </w:tc>
              <w:tc>
                <w:tcPr>
                  <w:tcW w:w="788" w:type="dxa"/>
                  <w:vAlign w:val="center"/>
                </w:tcPr>
                <w:p>
                  <w:pPr>
                    <w:jc w:val="center"/>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南</w:t>
                  </w:r>
                  <w:r>
                    <w:rPr>
                      <w:rFonts w:hint="eastAsia" w:ascii="Times New Roman" w:hAnsi="Times New Roman" w:cs="Times New Roman"/>
                      <w:color w:val="000000" w:themeColor="text1"/>
                      <w:sz w:val="21"/>
                      <w:szCs w:val="21"/>
                      <w:lang w:eastAsia="zh-CN"/>
                      <w14:textFill>
                        <w14:solidFill>
                          <w14:schemeClr w14:val="tx1"/>
                        </w14:solidFill>
                      </w14:textFill>
                    </w:rPr>
                    <w:t>面</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w:t>
                  </w:r>
                </w:p>
              </w:tc>
              <w:tc>
                <w:tcPr>
                  <w:tcW w:w="812" w:type="dxa"/>
                  <w:vAlign w:val="center"/>
                </w:tcPr>
                <w:p>
                  <w:pPr>
                    <w:jc w:val="center"/>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西</w:t>
                  </w:r>
                  <w:r>
                    <w:rPr>
                      <w:rFonts w:hint="eastAsia" w:ascii="Times New Roman" w:hAnsi="Times New Roman" w:cs="Times New Roman"/>
                      <w:color w:val="000000" w:themeColor="text1"/>
                      <w:sz w:val="21"/>
                      <w:szCs w:val="21"/>
                      <w:lang w:eastAsia="zh-CN"/>
                      <w14:textFill>
                        <w14:solidFill>
                          <w14:schemeClr w14:val="tx1"/>
                        </w14:solidFill>
                      </w14:textFill>
                    </w:rPr>
                    <w:t>面</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w:t>
                  </w:r>
                </w:p>
              </w:tc>
              <w:tc>
                <w:tcPr>
                  <w:tcW w:w="763" w:type="dxa"/>
                  <w:vAlign w:val="center"/>
                </w:tcPr>
                <w:p>
                  <w:pPr>
                    <w:jc w:val="center"/>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北</w:t>
                  </w:r>
                  <w:r>
                    <w:rPr>
                      <w:rFonts w:hint="eastAsia" w:ascii="Times New Roman" w:hAnsi="Times New Roman" w:cs="Times New Roman"/>
                      <w:color w:val="000000" w:themeColor="text1"/>
                      <w:sz w:val="21"/>
                      <w:szCs w:val="21"/>
                      <w:lang w:eastAsia="zh-CN"/>
                      <w14:textFill>
                        <w14:solidFill>
                          <w14:schemeClr w14:val="tx1"/>
                        </w14:solidFill>
                      </w14:textFill>
                    </w:rPr>
                    <w:t>面</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w:t>
                  </w:r>
                </w:p>
              </w:tc>
              <w:tc>
                <w:tcPr>
                  <w:tcW w:w="925" w:type="dxa"/>
                  <w:vAlign w:val="center"/>
                </w:tcPr>
                <w:p>
                  <w:pPr>
                    <w:jc w:val="center"/>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东北</w:t>
                  </w:r>
                  <w:r>
                    <w:rPr>
                      <w:rFonts w:hint="default" w:ascii="Times New Roman" w:hAnsi="Times New Roman" w:cs="Times New Roman"/>
                      <w:color w:val="000000" w:themeColor="text1"/>
                      <w:sz w:val="21"/>
                      <w:szCs w:val="21"/>
                      <w:lang w:eastAsia="zh-CN"/>
                      <w14:textFill>
                        <w14:solidFill>
                          <w14:schemeClr w14:val="tx1"/>
                        </w14:solidFill>
                      </w14:textFill>
                    </w:rPr>
                    <w:t>面敏感点</w:t>
                  </w:r>
                </w:p>
              </w:tc>
              <w:tc>
                <w:tcPr>
                  <w:tcW w:w="976" w:type="dxa"/>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东南</w:t>
                  </w:r>
                  <w:r>
                    <w:rPr>
                      <w:rFonts w:hint="default" w:ascii="Times New Roman" w:hAnsi="Times New Roman" w:cs="Times New Roman"/>
                      <w:color w:val="000000" w:themeColor="text1"/>
                      <w:sz w:val="21"/>
                      <w:szCs w:val="21"/>
                      <w:lang w:eastAsia="zh-CN"/>
                      <w14:textFill>
                        <w14:solidFill>
                          <w14:schemeClr w14:val="tx1"/>
                        </w14:solidFill>
                      </w14:textFill>
                    </w:rPr>
                    <w:t>面敏感点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84" w:type="dxa"/>
                  <w:vMerge w:val="restar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lang w:eastAsia="zh-CN"/>
                      <w14:textFill>
                        <w14:solidFill>
                          <w14:schemeClr w14:val="tx1"/>
                        </w14:solidFill>
                      </w14:textFill>
                    </w:rPr>
                    <w:t>剪板机</w:t>
                  </w:r>
                </w:p>
              </w:tc>
              <w:tc>
                <w:tcPr>
                  <w:tcW w:w="738" w:type="dxa"/>
                  <w:vMerge w:val="restart"/>
                  <w:vAlign w:val="center"/>
                </w:tcPr>
                <w:p>
                  <w:pPr>
                    <w:spacing w:line="360" w:lineRule="auto"/>
                    <w:jc w:val="center"/>
                    <w:rPr>
                      <w:rFonts w:hint="default" w:ascii="Times New Roman" w:hAnsi="Times New Roman" w:cs="Times New Roman"/>
                      <w:snapToGrid w:val="0"/>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12"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距离（m）</w:t>
                  </w:r>
                </w:p>
              </w:tc>
              <w:tc>
                <w:tcPr>
                  <w:tcW w:w="775"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80</w:t>
                  </w:r>
                </w:p>
              </w:tc>
              <w:tc>
                <w:tcPr>
                  <w:tcW w:w="78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p>
              </w:tc>
              <w:tc>
                <w:tcPr>
                  <w:tcW w:w="81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30</w:t>
                  </w:r>
                </w:p>
              </w:tc>
              <w:tc>
                <w:tcPr>
                  <w:tcW w:w="763"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18</w:t>
                  </w:r>
                </w:p>
              </w:tc>
              <w:tc>
                <w:tcPr>
                  <w:tcW w:w="925"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110</w:t>
                  </w:r>
                </w:p>
              </w:tc>
              <w:tc>
                <w:tcPr>
                  <w:tcW w:w="976"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84"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738" w:type="dxa"/>
                  <w:vMerge w:val="continue"/>
                  <w:vAlign w:val="center"/>
                </w:tcPr>
                <w:p>
                  <w:pPr>
                    <w:jc w:val="center"/>
                    <w:rPr>
                      <w:rFonts w:hint="default" w:ascii="Times New Roman" w:hAnsi="Times New Roman" w:cs="Times New Roman"/>
                      <w:snapToGrid w:val="0"/>
                      <w:color w:val="000000" w:themeColor="text1"/>
                      <w:kern w:val="0"/>
                      <w:sz w:val="21"/>
                      <w:szCs w:val="21"/>
                      <w14:textFill>
                        <w14:solidFill>
                          <w14:schemeClr w14:val="tx1"/>
                        </w14:solidFill>
                      </w14:textFill>
                    </w:rPr>
                  </w:pPr>
                </w:p>
              </w:tc>
              <w:tc>
                <w:tcPr>
                  <w:tcW w:w="1112"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贡献值</w:t>
                  </w:r>
                </w:p>
              </w:tc>
              <w:tc>
                <w:tcPr>
                  <w:tcW w:w="775"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27</w:t>
                  </w:r>
                </w:p>
              </w:tc>
              <w:tc>
                <w:tcPr>
                  <w:tcW w:w="788" w:type="dxa"/>
                  <w:vAlign w:val="center"/>
                </w:tcPr>
                <w:p>
                  <w:pPr>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47</w:t>
                  </w:r>
                </w:p>
              </w:tc>
              <w:tc>
                <w:tcPr>
                  <w:tcW w:w="81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35.5</w:t>
                  </w:r>
                </w:p>
              </w:tc>
              <w:tc>
                <w:tcPr>
                  <w:tcW w:w="763"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w:t>
                  </w:r>
                </w:p>
              </w:tc>
              <w:tc>
                <w:tcPr>
                  <w:tcW w:w="925"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24.2</w:t>
                  </w:r>
                </w:p>
              </w:tc>
              <w:tc>
                <w:tcPr>
                  <w:tcW w:w="976"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84" w:type="dxa"/>
                  <w:vMerge w:val="restar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折弯机</w:t>
                  </w:r>
                </w:p>
              </w:tc>
              <w:tc>
                <w:tcPr>
                  <w:tcW w:w="738" w:type="dxa"/>
                  <w:vMerge w:val="restart"/>
                  <w:vAlign w:val="center"/>
                </w:tcPr>
                <w:p>
                  <w:pPr>
                    <w:spacing w:line="288" w:lineRule="auto"/>
                    <w:jc w:val="center"/>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12"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距离（m）</w:t>
                  </w:r>
                </w:p>
              </w:tc>
              <w:tc>
                <w:tcPr>
                  <w:tcW w:w="775" w:type="dxa"/>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788" w:type="dxa"/>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p>
              </w:tc>
              <w:tc>
                <w:tcPr>
                  <w:tcW w:w="812" w:type="dxa"/>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35</w:t>
                  </w:r>
                </w:p>
              </w:tc>
              <w:tc>
                <w:tcPr>
                  <w:tcW w:w="763" w:type="dxa"/>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18</w:t>
                  </w:r>
                </w:p>
              </w:tc>
              <w:tc>
                <w:tcPr>
                  <w:tcW w:w="925"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105</w:t>
                  </w:r>
                </w:p>
              </w:tc>
              <w:tc>
                <w:tcPr>
                  <w:tcW w:w="976"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484" w:type="dxa"/>
                  <w:vMerge w:val="continue"/>
                  <w:vAlign w:val="center"/>
                </w:tcPr>
                <w:p>
                  <w:pPr>
                    <w:jc w:val="center"/>
                    <w:rPr>
                      <w:rFonts w:hint="default" w:ascii="Times New Roman" w:hAnsi="Times New Roman" w:cs="Times New Roman"/>
                      <w:snapToGrid w:val="0"/>
                      <w:color w:val="000000" w:themeColor="text1"/>
                      <w:kern w:val="0"/>
                      <w:sz w:val="21"/>
                      <w:szCs w:val="21"/>
                      <w14:textFill>
                        <w14:solidFill>
                          <w14:schemeClr w14:val="tx1"/>
                        </w14:solidFill>
                      </w14:textFill>
                    </w:rPr>
                  </w:pPr>
                </w:p>
              </w:tc>
              <w:tc>
                <w:tcPr>
                  <w:tcW w:w="738" w:type="dxa"/>
                  <w:vMerge w:val="continue"/>
                  <w:vAlign w:val="center"/>
                </w:tcPr>
                <w:p>
                  <w:pPr>
                    <w:jc w:val="center"/>
                    <w:rPr>
                      <w:rFonts w:hint="default" w:ascii="Times New Roman" w:hAnsi="Times New Roman" w:cs="Times New Roman"/>
                      <w:snapToGrid w:val="0"/>
                      <w:color w:val="000000" w:themeColor="text1"/>
                      <w:kern w:val="0"/>
                      <w:sz w:val="21"/>
                      <w:szCs w:val="21"/>
                      <w14:textFill>
                        <w14:solidFill>
                          <w14:schemeClr w14:val="tx1"/>
                        </w14:solidFill>
                      </w14:textFill>
                    </w:rPr>
                  </w:pPr>
                </w:p>
              </w:tc>
              <w:tc>
                <w:tcPr>
                  <w:tcW w:w="1112"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贡献值</w:t>
                  </w:r>
                </w:p>
              </w:tc>
              <w:tc>
                <w:tcPr>
                  <w:tcW w:w="775"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27.5</w:t>
                  </w:r>
                </w:p>
              </w:tc>
              <w:tc>
                <w:tcPr>
                  <w:tcW w:w="78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47</w:t>
                  </w:r>
                </w:p>
              </w:tc>
              <w:tc>
                <w:tcPr>
                  <w:tcW w:w="81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34.1</w:t>
                  </w:r>
                </w:p>
              </w:tc>
              <w:tc>
                <w:tcPr>
                  <w:tcW w:w="763"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40</w:t>
                  </w:r>
                </w:p>
              </w:tc>
              <w:tc>
                <w:tcPr>
                  <w:tcW w:w="925"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24.6</w:t>
                  </w:r>
                </w:p>
              </w:tc>
              <w:tc>
                <w:tcPr>
                  <w:tcW w:w="976"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84" w:type="dxa"/>
                  <w:vMerge w:val="restar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点焊机</w:t>
                  </w:r>
                </w:p>
              </w:tc>
              <w:tc>
                <w:tcPr>
                  <w:tcW w:w="738" w:type="dxa"/>
                  <w:vMerge w:val="restart"/>
                  <w:vAlign w:val="center"/>
                </w:tcPr>
                <w:p>
                  <w:pPr>
                    <w:spacing w:line="288"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112"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距离（m）</w:t>
                  </w:r>
                </w:p>
              </w:tc>
              <w:tc>
                <w:tcPr>
                  <w:tcW w:w="775"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45</w:t>
                  </w:r>
                </w:p>
              </w:tc>
              <w:tc>
                <w:tcPr>
                  <w:tcW w:w="788" w:type="dxa"/>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16</w:t>
                  </w:r>
                </w:p>
              </w:tc>
              <w:tc>
                <w:tcPr>
                  <w:tcW w:w="812" w:type="dxa"/>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763"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c>
                <w:tcPr>
                  <w:tcW w:w="925"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85</w:t>
                  </w:r>
                </w:p>
              </w:tc>
              <w:tc>
                <w:tcPr>
                  <w:tcW w:w="976"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484"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738"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112"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贡献值</w:t>
                  </w:r>
                </w:p>
              </w:tc>
              <w:tc>
                <w:tcPr>
                  <w:tcW w:w="775"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32</w:t>
                  </w:r>
                </w:p>
              </w:tc>
              <w:tc>
                <w:tcPr>
                  <w:tcW w:w="78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41</w:t>
                  </w:r>
                </w:p>
              </w:tc>
              <w:tc>
                <w:tcPr>
                  <w:tcW w:w="812" w:type="dxa"/>
                  <w:vAlign w:val="center"/>
                </w:tcPr>
                <w:p>
                  <w:pPr>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28.8</w:t>
                  </w:r>
                </w:p>
              </w:tc>
              <w:tc>
                <w:tcPr>
                  <w:tcW w:w="763"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45</w:t>
                  </w:r>
                </w:p>
              </w:tc>
              <w:tc>
                <w:tcPr>
                  <w:tcW w:w="925" w:type="dxa"/>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26.4</w:t>
                  </w:r>
                </w:p>
              </w:tc>
              <w:tc>
                <w:tcPr>
                  <w:tcW w:w="976"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34" w:type="dxa"/>
                  <w:gridSpan w:val="3"/>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各噪声源至厂界噪声贡献值</w:t>
                  </w:r>
                </w:p>
              </w:tc>
              <w:tc>
                <w:tcPr>
                  <w:tcW w:w="775" w:type="dxa"/>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36</w:t>
                  </w:r>
                </w:p>
              </w:tc>
              <w:tc>
                <w:tcPr>
                  <w:tcW w:w="788" w:type="dxa"/>
                  <w:vAlign w:val="center"/>
                </w:tcPr>
                <w:p>
                  <w:pPr>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52.1</w:t>
                  </w:r>
                </w:p>
              </w:tc>
              <w:tc>
                <w:tcPr>
                  <w:tcW w:w="812" w:type="dxa"/>
                  <w:vAlign w:val="center"/>
                </w:tcPr>
                <w:p>
                  <w:pPr>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38.8</w:t>
                  </w:r>
                </w:p>
              </w:tc>
              <w:tc>
                <w:tcPr>
                  <w:tcW w:w="763" w:type="dxa"/>
                  <w:vAlign w:val="center"/>
                </w:tcPr>
                <w:p>
                  <w:pPr>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48</w:t>
                  </w:r>
                </w:p>
              </w:tc>
              <w:tc>
                <w:tcPr>
                  <w:tcW w:w="925" w:type="dxa"/>
                  <w:vAlign w:val="center"/>
                </w:tcPr>
                <w:p>
                  <w:pPr>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31.7</w:t>
                  </w:r>
                </w:p>
              </w:tc>
              <w:tc>
                <w:tcPr>
                  <w:tcW w:w="976" w:type="dxa"/>
                  <w:vAlign w:val="center"/>
                </w:tcPr>
                <w:p>
                  <w:pPr>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30.5</w:t>
                  </w:r>
                </w:p>
              </w:tc>
            </w:tr>
          </w:tbl>
          <w:p>
            <w:pPr>
              <w:adjustRightInd w:val="0"/>
              <w:snapToGrid w:val="0"/>
              <w:spacing w:before="120" w:beforeLines="50" w:line="360" w:lineRule="auto"/>
              <w:ind w:firstLine="480"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项目各噪声源的叠加值对不同距离处的影响详见表7-</w:t>
            </w:r>
            <w:r>
              <w:rPr>
                <w:rFonts w:hint="eastAsia" w:ascii="Times New Roman" w:hAnsi="Times New Roman" w:cs="Times New Roman"/>
                <w:color w:val="000000" w:themeColor="text1"/>
                <w:sz w:val="24"/>
                <w:szCs w:val="24"/>
                <w:lang w:val="en-US" w:eastAsia="zh-CN"/>
                <w14:textFill>
                  <w14:solidFill>
                    <w14:schemeClr w14:val="tx1"/>
                  </w14:solidFill>
                </w14:textFill>
              </w:rPr>
              <w:t>8</w:t>
            </w:r>
            <w:r>
              <w:rPr>
                <w:rFonts w:hint="default" w:ascii="Times New Roman" w:hAnsi="Times New Roman" w:cs="Times New Roman"/>
                <w:color w:val="000000" w:themeColor="text1"/>
                <w:sz w:val="24"/>
                <w:szCs w:val="24"/>
                <w14:textFill>
                  <w14:solidFill>
                    <w14:schemeClr w14:val="tx1"/>
                  </w14:solidFill>
                </w14:textFill>
              </w:rPr>
              <w:t>。</w:t>
            </w:r>
          </w:p>
          <w:p>
            <w:pPr>
              <w:widowControl/>
              <w:jc w:val="center"/>
              <w:rPr>
                <w:rFonts w:hint="default" w:ascii="Times New Roman" w:hAnsi="Times New Roman" w:cs="Times New Roman"/>
                <w:b/>
                <w:bCs/>
                <w:color w:val="000000" w:themeColor="text1"/>
                <w:sz w:val="21"/>
                <w:szCs w:val="21"/>
                <w14:textFill>
                  <w14:solidFill>
                    <w14:schemeClr w14:val="tx1"/>
                  </w14:solidFill>
                </w14:textFill>
              </w:rPr>
            </w:pPr>
          </w:p>
          <w:p>
            <w:pPr>
              <w:widowControl/>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表7-</w:t>
            </w:r>
            <w:r>
              <w:rPr>
                <w:rFonts w:hint="eastAsia"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14:textFill>
                  <w14:solidFill>
                    <w14:schemeClr w14:val="tx1"/>
                  </w14:solidFill>
                </w14:textFill>
              </w:rPr>
              <w:t xml:space="preserve">  项目噪声预测结果  单位：dB(A)</w:t>
            </w:r>
          </w:p>
          <w:tbl>
            <w:tblPr>
              <w:tblStyle w:val="24"/>
              <w:tblW w:w="80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2"/>
              <w:gridCol w:w="1225"/>
              <w:gridCol w:w="1350"/>
              <w:gridCol w:w="1345"/>
              <w:gridCol w:w="1078"/>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052" w:type="dxa"/>
                  <w:vMerge w:val="restart"/>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方位</w:t>
                  </w:r>
                </w:p>
              </w:tc>
              <w:tc>
                <w:tcPr>
                  <w:tcW w:w="1225" w:type="dxa"/>
                  <w:vMerge w:val="restart"/>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贡献值</w:t>
                  </w:r>
                </w:p>
              </w:tc>
              <w:tc>
                <w:tcPr>
                  <w:tcW w:w="2695" w:type="dxa"/>
                  <w:gridSpan w:val="2"/>
                  <w:tcBorders>
                    <w:bottom w:val="single" w:color="auto" w:sz="4" w:space="0"/>
                    <w:right w:val="single" w:color="auto" w:sz="4" w:space="0"/>
                  </w:tcBorders>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c>
                <w:tcPr>
                  <w:tcW w:w="1078" w:type="dxa"/>
                  <w:vMerge w:val="restart"/>
                  <w:tcBorders>
                    <w:left w:val="single" w:color="auto" w:sz="4" w:space="0"/>
                  </w:tcBorders>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标准值（昼间）</w:t>
                  </w:r>
                </w:p>
              </w:tc>
              <w:tc>
                <w:tcPr>
                  <w:tcW w:w="972" w:type="dxa"/>
                  <w:vMerge w:val="restart"/>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是否</w:t>
                  </w:r>
                </w:p>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052" w:type="dxa"/>
                  <w:vMerge w:val="continue"/>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p>
              </w:tc>
              <w:tc>
                <w:tcPr>
                  <w:tcW w:w="1225" w:type="dxa"/>
                  <w:vMerge w:val="continue"/>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p>
              </w:tc>
              <w:tc>
                <w:tcPr>
                  <w:tcW w:w="1350" w:type="dxa"/>
                  <w:tcBorders>
                    <w:top w:val="single" w:color="auto" w:sz="4" w:space="0"/>
                    <w:right w:val="single" w:color="auto" w:sz="4" w:space="0"/>
                  </w:tcBorders>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现状监测值</w:t>
                  </w:r>
                </w:p>
              </w:tc>
              <w:tc>
                <w:tcPr>
                  <w:tcW w:w="1345" w:type="dxa"/>
                  <w:tcBorders>
                    <w:top w:val="single" w:color="auto" w:sz="4" w:space="0"/>
                    <w:left w:val="single" w:color="auto" w:sz="4" w:space="0"/>
                    <w:right w:val="single" w:color="auto" w:sz="4" w:space="0"/>
                  </w:tcBorders>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预测叠加值</w:t>
                  </w:r>
                </w:p>
              </w:tc>
              <w:tc>
                <w:tcPr>
                  <w:tcW w:w="1078" w:type="dxa"/>
                  <w:vMerge w:val="continue"/>
                  <w:tcBorders>
                    <w:left w:val="single" w:color="auto" w:sz="4" w:space="0"/>
                  </w:tcBorders>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p>
              </w:tc>
              <w:tc>
                <w:tcPr>
                  <w:tcW w:w="972" w:type="dxa"/>
                  <w:vMerge w:val="continue"/>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052" w:type="dxa"/>
                  <w:vAlign w:val="center"/>
                </w:tcPr>
                <w:p>
                  <w:pPr>
                    <w:pStyle w:val="3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东面厂界</w:t>
                  </w:r>
                </w:p>
              </w:tc>
              <w:tc>
                <w:tcPr>
                  <w:tcW w:w="1225" w:type="dxa"/>
                  <w:vAlign w:val="center"/>
                </w:tcPr>
                <w:p>
                  <w:pPr>
                    <w:pStyle w:val="11"/>
                    <w:spacing w:before="36" w:beforeLines="15" w:after="36" w:afterLines="15"/>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36</w:t>
                  </w:r>
                </w:p>
              </w:tc>
              <w:tc>
                <w:tcPr>
                  <w:tcW w:w="1350" w:type="dxa"/>
                  <w:tcBorders>
                    <w:right w:val="single" w:color="auto" w:sz="4" w:space="0"/>
                  </w:tcBorders>
                  <w:vAlign w:val="center"/>
                </w:tcPr>
                <w:p>
                  <w:pPr>
                    <w:pStyle w:val="11"/>
                    <w:spacing w:before="36" w:beforeLines="15" w:after="36" w:afterLines="15"/>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54.3</w:t>
                  </w:r>
                </w:p>
              </w:tc>
              <w:tc>
                <w:tcPr>
                  <w:tcW w:w="1345" w:type="dxa"/>
                  <w:tcBorders>
                    <w:left w:val="single" w:color="auto" w:sz="4" w:space="0"/>
                    <w:right w:val="single" w:color="auto" w:sz="4" w:space="0"/>
                  </w:tcBorders>
                  <w:vAlign w:val="center"/>
                </w:tcPr>
                <w:p>
                  <w:pPr>
                    <w:pStyle w:val="11"/>
                    <w:spacing w:before="36" w:beforeLines="15" w:after="36" w:afterLines="15"/>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54.4</w:t>
                  </w:r>
                </w:p>
              </w:tc>
              <w:tc>
                <w:tcPr>
                  <w:tcW w:w="1078" w:type="dxa"/>
                  <w:tcBorders>
                    <w:left w:val="single" w:color="auto" w:sz="4" w:space="0"/>
                  </w:tcBorders>
                  <w:vAlign w:val="center"/>
                </w:tcPr>
                <w:p>
                  <w:pPr>
                    <w:pStyle w:val="11"/>
                    <w:spacing w:before="36" w:beforeLines="15" w:after="36" w:afterLines="15"/>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972" w:type="dxa"/>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052" w:type="dxa"/>
                  <w:vAlign w:val="center"/>
                </w:tcPr>
                <w:p>
                  <w:pPr>
                    <w:pStyle w:val="3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南面厂界</w:t>
                  </w:r>
                </w:p>
              </w:tc>
              <w:tc>
                <w:tcPr>
                  <w:tcW w:w="1225" w:type="dxa"/>
                  <w:vAlign w:val="center"/>
                </w:tcPr>
                <w:p>
                  <w:pPr>
                    <w:pStyle w:val="11"/>
                    <w:spacing w:before="36" w:beforeLines="15" w:after="36" w:afterLines="15"/>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52.1</w:t>
                  </w:r>
                </w:p>
              </w:tc>
              <w:tc>
                <w:tcPr>
                  <w:tcW w:w="1350" w:type="dxa"/>
                  <w:tcBorders>
                    <w:right w:val="single" w:color="auto" w:sz="4" w:space="0"/>
                  </w:tcBorders>
                  <w:vAlign w:val="center"/>
                </w:tcPr>
                <w:p>
                  <w:pPr>
                    <w:pStyle w:val="11"/>
                    <w:spacing w:before="36" w:beforeLines="15" w:after="36" w:afterLines="15"/>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55.1</w:t>
                  </w:r>
                </w:p>
              </w:tc>
              <w:tc>
                <w:tcPr>
                  <w:tcW w:w="1345" w:type="dxa"/>
                  <w:tcBorders>
                    <w:left w:val="single" w:color="auto" w:sz="4" w:space="0"/>
                    <w:right w:val="single" w:color="auto" w:sz="4" w:space="0"/>
                  </w:tcBorders>
                  <w:vAlign w:val="center"/>
                </w:tcPr>
                <w:p>
                  <w:pPr>
                    <w:pStyle w:val="11"/>
                    <w:spacing w:before="36" w:beforeLines="15" w:after="36" w:afterLines="15"/>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56.8</w:t>
                  </w:r>
                </w:p>
              </w:tc>
              <w:tc>
                <w:tcPr>
                  <w:tcW w:w="1078" w:type="dxa"/>
                  <w:tcBorders>
                    <w:left w:val="single" w:color="auto" w:sz="4" w:space="0"/>
                  </w:tcBorders>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972" w:type="dxa"/>
                  <w:vAlign w:val="center"/>
                </w:tcPr>
                <w:p>
                  <w:pPr>
                    <w:pStyle w:val="11"/>
                    <w:spacing w:before="36" w:beforeLines="15" w:after="36" w:afterLines="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052" w:type="dxa"/>
                  <w:vAlign w:val="center"/>
                </w:tcPr>
                <w:p>
                  <w:pPr>
                    <w:pStyle w:val="3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西面厂界</w:t>
                  </w:r>
                </w:p>
              </w:tc>
              <w:tc>
                <w:tcPr>
                  <w:tcW w:w="1225" w:type="dxa"/>
                  <w:vAlign w:val="center"/>
                </w:tcPr>
                <w:p>
                  <w:pPr>
                    <w:pStyle w:val="11"/>
                    <w:spacing w:before="36" w:beforeLines="15" w:after="36" w:afterLines="15"/>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38.8</w:t>
                  </w:r>
                </w:p>
              </w:tc>
              <w:tc>
                <w:tcPr>
                  <w:tcW w:w="1350" w:type="dxa"/>
                  <w:tcBorders>
                    <w:right w:val="single" w:color="auto" w:sz="4" w:space="0"/>
                  </w:tcBorders>
                  <w:vAlign w:val="center"/>
                </w:tcPr>
                <w:p>
                  <w:pPr>
                    <w:pStyle w:val="11"/>
                    <w:spacing w:before="36" w:beforeLines="15" w:after="36" w:afterLines="15"/>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55.8</w:t>
                  </w:r>
                </w:p>
              </w:tc>
              <w:tc>
                <w:tcPr>
                  <w:tcW w:w="1345" w:type="dxa"/>
                  <w:tcBorders>
                    <w:left w:val="single" w:color="auto" w:sz="4" w:space="0"/>
                    <w:right w:val="single" w:color="auto" w:sz="4" w:space="0"/>
                  </w:tcBorders>
                  <w:vAlign w:val="center"/>
                </w:tcPr>
                <w:p>
                  <w:pPr>
                    <w:pStyle w:val="11"/>
                    <w:spacing w:before="36" w:beforeLines="15" w:after="36" w:afterLines="15"/>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55.9</w:t>
                  </w:r>
                </w:p>
              </w:tc>
              <w:tc>
                <w:tcPr>
                  <w:tcW w:w="1078" w:type="dxa"/>
                  <w:tcBorders>
                    <w:left w:val="single" w:color="auto" w:sz="4" w:space="0"/>
                  </w:tcBorders>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972" w:type="dxa"/>
                  <w:vAlign w:val="center"/>
                </w:tcPr>
                <w:p>
                  <w:pPr>
                    <w:pStyle w:val="11"/>
                    <w:spacing w:before="36" w:beforeLines="15" w:after="36" w:afterLines="15"/>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jc w:val="center"/>
              </w:trPr>
              <w:tc>
                <w:tcPr>
                  <w:tcW w:w="2052" w:type="dxa"/>
                  <w:vAlign w:val="center"/>
                </w:tcPr>
                <w:p>
                  <w:pPr>
                    <w:pStyle w:val="31"/>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北面厂界</w:t>
                  </w:r>
                </w:p>
              </w:tc>
              <w:tc>
                <w:tcPr>
                  <w:tcW w:w="1225" w:type="dxa"/>
                  <w:vAlign w:val="center"/>
                </w:tcPr>
                <w:p>
                  <w:pPr>
                    <w:pStyle w:val="11"/>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48</w:t>
                  </w:r>
                </w:p>
              </w:tc>
              <w:tc>
                <w:tcPr>
                  <w:tcW w:w="1350" w:type="dxa"/>
                  <w:tcBorders>
                    <w:right w:val="single" w:color="auto" w:sz="4" w:space="0"/>
                  </w:tcBorders>
                  <w:vAlign w:val="center"/>
                </w:tcPr>
                <w:p>
                  <w:pPr>
                    <w:pStyle w:val="11"/>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56</w:t>
                  </w:r>
                </w:p>
              </w:tc>
              <w:tc>
                <w:tcPr>
                  <w:tcW w:w="1345" w:type="dxa"/>
                  <w:tcBorders>
                    <w:left w:val="single" w:color="auto" w:sz="4" w:space="0"/>
                    <w:right w:val="single" w:color="auto" w:sz="4" w:space="0"/>
                  </w:tcBorders>
                  <w:vAlign w:val="center"/>
                </w:tcPr>
                <w:p>
                  <w:pPr>
                    <w:pStyle w:val="11"/>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56.6</w:t>
                  </w:r>
                </w:p>
              </w:tc>
              <w:tc>
                <w:tcPr>
                  <w:tcW w:w="1078" w:type="dxa"/>
                  <w:tcBorders>
                    <w:left w:val="single" w:color="auto" w:sz="4" w:space="0"/>
                  </w:tcBorders>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972" w:type="dxa"/>
                  <w:vAlign w:val="center"/>
                </w:tcPr>
                <w:p>
                  <w:pPr>
                    <w:pStyle w:val="11"/>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052" w:type="dxa"/>
                  <w:vAlign w:val="center"/>
                </w:tcPr>
                <w:p>
                  <w:pPr>
                    <w:pStyle w:val="31"/>
                    <w:rPr>
                      <w:rFonts w:hint="default"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东北</w:t>
                  </w:r>
                  <w:r>
                    <w:rPr>
                      <w:rFonts w:hint="default" w:ascii="Times New Roman" w:hAnsi="Times New Roman" w:cs="Times New Roman"/>
                      <w:color w:val="000000" w:themeColor="text1"/>
                      <w:sz w:val="21"/>
                      <w:szCs w:val="21"/>
                      <w:u w:val="none"/>
                      <w:lang w:eastAsia="zh-CN"/>
                      <w14:textFill>
                        <w14:solidFill>
                          <w14:schemeClr w14:val="tx1"/>
                        </w14:solidFill>
                      </w14:textFill>
                    </w:rPr>
                    <w:t>面敏感点</w:t>
                  </w:r>
                </w:p>
              </w:tc>
              <w:tc>
                <w:tcPr>
                  <w:tcW w:w="1225" w:type="dxa"/>
                  <w:vAlign w:val="center"/>
                </w:tcPr>
                <w:p>
                  <w:pPr>
                    <w:pStyle w:val="11"/>
                    <w:jc w:val="cente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31.7</w:t>
                  </w:r>
                </w:p>
              </w:tc>
              <w:tc>
                <w:tcPr>
                  <w:tcW w:w="1350" w:type="dxa"/>
                  <w:tcBorders>
                    <w:right w:val="single" w:color="auto" w:sz="4" w:space="0"/>
                  </w:tcBorders>
                  <w:vAlign w:val="center"/>
                </w:tcPr>
                <w:p>
                  <w:pPr>
                    <w:pStyle w:val="11"/>
                    <w:jc w:val="cente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50.5</w:t>
                  </w:r>
                </w:p>
              </w:tc>
              <w:tc>
                <w:tcPr>
                  <w:tcW w:w="1345" w:type="dxa"/>
                  <w:tcBorders>
                    <w:left w:val="single" w:color="auto" w:sz="4" w:space="0"/>
                    <w:right w:val="single" w:color="auto" w:sz="4" w:space="0"/>
                  </w:tcBorders>
                  <w:vAlign w:val="center"/>
                </w:tcPr>
                <w:p>
                  <w:pPr>
                    <w:pStyle w:val="11"/>
                    <w:jc w:val="cente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50.6</w:t>
                  </w:r>
                </w:p>
              </w:tc>
              <w:tc>
                <w:tcPr>
                  <w:tcW w:w="1078" w:type="dxa"/>
                  <w:tcBorders>
                    <w:left w:val="single" w:color="auto" w:sz="4" w:space="0"/>
                  </w:tcBorders>
                </w:tcPr>
                <w:p>
                  <w:pPr>
                    <w:jc w:val="center"/>
                    <w:rPr>
                      <w:rFonts w:hint="default" w:ascii="Times New Roman" w:hAnsi="Times New Roman" w:cs="Times New Roman" w:eastAsiaTheme="minorEastAsia"/>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60</w:t>
                  </w:r>
                </w:p>
              </w:tc>
              <w:tc>
                <w:tcPr>
                  <w:tcW w:w="972" w:type="dxa"/>
                  <w:vAlign w:val="center"/>
                </w:tcPr>
                <w:p>
                  <w:pPr>
                    <w:pStyle w:val="11"/>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2052" w:type="dxa"/>
                  <w:vAlign w:val="center"/>
                </w:tcPr>
                <w:p>
                  <w:pPr>
                    <w:pStyle w:val="31"/>
                    <w:rPr>
                      <w:rFonts w:hint="default"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东南</w:t>
                  </w:r>
                  <w:r>
                    <w:rPr>
                      <w:rFonts w:hint="default" w:ascii="Times New Roman" w:hAnsi="Times New Roman" w:cs="Times New Roman"/>
                      <w:color w:val="000000" w:themeColor="text1"/>
                      <w:sz w:val="21"/>
                      <w:szCs w:val="21"/>
                      <w:u w:val="none"/>
                      <w:lang w:eastAsia="zh-CN"/>
                      <w14:textFill>
                        <w14:solidFill>
                          <w14:schemeClr w14:val="tx1"/>
                        </w14:solidFill>
                      </w14:textFill>
                    </w:rPr>
                    <w:t>面敏感点</w:t>
                  </w:r>
                </w:p>
              </w:tc>
              <w:tc>
                <w:tcPr>
                  <w:tcW w:w="1225" w:type="dxa"/>
                  <w:vAlign w:val="center"/>
                </w:tcPr>
                <w:p>
                  <w:pPr>
                    <w:pStyle w:val="11"/>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30.5</w:t>
                  </w:r>
                </w:p>
              </w:tc>
              <w:tc>
                <w:tcPr>
                  <w:tcW w:w="1350" w:type="dxa"/>
                  <w:tcBorders>
                    <w:right w:val="single" w:color="auto" w:sz="4" w:space="0"/>
                  </w:tcBorders>
                  <w:vAlign w:val="center"/>
                </w:tcPr>
                <w:p>
                  <w:pPr>
                    <w:pStyle w:val="11"/>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51</w:t>
                  </w:r>
                </w:p>
              </w:tc>
              <w:tc>
                <w:tcPr>
                  <w:tcW w:w="1345" w:type="dxa"/>
                  <w:tcBorders>
                    <w:left w:val="single" w:color="auto" w:sz="4" w:space="0"/>
                    <w:right w:val="single" w:color="auto" w:sz="4" w:space="0"/>
                  </w:tcBorders>
                  <w:vAlign w:val="center"/>
                </w:tcPr>
                <w:p>
                  <w:pPr>
                    <w:pStyle w:val="11"/>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51</w:t>
                  </w:r>
                </w:p>
              </w:tc>
              <w:tc>
                <w:tcPr>
                  <w:tcW w:w="1078" w:type="dxa"/>
                  <w:tcBorders>
                    <w:left w:val="single" w:color="auto" w:sz="4" w:space="0"/>
                  </w:tcBorders>
                </w:tcPr>
                <w:p>
                  <w:pPr>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60</w:t>
                  </w:r>
                </w:p>
              </w:tc>
              <w:tc>
                <w:tcPr>
                  <w:tcW w:w="972" w:type="dxa"/>
                  <w:vAlign w:val="center"/>
                </w:tcPr>
                <w:p>
                  <w:pPr>
                    <w:pStyle w:val="11"/>
                    <w:jc w:val="center"/>
                    <w:rPr>
                      <w:rFonts w:hint="eastAsia" w:ascii="Times New Roman" w:hAnsi="Times New Roman" w:cs="Times New Roman" w:eastAsiaTheme="minorEastAsia"/>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达标</w:t>
                  </w:r>
                </w:p>
              </w:tc>
            </w:tr>
          </w:tbl>
          <w:p>
            <w:pPr>
              <w:pStyle w:val="26"/>
              <w:spacing w:line="360" w:lineRule="auto"/>
              <w:ind w:firstLine="480" w:firstLineChars="200"/>
              <w:rPr>
                <w:rFonts w:hint="eastAsia" w:ascii="Times New Roman" w:eastAsiaTheme="minorEastAsia"/>
                <w:bCs/>
                <w:color w:val="000000" w:themeColor="text1"/>
                <w:sz w:val="24"/>
                <w:szCs w:val="24"/>
                <w:u w:val="none"/>
                <w:lang w:eastAsia="zh-CN"/>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本项目实行</w:t>
            </w:r>
            <w:r>
              <w:rPr>
                <w:rFonts w:hint="default" w:ascii="Times New Roman" w:hAnsi="Times New Roman" w:cs="Times New Roman"/>
                <w:color w:val="000000" w:themeColor="text1"/>
                <w:sz w:val="24"/>
                <w:szCs w:val="24"/>
                <w:u w:val="none"/>
                <w:lang w:eastAsia="zh-CN"/>
                <w14:textFill>
                  <w14:solidFill>
                    <w14:schemeClr w14:val="tx1"/>
                  </w14:solidFill>
                </w14:textFill>
              </w:rPr>
              <w:t>昼间</w:t>
            </w:r>
            <w:r>
              <w:rPr>
                <w:rFonts w:hint="eastAsia" w:ascii="Times New Roman" w:hAnsi="Times New Roman" w:cs="Times New Roman"/>
                <w:color w:val="000000" w:themeColor="text1"/>
                <w:sz w:val="24"/>
                <w:szCs w:val="24"/>
                <w:u w:val="none"/>
                <w:lang w:val="en-US" w:eastAsia="zh-CN"/>
                <w14:textFill>
                  <w14:solidFill>
                    <w14:schemeClr w14:val="tx1"/>
                  </w14:solidFill>
                </w14:textFill>
              </w:rPr>
              <w:t>8</w:t>
            </w:r>
            <w:r>
              <w:rPr>
                <w:rFonts w:hint="default" w:ascii="Times New Roman" w:hAnsi="Times New Roman" w:cs="Times New Roman"/>
                <w:color w:val="000000" w:themeColor="text1"/>
                <w:sz w:val="24"/>
                <w:szCs w:val="24"/>
                <w:u w:val="none"/>
                <w14:textFill>
                  <w14:solidFill>
                    <w14:schemeClr w14:val="tx1"/>
                  </w14:solidFill>
                </w14:textFill>
              </w:rPr>
              <w:t>小时工作制，</w:t>
            </w:r>
            <w:r>
              <w:rPr>
                <w:rFonts w:hint="default" w:ascii="Times New Roman" w:hAnsi="Times New Roman" w:cs="Times New Roman"/>
                <w:color w:val="000000" w:themeColor="text1"/>
                <w:sz w:val="24"/>
                <w:szCs w:val="24"/>
                <w:u w:val="none"/>
                <w:lang w:eastAsia="zh-CN"/>
                <w14:textFill>
                  <w14:solidFill>
                    <w14:schemeClr w14:val="tx1"/>
                  </w14:solidFill>
                </w14:textFill>
              </w:rPr>
              <w:t>夜间不生产。</w:t>
            </w:r>
            <w:r>
              <w:rPr>
                <w:rFonts w:hint="default" w:ascii="Times New Roman" w:hAnsi="Times New Roman" w:cs="Times New Roman"/>
                <w:color w:val="000000" w:themeColor="text1"/>
                <w:sz w:val="24"/>
                <w:szCs w:val="24"/>
                <w:u w:val="none"/>
                <w14:textFill>
                  <w14:solidFill>
                    <w14:schemeClr w14:val="tx1"/>
                  </w14:solidFill>
                </w14:textFill>
              </w:rPr>
              <w:t>根据预测结果可知，</w:t>
            </w:r>
            <w:r>
              <w:rPr>
                <w:rFonts w:ascii="Times New Roman"/>
                <w:bCs/>
                <w:color w:val="000000" w:themeColor="text1"/>
                <w:sz w:val="24"/>
                <w:szCs w:val="24"/>
                <w:u w:val="none"/>
                <w14:textFill>
                  <w14:solidFill>
                    <w14:schemeClr w14:val="tx1"/>
                  </w14:solidFill>
                </w14:textFill>
              </w:rPr>
              <w:t>项目噪声源经隔声、减震和距离衰减以后，项目厂界</w:t>
            </w:r>
            <w:r>
              <w:rPr>
                <w:rFonts w:hint="eastAsia" w:ascii="Times New Roman"/>
                <w:bCs/>
                <w:color w:val="000000" w:themeColor="text1"/>
                <w:sz w:val="24"/>
                <w:szCs w:val="24"/>
                <w:u w:val="none"/>
                <w14:textFill>
                  <w14:solidFill>
                    <w14:schemeClr w14:val="tx1"/>
                  </w14:solidFill>
                </w14:textFill>
              </w:rPr>
              <w:t>噪声</w:t>
            </w:r>
            <w:r>
              <w:rPr>
                <w:rFonts w:hint="eastAsia" w:ascii="Times New Roman"/>
                <w:bCs/>
                <w:color w:val="000000" w:themeColor="text1"/>
                <w:sz w:val="24"/>
                <w:szCs w:val="24"/>
                <w:u w:val="none"/>
                <w:lang w:eastAsia="zh-CN"/>
                <w14:textFill>
                  <w14:solidFill>
                    <w14:schemeClr w14:val="tx1"/>
                  </w14:solidFill>
                </w14:textFill>
              </w:rPr>
              <w:t>预测</w:t>
            </w:r>
            <w:r>
              <w:rPr>
                <w:rFonts w:hint="eastAsia" w:ascii="Times New Roman"/>
                <w:bCs/>
                <w:color w:val="000000" w:themeColor="text1"/>
                <w:sz w:val="24"/>
                <w:szCs w:val="24"/>
                <w:u w:val="none"/>
                <w14:textFill>
                  <w14:solidFill>
                    <w14:schemeClr w14:val="tx1"/>
                  </w14:solidFill>
                </w14:textFill>
              </w:rPr>
              <w:t>值</w:t>
            </w:r>
            <w:r>
              <w:rPr>
                <w:rFonts w:ascii="Times New Roman"/>
                <w:bCs/>
                <w:color w:val="000000" w:themeColor="text1"/>
                <w:sz w:val="24"/>
                <w:szCs w:val="24"/>
                <w:u w:val="none"/>
                <w14:textFill>
                  <w14:solidFill>
                    <w14:schemeClr w14:val="tx1"/>
                  </w14:solidFill>
                </w14:textFill>
              </w:rPr>
              <w:t>均能达到《工业企业厂界环境噪声排放标准》（</w:t>
            </w:r>
            <w:r>
              <w:rPr>
                <w:rFonts w:ascii="Times New Roman" w:hAnsi="Times New Roman"/>
                <w:bCs/>
                <w:color w:val="000000" w:themeColor="text1"/>
                <w:sz w:val="24"/>
                <w:szCs w:val="24"/>
                <w:u w:val="none"/>
                <w14:textFill>
                  <w14:solidFill>
                    <w14:schemeClr w14:val="tx1"/>
                  </w14:solidFill>
                </w14:textFill>
              </w:rPr>
              <w:t>GB12348-2008</w:t>
            </w:r>
            <w:r>
              <w:rPr>
                <w:rFonts w:ascii="Times New Roman"/>
                <w:bCs/>
                <w:color w:val="000000" w:themeColor="text1"/>
                <w:sz w:val="24"/>
                <w:szCs w:val="24"/>
                <w:u w:val="none"/>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3类标准</w:t>
            </w:r>
            <w:r>
              <w:rPr>
                <w:rFonts w:hint="eastAsia" w:ascii="Times New Roman" w:hAnsi="Times New Roman" w:cs="Times New Roman"/>
                <w:color w:val="000000" w:themeColor="text1"/>
                <w:sz w:val="24"/>
                <w:szCs w:val="24"/>
                <w:u w:val="none"/>
                <w:lang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4、固体废物对环境的影响分析</w:t>
            </w:r>
          </w:p>
          <w:p>
            <w:pPr>
              <w:tabs>
                <w:tab w:val="left" w:pos="1170"/>
              </w:tabs>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w:t>
            </w:r>
            <w:r>
              <w:rPr>
                <w:rFonts w:hint="eastAsia" w:ascii="Times New Roman" w:hAnsi="Times New Roman" w:cs="Times New Roman"/>
                <w:color w:val="000000" w:themeColor="text1"/>
                <w:sz w:val="24"/>
                <w:szCs w:val="24"/>
                <w:lang w:eastAsia="zh-CN"/>
                <w14:textFill>
                  <w14:solidFill>
                    <w14:schemeClr w14:val="tx1"/>
                  </w14:solidFill>
                </w14:textFill>
              </w:rPr>
              <w:t>营运期</w:t>
            </w:r>
            <w:r>
              <w:rPr>
                <w:rFonts w:hint="default" w:ascii="Times New Roman" w:hAnsi="Times New Roman" w:cs="Times New Roman"/>
                <w:color w:val="000000" w:themeColor="text1"/>
                <w:sz w:val="24"/>
                <w:szCs w:val="24"/>
                <w14:textFill>
                  <w14:solidFill>
                    <w14:schemeClr w14:val="tx1"/>
                  </w14:solidFill>
                </w14:textFill>
              </w:rPr>
              <w:t>固体废物</w:t>
            </w:r>
            <w:r>
              <w:rPr>
                <w:rFonts w:hint="eastAsia" w:ascii="Times New Roman" w:hAnsi="Times New Roman" w:cs="Times New Roman"/>
                <w:color w:val="000000" w:themeColor="text1"/>
                <w:sz w:val="24"/>
                <w:szCs w:val="24"/>
                <w:lang w:eastAsia="zh-CN"/>
                <w14:textFill>
                  <w14:solidFill>
                    <w14:schemeClr w14:val="tx1"/>
                  </w14:solidFill>
                </w14:textFill>
              </w:rPr>
              <w:t>主要</w:t>
            </w:r>
            <w:r>
              <w:rPr>
                <w:rFonts w:hint="default" w:ascii="Times New Roman" w:hAnsi="Times New Roman" w:cs="Times New Roman"/>
                <w:color w:val="000000" w:themeColor="text1"/>
                <w:sz w:val="24"/>
                <w:szCs w:val="24"/>
                <w14:textFill>
                  <w14:solidFill>
                    <w14:schemeClr w14:val="tx1"/>
                  </w14:solidFill>
                </w14:textFill>
              </w:rPr>
              <w:t>有</w:t>
            </w:r>
            <w:r>
              <w:rPr>
                <w:rFonts w:hint="eastAsia" w:ascii="Times New Roman" w:hAnsi="Times New Roman" w:cs="Times New Roman"/>
                <w:color w:val="000000" w:themeColor="text1"/>
                <w:sz w:val="24"/>
                <w:szCs w:val="24"/>
                <w:lang w:eastAsia="zh-CN"/>
                <w14:textFill>
                  <w14:solidFill>
                    <w14:schemeClr w14:val="tx1"/>
                  </w14:solidFill>
                </w14:textFill>
              </w:rPr>
              <w:t>金属边角料</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废油桶、</w:t>
            </w:r>
            <w:r>
              <w:rPr>
                <w:rFonts w:hint="eastAsia" w:ascii="Times New Roman" w:hAnsi="Times New Roman" w:cs="Times New Roman"/>
                <w:color w:val="000000" w:themeColor="text1"/>
                <w:sz w:val="24"/>
                <w:szCs w:val="24"/>
                <w14:textFill>
                  <w14:solidFill>
                    <w14:schemeClr w14:val="tx1"/>
                  </w14:solidFill>
                </w14:textFill>
              </w:rPr>
              <w:t>废</w:t>
            </w:r>
            <w:r>
              <w:rPr>
                <w:rFonts w:hint="eastAsia" w:ascii="Times New Roman" w:hAnsi="Times New Roman" w:cs="Times New Roman"/>
                <w:color w:val="000000" w:themeColor="text1"/>
                <w:sz w:val="24"/>
                <w:szCs w:val="24"/>
                <w:lang w:val="en-US" w:eastAsia="zh-CN"/>
                <w14:textFill>
                  <w14:solidFill>
                    <w14:schemeClr w14:val="tx1"/>
                  </w14:solidFill>
                </w14:textFill>
              </w:rPr>
              <w:t>含油</w:t>
            </w:r>
            <w:r>
              <w:rPr>
                <w:rFonts w:hint="eastAsia" w:ascii="Times New Roman" w:hAnsi="Times New Roman" w:cs="Times New Roman"/>
                <w:color w:val="000000" w:themeColor="text1"/>
                <w:sz w:val="24"/>
                <w:szCs w:val="24"/>
                <w14:textFill>
                  <w14:solidFill>
                    <w14:schemeClr w14:val="tx1"/>
                  </w14:solidFill>
                </w14:textFill>
              </w:rPr>
              <w:t>抹布、手套</w:t>
            </w:r>
            <w:r>
              <w:rPr>
                <w:rFonts w:hint="eastAsia" w:ascii="Times New Roman" w:hAnsi="Times New Roman" w:cs="Times New Roman"/>
                <w:color w:val="000000" w:themeColor="text1"/>
                <w:sz w:val="24"/>
                <w:szCs w:val="24"/>
                <w:lang w:eastAsia="zh-CN"/>
                <w14:textFill>
                  <w14:solidFill>
                    <w14:schemeClr w14:val="tx1"/>
                  </w14:solidFill>
                </w14:textFill>
              </w:rPr>
              <w:t>和</w:t>
            </w:r>
            <w:r>
              <w:rPr>
                <w:rFonts w:ascii="Times New Roman" w:hAnsi="Times New Roman" w:cs="Times New Roman"/>
                <w:color w:val="000000" w:themeColor="text1"/>
                <w:sz w:val="24"/>
                <w:szCs w:val="24"/>
                <w14:textFill>
                  <w14:solidFill>
                    <w14:schemeClr w14:val="tx1"/>
                  </w14:solidFill>
                </w14:textFill>
              </w:rPr>
              <w:t>员工生活垃圾。</w:t>
            </w:r>
          </w:p>
          <w:p>
            <w:pPr>
              <w:adjustRightInd w:val="0"/>
              <w:snapToGrid w:val="0"/>
              <w:spacing w:line="360" w:lineRule="auto"/>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lang w:eastAsia="zh-CN"/>
                <w14:textFill>
                  <w14:solidFill>
                    <w14:schemeClr w14:val="tx1"/>
                  </w14:solidFill>
                </w14:textFill>
              </w:rPr>
              <w:t>金属边角料</w:t>
            </w:r>
          </w:p>
          <w:p>
            <w:pPr>
              <w:tabs>
                <w:tab w:val="left" w:pos="1170"/>
              </w:tabs>
              <w:spacing w:line="336" w:lineRule="auto"/>
              <w:ind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cs="Times New Roman"/>
                <w:color w:val="000000" w:themeColor="text1"/>
                <w:sz w:val="24"/>
                <w:szCs w:val="24"/>
                <w:lang w:eastAsia="zh-CN"/>
                <w14:textFill>
                  <w14:solidFill>
                    <w14:schemeClr w14:val="tx1"/>
                  </w14:solidFill>
                </w14:textFill>
              </w:rPr>
              <w:t>原料钢材在</w:t>
            </w:r>
            <w:r>
              <w:rPr>
                <w:rFonts w:hint="eastAsia" w:ascii="Times New Roman" w:hAnsi="Times New Roman" w:cs="Times New Roman"/>
                <w:color w:val="000000" w:themeColor="text1"/>
                <w:sz w:val="24"/>
                <w:szCs w:val="24"/>
                <w14:textFill>
                  <w14:solidFill>
                    <w14:schemeClr w14:val="tx1"/>
                  </w14:solidFill>
                </w14:textFill>
              </w:rPr>
              <w:t>在</w:t>
            </w:r>
            <w:r>
              <w:rPr>
                <w:rFonts w:hint="eastAsia" w:ascii="Times New Roman" w:hAnsi="Times New Roman" w:cs="Times New Roman"/>
                <w:color w:val="000000" w:themeColor="text1"/>
                <w:sz w:val="24"/>
                <w:szCs w:val="24"/>
                <w:lang w:eastAsia="zh-CN"/>
                <w14:textFill>
                  <w14:solidFill>
                    <w14:schemeClr w14:val="tx1"/>
                  </w14:solidFill>
                </w14:textFill>
              </w:rPr>
              <w:t>剪板、切割</w:t>
            </w:r>
            <w:r>
              <w:rPr>
                <w:rFonts w:hint="eastAsia" w:ascii="Times New Roman" w:hAnsi="Times New Roman" w:cs="Times New Roman"/>
                <w:color w:val="000000" w:themeColor="text1"/>
                <w:sz w:val="24"/>
                <w:szCs w:val="24"/>
                <w14:textFill>
                  <w14:solidFill>
                    <w14:schemeClr w14:val="tx1"/>
                  </w14:solidFill>
                </w14:textFill>
              </w:rPr>
              <w:t>等机加工过程中会有边角料产生，产生量</w:t>
            </w:r>
            <w:r>
              <w:rPr>
                <w:rFonts w:hint="eastAsia" w:ascii="Times New Roman" w:hAnsi="Times New Roman" w:cs="Times New Roman"/>
                <w:color w:val="000000" w:themeColor="text1"/>
                <w:sz w:val="24"/>
                <w:szCs w:val="24"/>
                <w:lang w:eastAsia="zh-CN"/>
                <w14:textFill>
                  <w14:solidFill>
                    <w14:schemeClr w14:val="tx1"/>
                  </w14:solidFill>
                </w14:textFill>
              </w:rPr>
              <w:t>为</w:t>
            </w:r>
            <w:r>
              <w:rPr>
                <w:rFonts w:hint="eastAsia" w:ascii="Times New Roman" w:hAnsi="Times New Roman" w:cs="Times New Roman"/>
                <w:color w:val="000000" w:themeColor="text1"/>
                <w:sz w:val="24"/>
                <w:szCs w:val="24"/>
                <w:lang w:val="en-US" w:eastAsia="zh-CN"/>
                <w14:textFill>
                  <w14:solidFill>
                    <w14:schemeClr w14:val="tx1"/>
                  </w14:solidFill>
                </w14:textFill>
              </w:rPr>
              <w:t>150t/a</w:t>
            </w:r>
            <w:r>
              <w:rPr>
                <w:rFonts w:hint="eastAsia" w:ascii="Times New Roman" w:hAnsi="Times New Roman" w:cs="Times New Roman"/>
                <w:color w:val="000000" w:themeColor="text1"/>
                <w:sz w:val="24"/>
                <w:szCs w:val="24"/>
                <w14:textFill>
                  <w14:solidFill>
                    <w14:schemeClr w14:val="tx1"/>
                  </w14:solidFill>
                </w14:textFill>
              </w:rPr>
              <w:t>，属于一般固废，收集后外售。</w:t>
            </w:r>
          </w:p>
          <w:p>
            <w:pPr>
              <w:pStyle w:val="9"/>
              <w:spacing w:line="360" w:lineRule="auto"/>
              <w:ind w:firstLine="480" w:firstLineChars="200"/>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）废油桶</w:t>
            </w:r>
          </w:p>
          <w:p>
            <w:pPr>
              <w:pStyle w:val="9"/>
              <w:spacing w:line="360" w:lineRule="auto"/>
              <w:ind w:firstLine="480" w:firstLineChars="2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项目废油桶产生量为</w:t>
            </w:r>
            <w:r>
              <w:rPr>
                <w:rFonts w:hint="eastAsia" w:ascii="Times New Roman" w:hAnsi="Times New Roman" w:cs="Times New Roman"/>
                <w:color w:val="000000" w:themeColor="text1"/>
                <w:sz w:val="24"/>
                <w:szCs w:val="24"/>
                <w:lang w:val="en-US" w:eastAsia="zh-CN"/>
                <w14:textFill>
                  <w14:solidFill>
                    <w14:schemeClr w14:val="tx1"/>
                  </w14:solidFill>
                </w14:textFill>
              </w:rPr>
              <w:t>10kg/a，属于危险废物</w:t>
            </w:r>
            <w:r>
              <w:rPr>
                <w:rFonts w:hint="eastAsia" w:ascii="Times New Roman" w:hAnsi="Times New Roman" w:cs="Times New Roman"/>
                <w:color w:val="000000" w:themeColor="text1"/>
                <w:sz w:val="24"/>
                <w:szCs w:val="24"/>
                <w:lang w:eastAsia="zh-CN"/>
                <w14:textFill>
                  <w14:solidFill>
                    <w14:schemeClr w14:val="tx1"/>
                  </w14:solidFill>
                </w14:textFill>
              </w:rPr>
              <w:t>危废代码为900-041-49，所属类别为HW49。收集至危废暂存间，由厂家回收。</w:t>
            </w:r>
          </w:p>
          <w:p>
            <w:pPr>
              <w:pStyle w:val="9"/>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）废含油抹布、手套</w:t>
            </w:r>
          </w:p>
          <w:p>
            <w:pPr>
              <w:pStyle w:val="8"/>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项目用于设备润滑的润滑油全部消耗，只会产生少量的废含油抹布、手套，其产生量约为</w:t>
            </w:r>
            <w:r>
              <w:rPr>
                <w:rFonts w:hint="eastAsia" w:ascii="Times New Roman" w:hAnsi="Times New Roman" w:cs="Times New Roman"/>
                <w:color w:val="000000" w:themeColor="text1"/>
                <w:sz w:val="24"/>
                <w:szCs w:val="24"/>
                <w:lang w:val="en-US" w:eastAsia="zh-CN"/>
                <w14:textFill>
                  <w14:solidFill>
                    <w14:schemeClr w14:val="tx1"/>
                  </w14:solidFill>
                </w14:textFill>
              </w:rPr>
              <w:t>20kg/</w:t>
            </w:r>
            <w:r>
              <w:rPr>
                <w:rFonts w:hint="default" w:ascii="Times New Roman" w:hAnsi="Times New Roman" w:cs="Times New Roman"/>
                <w:color w:val="000000" w:themeColor="text1"/>
                <w:sz w:val="24"/>
                <w:szCs w:val="24"/>
                <w14:textFill>
                  <w14:solidFill>
                    <w14:schemeClr w14:val="tx1"/>
                  </w14:solidFill>
                </w14:textFill>
              </w:rPr>
              <w:t>a，属于危险废物。危废代码为900-041-49，所属类别为HW49，属于直接沾染危险废物的杂物。环评要求对这部分固体废物必须及时收集，在危废暂存间存放，定期送至资质单位进行处置，不得随意丢弃。</w:t>
            </w:r>
          </w:p>
          <w:p>
            <w:pPr>
              <w:pStyle w:val="8"/>
              <w:spacing w:line="360" w:lineRule="auto"/>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）生活垃圾</w:t>
            </w:r>
          </w:p>
          <w:p>
            <w:pPr>
              <w:tabs>
                <w:tab w:val="left" w:pos="1170"/>
              </w:tabs>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本项目员工</w:t>
            </w:r>
            <w:r>
              <w:rPr>
                <w:rFonts w:hint="eastAsia" w:ascii="Times New Roman" w:hAnsi="Times New Roman" w:cs="Times New Roman"/>
                <w:color w:val="000000" w:themeColor="text1"/>
                <w:sz w:val="24"/>
                <w:szCs w:val="24"/>
                <w:lang w:val="en-US" w:eastAsia="zh-CN"/>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名，生活垃圾按每人0.5kg/d计算，全年200天预计产生此类固废</w:t>
            </w:r>
            <w:r>
              <w:rPr>
                <w:rFonts w:hint="eastAsia" w:ascii="Times New Roman" w:hAnsi="Times New Roman" w:cs="Times New Roman"/>
                <w:color w:val="000000" w:themeColor="text1"/>
                <w:sz w:val="24"/>
                <w:szCs w:val="24"/>
                <w:lang w:val="en-US" w:eastAsia="zh-CN"/>
                <w14:textFill>
                  <w14:solidFill>
                    <w14:schemeClr w14:val="tx1"/>
                  </w14:solidFill>
                </w14:textFill>
              </w:rPr>
              <w:t>4.5</w:t>
            </w:r>
            <w:r>
              <w:rPr>
                <w:rFonts w:hint="default" w:ascii="Times New Roman" w:hAnsi="Times New Roman" w:cs="Times New Roman"/>
                <w:color w:val="000000" w:themeColor="text1"/>
                <w:sz w:val="24"/>
                <w:szCs w:val="24"/>
                <w14:textFill>
                  <w14:solidFill>
                    <w14:schemeClr w14:val="tx1"/>
                  </w14:solidFill>
                </w14:textFill>
              </w:rPr>
              <w:t>t/a。生活垃圾集中收集由环卫部门统一处理。</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本项目所产生的固体废物均能妥善处置，对周围环境影响较小。</w:t>
            </w:r>
          </w:p>
          <w:p>
            <w:pPr>
              <w:pStyle w:val="4"/>
              <w:spacing w:before="0" w:after="0"/>
              <w:rPr>
                <w:rFonts w:hint="default" w:ascii="Times New Roman" w:hAnsi="Times New Roman" w:cs="Times New Roman"/>
                <w:color w:val="000000" w:themeColor="text1"/>
                <w:sz w:val="28"/>
                <w:szCs w:val="28"/>
                <w14:textFill>
                  <w14:solidFill>
                    <w14:schemeClr w14:val="tx1"/>
                  </w14:solidFill>
                </w14:textFill>
              </w:rPr>
            </w:pPr>
            <w:bookmarkStart w:id="142" w:name="_Toc10507"/>
            <w:bookmarkStart w:id="143" w:name="_Toc462048689"/>
            <w:bookmarkStart w:id="144" w:name="_Toc1975"/>
            <w:bookmarkStart w:id="145" w:name="_Toc462049041"/>
            <w:bookmarkStart w:id="146" w:name="_Toc462048546"/>
            <w:r>
              <w:rPr>
                <w:rFonts w:hint="default" w:ascii="Times New Roman" w:hAnsi="Times New Roman" w:cs="Times New Roman"/>
                <w:color w:val="000000" w:themeColor="text1"/>
                <w:sz w:val="28"/>
                <w:szCs w:val="28"/>
                <w14:textFill>
                  <w14:solidFill>
                    <w14:schemeClr w14:val="tx1"/>
                  </w14:solidFill>
                </w14:textFill>
              </w:rPr>
              <w:t>（三）产业政策相符性分析</w:t>
            </w:r>
            <w:bookmarkEnd w:id="142"/>
            <w:bookmarkEnd w:id="143"/>
            <w:bookmarkEnd w:id="144"/>
            <w:bookmarkEnd w:id="145"/>
            <w:bookmarkEnd w:id="146"/>
          </w:p>
          <w:p>
            <w:pPr>
              <w:tabs>
                <w:tab w:val="left" w:pos="1170"/>
              </w:tabs>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本项目属于</w:t>
            </w:r>
            <w:r>
              <w:rPr>
                <w:rFonts w:hint="eastAsia" w:ascii="Times New Roman" w:hAnsi="Times New Roman" w:cs="Times New Roman"/>
                <w:color w:val="000000" w:themeColor="text1"/>
                <w:sz w:val="24"/>
                <w:szCs w:val="24"/>
                <w:lang w:val="en-US" w:eastAsia="zh-CN"/>
                <w14:textFill>
                  <w14:solidFill>
                    <w14:schemeClr w14:val="tx1"/>
                  </w14:solidFill>
                </w14:textFill>
              </w:rPr>
              <w:t>其他建筑材料</w:t>
            </w:r>
            <w:r>
              <w:rPr>
                <w:rFonts w:hint="default" w:ascii="Times New Roman" w:hAnsi="Times New Roman" w:cs="Times New Roman"/>
                <w:color w:val="000000" w:themeColor="text1"/>
                <w:sz w:val="24"/>
                <w:szCs w:val="24"/>
                <w14:textFill>
                  <w14:solidFill>
                    <w14:schemeClr w14:val="tx1"/>
                  </w14:solidFill>
                </w14:textFill>
              </w:rPr>
              <w:t>，对照《产业结构调整导向目录》（2013年修正本），本项目生产工艺、设备、产品均不属于产业政策中的限制和淘汰类，因此，项目建设符合国家产业政策。</w:t>
            </w:r>
          </w:p>
          <w:p>
            <w:pPr>
              <w:pStyle w:val="4"/>
              <w:spacing w:before="0" w:after="0"/>
              <w:rPr>
                <w:rFonts w:hint="default" w:ascii="Times New Roman" w:hAnsi="Times New Roman" w:cs="Times New Roman"/>
                <w:color w:val="000000" w:themeColor="text1"/>
                <w:sz w:val="28"/>
                <w:szCs w:val="28"/>
                <w14:textFill>
                  <w14:solidFill>
                    <w14:schemeClr w14:val="tx1"/>
                  </w14:solidFill>
                </w14:textFill>
              </w:rPr>
            </w:pPr>
            <w:bookmarkStart w:id="147" w:name="_Toc10502"/>
            <w:bookmarkStart w:id="148" w:name="_Toc462049043"/>
            <w:bookmarkStart w:id="149" w:name="_Toc44"/>
            <w:bookmarkStart w:id="150" w:name="_Toc462048691"/>
            <w:bookmarkStart w:id="151" w:name="_Toc462048548"/>
            <w:r>
              <w:rPr>
                <w:rFonts w:hint="default" w:ascii="Times New Roman" w:hAnsi="Times New Roman" w:cs="Times New Roman"/>
                <w:color w:val="000000" w:themeColor="text1"/>
                <w:sz w:val="28"/>
                <w:szCs w:val="28"/>
                <w14:textFill>
                  <w14:solidFill>
                    <w14:schemeClr w14:val="tx1"/>
                  </w14:solidFill>
                </w14:textFill>
              </w:rPr>
              <w:t>（四）</w:t>
            </w:r>
            <w:r>
              <w:rPr>
                <w:rFonts w:hint="eastAsia" w:ascii="Times New Roman" w:hAnsi="Times New Roman" w:cs="Times New Roman"/>
                <w:color w:val="000000" w:themeColor="text1"/>
                <w:sz w:val="28"/>
                <w:szCs w:val="28"/>
                <w:lang w:val="en-US" w:eastAsia="zh-CN"/>
                <w14:textFill>
                  <w14:solidFill>
                    <w14:schemeClr w14:val="tx1"/>
                  </w14:solidFill>
                </w14:textFill>
              </w:rPr>
              <w:t>规划、</w:t>
            </w:r>
            <w:r>
              <w:rPr>
                <w:rFonts w:hint="default" w:ascii="Times New Roman" w:hAnsi="Times New Roman" w:cs="Times New Roman"/>
                <w:color w:val="000000" w:themeColor="text1"/>
                <w:sz w:val="28"/>
                <w:szCs w:val="28"/>
                <w14:textFill>
                  <w14:solidFill>
                    <w14:schemeClr w14:val="tx1"/>
                  </w14:solidFill>
                </w14:textFill>
              </w:rPr>
              <w:t>选址可行性分析</w:t>
            </w:r>
            <w:bookmarkEnd w:id="147"/>
            <w:bookmarkEnd w:id="148"/>
            <w:bookmarkEnd w:id="149"/>
            <w:bookmarkEnd w:id="150"/>
            <w:bookmarkEnd w:id="151"/>
          </w:p>
          <w:p>
            <w:pPr>
              <w:spacing w:line="360" w:lineRule="auto"/>
              <w:ind w:firstLine="480" w:firstLineChars="200"/>
              <w:rPr>
                <w:rFonts w:hint="eastAsia" w:ascii="Times New Roman" w:hAnsi="Times New Roman" w:cs="Times New Roman" w:eastAsiaTheme="minorEastAsia"/>
                <w:b w:val="0"/>
                <w:bCs/>
                <w:color w:val="000000" w:themeColor="text1"/>
                <w:sz w:val="24"/>
                <w:lang w:eastAsia="zh-CN"/>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1、</w:t>
            </w:r>
            <w:r>
              <w:rPr>
                <w:rFonts w:hint="eastAsia" w:ascii="Times New Roman" w:hAnsi="Times New Roman" w:cs="Times New Roman"/>
                <w:b w:val="0"/>
                <w:bCs/>
                <w:color w:val="000000" w:themeColor="text1"/>
                <w:sz w:val="24"/>
                <w:lang w:eastAsia="zh-CN"/>
                <w14:textFill>
                  <w14:solidFill>
                    <w14:schemeClr w14:val="tx1"/>
                  </w14:solidFill>
                </w14:textFill>
              </w:rPr>
              <w:t>规划合理性分析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cs="Times New Roman"/>
                <w:color w:val="FF0000"/>
                <w:sz w:val="24"/>
              </w:rPr>
            </w:pPr>
            <w:r>
              <w:rPr>
                <w:rFonts w:hint="eastAsia" w:ascii="Times New Roman" w:hAnsi="Times New Roman"/>
                <w:b w:val="0"/>
                <w:bCs/>
                <w:color w:val="000000"/>
                <w:sz w:val="24"/>
                <w:szCs w:val="24"/>
                <w:lang w:val="en-US" w:eastAsia="zh-CN"/>
              </w:rPr>
              <w:t>本项目租用</w:t>
            </w:r>
            <w:r>
              <w:rPr>
                <w:rFonts w:hint="eastAsia" w:ascii="Times New Roman" w:hAnsi="Times New Roman" w:cs="Times New Roman"/>
                <w:color w:val="000000" w:themeColor="text1"/>
                <w:sz w:val="24"/>
                <w:szCs w:val="24"/>
                <w:lang w:eastAsia="zh-CN"/>
                <w14:textFill>
                  <w14:solidFill>
                    <w14:schemeClr w14:val="tx1"/>
                  </w14:solidFill>
                </w14:textFill>
              </w:rPr>
              <w:t>邵阳市益华包装材料有限公司17号厂房</w:t>
            </w:r>
            <w:r>
              <w:rPr>
                <w:rFonts w:hint="eastAsia" w:ascii="Times New Roman" w:hAnsi="Times New Roman"/>
                <w:color w:val="000000"/>
                <w:sz w:val="24"/>
                <w:szCs w:val="24"/>
                <w:lang w:val="en-US" w:eastAsia="zh-CN"/>
              </w:rPr>
              <w:t>。</w:t>
            </w:r>
            <w:r>
              <w:rPr>
                <w:rFonts w:hint="eastAsia" w:ascii="Times New Roman" w:hAnsi="Times New Roman" w:cs="Times New Roman"/>
                <w:color w:val="000000" w:themeColor="text1"/>
                <w:sz w:val="24"/>
                <w:szCs w:val="24"/>
                <w:lang w:eastAsia="zh-CN"/>
                <w14:textFill>
                  <w14:solidFill>
                    <w14:schemeClr w14:val="tx1"/>
                  </w14:solidFill>
                </w14:textFill>
              </w:rPr>
              <w:t>邵阳市益华包装材料有限公司</w:t>
            </w:r>
            <w:r>
              <w:rPr>
                <w:rFonts w:hint="eastAsia" w:ascii="Times New Roman" w:hAnsi="Times New Roman"/>
                <w:color w:val="000000"/>
                <w:sz w:val="24"/>
                <w:szCs w:val="24"/>
                <w:lang w:val="en-US" w:eastAsia="zh-CN"/>
              </w:rPr>
              <w:t>已于2015年获得北塔区资州路与中山路交汇处16973.36m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vertAlign w:val="baseline"/>
                <w:lang w:val="en-US" w:eastAsia="zh-CN"/>
              </w:rPr>
              <w:t>土地的使用权，</w:t>
            </w:r>
            <w:r>
              <w:rPr>
                <w:rFonts w:hint="eastAsia" w:ascii="Times New Roman" w:hAnsi="Times New Roman"/>
                <w:color w:val="000000"/>
                <w:sz w:val="24"/>
                <w:szCs w:val="24"/>
                <w:lang w:val="en-US" w:eastAsia="zh-CN"/>
              </w:rPr>
              <w:t>用地性质为工业用地，并与2016年取得邵阳市规划局的建设工程规划许可证，同意在该地块建设厂房和办公楼（详见附件）。本项目所租用的厂房符合城市规划。</w:t>
            </w:r>
          </w:p>
          <w:p>
            <w:pPr>
              <w:tabs>
                <w:tab w:val="left" w:pos="7920"/>
              </w:tabs>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2、选址可行性分析</w:t>
            </w:r>
          </w:p>
          <w:p>
            <w:pPr>
              <w:tabs>
                <w:tab w:val="left" w:pos="7920"/>
              </w:tabs>
              <w:adjustRightInd w:val="0"/>
              <w:snapToGrid w:val="0"/>
              <w:spacing w:line="360" w:lineRule="auto"/>
              <w:ind w:firstLine="578"/>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本项目位于</w:t>
            </w:r>
            <w:r>
              <w:rPr>
                <w:rFonts w:hint="eastAsia" w:ascii="Times New Roman" w:hAnsi="Times New Roman" w:cs="Times New Roman"/>
                <w:color w:val="000000" w:themeColor="text1"/>
                <w:sz w:val="24"/>
                <w:szCs w:val="24"/>
                <w:lang w:eastAsia="zh-CN"/>
                <w14:textFill>
                  <w14:solidFill>
                    <w14:schemeClr w14:val="tx1"/>
                  </w14:solidFill>
                </w14:textFill>
              </w:rPr>
              <w:t>邵阳市北塔区资州路与中山路交汇处（北塔区湘商产业园邵阳市益华包装材料有限公司17号厂房内）</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经度111°26′18.83′′，纬度 27°17′05.87′′</w:t>
            </w:r>
            <w:r>
              <w:rPr>
                <w:rFonts w:hint="default" w:ascii="Times New Roman" w:hAnsi="Times New Roman" w:cs="Times New Roman"/>
                <w:color w:val="000000" w:themeColor="text1"/>
                <w:sz w:val="24"/>
                <w:szCs w:val="24"/>
                <w14:textFill>
                  <w14:solidFill>
                    <w14:schemeClr w14:val="tx1"/>
                  </w14:solidFill>
                </w14:textFill>
              </w:rPr>
              <w:t>），项目所在区域远离城市人群密集活动区。</w:t>
            </w:r>
            <w:r>
              <w:rPr>
                <w:rFonts w:hint="eastAsia" w:ascii="Times New Roman" w:hAnsi="Times New Roman" w:cs="Times New Roman"/>
                <w:color w:val="000000" w:themeColor="text1"/>
                <w:sz w:val="24"/>
                <w:szCs w:val="24"/>
                <w:lang w:eastAsia="zh-CN"/>
                <w14:textFill>
                  <w14:solidFill>
                    <w14:schemeClr w14:val="tx1"/>
                  </w14:solidFill>
                </w14:textFill>
              </w:rPr>
              <w:t>所在地</w:t>
            </w:r>
            <w:r>
              <w:rPr>
                <w:rFonts w:hint="eastAsia" w:ascii="Times New Roman" w:hAnsi="Times New Roman"/>
                <w:color w:val="000000" w:themeColor="text1"/>
                <w:sz w:val="24"/>
                <w:szCs w:val="24"/>
                <w:lang w:val="en-US" w:eastAsia="zh-CN"/>
                <w14:textFill>
                  <w14:solidFill>
                    <w14:schemeClr w14:val="tx1"/>
                  </w14:solidFill>
                </w14:textFill>
              </w:rPr>
              <w:t>南面100m为中山路，西面30m为在建的资州路，沿中山路往西约6.3km为二广高速，沿中山路往东约1.6km为蔡锷路，交通便捷</w:t>
            </w:r>
            <w:r>
              <w:rPr>
                <w:rFonts w:hint="default" w:ascii="Times New Roman" w:hAnsi="Times New Roman" w:cs="Times New Roman"/>
                <w:color w:val="000000" w:themeColor="text1"/>
                <w:sz w:val="24"/>
                <w:szCs w:val="24"/>
                <w14:textFill>
                  <w14:solidFill>
                    <w14:schemeClr w14:val="tx1"/>
                  </w14:solidFill>
                </w14:textFill>
              </w:rPr>
              <w:t>。</w:t>
            </w:r>
            <w:bookmarkStart w:id="152" w:name="_Toc462048549"/>
            <w:bookmarkStart w:id="153" w:name="_Toc462049044"/>
            <w:bookmarkStart w:id="154" w:name="_Toc462048692"/>
            <w:r>
              <w:rPr>
                <w:rFonts w:hAnsi="宋体"/>
                <w:color w:val="000000" w:themeColor="text1"/>
                <w:sz w:val="24"/>
                <w:szCs w:val="24"/>
                <w14:textFill>
                  <w14:solidFill>
                    <w14:schemeClr w14:val="tx1"/>
                  </w14:solidFill>
                </w14:textFill>
              </w:rPr>
              <w:t>区域</w:t>
            </w:r>
            <w:r>
              <w:rPr>
                <w:rFonts w:hint="eastAsia" w:hAnsi="宋体"/>
                <w:color w:val="000000" w:themeColor="text1"/>
                <w:sz w:val="24"/>
                <w:szCs w:val="24"/>
                <w14:textFill>
                  <w14:solidFill>
                    <w14:schemeClr w14:val="tx1"/>
                  </w14:solidFill>
                </w14:textFill>
              </w:rPr>
              <w:t>环境空气</w:t>
            </w:r>
            <w:r>
              <w:rPr>
                <w:rFonts w:hAnsi="宋体"/>
                <w:color w:val="000000" w:themeColor="text1"/>
                <w:sz w:val="24"/>
                <w:szCs w:val="24"/>
                <w14:textFill>
                  <w14:solidFill>
                    <w14:schemeClr w14:val="tx1"/>
                  </w14:solidFill>
                </w14:textFill>
              </w:rPr>
              <w:t>及声环境质量符合区域环境功能要求，周边无重点文物保护单位及风景名胜区等特殊环境保护目标</w:t>
            </w:r>
            <w:r>
              <w:rPr>
                <w:rFonts w:hint="eastAsia" w:hAnsi="宋体"/>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在采取本报告表提出的污染防治措施后，</w:t>
            </w:r>
            <w:r>
              <w:rPr>
                <w:rFonts w:hint="eastAsia" w:hAnsi="宋体"/>
                <w:color w:val="000000" w:themeColor="text1"/>
                <w:sz w:val="24"/>
                <w:szCs w:val="24"/>
                <w14:textFill>
                  <w14:solidFill>
                    <w14:schemeClr w14:val="tx1"/>
                  </w14:solidFill>
                </w14:textFill>
              </w:rPr>
              <w:t>营运期产生的废气、废水、噪声和固体废物</w:t>
            </w:r>
            <w:r>
              <w:rPr>
                <w:rFonts w:ascii="Times New Roman" w:hAnsi="Times New Roman" w:cs="Times New Roman"/>
                <w:color w:val="000000" w:themeColor="text1"/>
                <w:sz w:val="24"/>
                <w:szCs w:val="24"/>
                <w14:textFill>
                  <w14:solidFill>
                    <w14:schemeClr w14:val="tx1"/>
                  </w14:solidFill>
                </w14:textFill>
              </w:rPr>
              <w:t>均可做到达标排放，对周围环境的污染影响较小。</w:t>
            </w:r>
          </w:p>
          <w:p>
            <w:pPr>
              <w:tabs>
                <w:tab w:val="left" w:pos="1170"/>
              </w:tabs>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综上可知，项目选址可行。</w:t>
            </w:r>
          </w:p>
          <w:p>
            <w:pPr>
              <w:pStyle w:val="4"/>
              <w:spacing w:before="0" w:after="0"/>
              <w:rPr>
                <w:rFonts w:hint="default" w:ascii="Times New Roman" w:hAnsi="Times New Roman" w:cs="Times New Roman"/>
                <w:color w:val="000000" w:themeColor="text1"/>
                <w:sz w:val="28"/>
                <w:szCs w:val="28"/>
                <w14:textFill>
                  <w14:solidFill>
                    <w14:schemeClr w14:val="tx1"/>
                  </w14:solidFill>
                </w14:textFill>
              </w:rPr>
            </w:pPr>
            <w:bookmarkStart w:id="155" w:name="_Toc10909"/>
            <w:bookmarkStart w:id="156" w:name="_Toc7583"/>
            <w:r>
              <w:rPr>
                <w:rFonts w:hint="default" w:ascii="Times New Roman" w:hAnsi="Times New Roman" w:cs="Times New Roman"/>
                <w:color w:val="000000" w:themeColor="text1"/>
                <w:sz w:val="28"/>
                <w:szCs w:val="28"/>
                <w14:textFill>
                  <w14:solidFill>
                    <w14:schemeClr w14:val="tx1"/>
                  </w14:solidFill>
                </w14:textFill>
              </w:rPr>
              <w:t>（五）平面布置合理性分析</w:t>
            </w:r>
            <w:bookmarkEnd w:id="152"/>
            <w:bookmarkEnd w:id="153"/>
            <w:bookmarkEnd w:id="154"/>
            <w:bookmarkEnd w:id="155"/>
            <w:bookmarkEnd w:id="156"/>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结合场地条件、公路交通运输、工艺流程等特点，</w:t>
            </w:r>
            <w:r>
              <w:rPr>
                <w:rFonts w:hint="eastAsia" w:ascii="Times New Roman" w:hAnsi="Times New Roman" w:cs="Times New Roman"/>
                <w:bCs/>
                <w:color w:val="000000" w:themeColor="text1"/>
                <w:sz w:val="24"/>
                <w:szCs w:val="24"/>
                <w:lang w:eastAsia="zh-CN"/>
                <w14:textFill>
                  <w14:solidFill>
                    <w14:schemeClr w14:val="tx1"/>
                  </w14:solidFill>
                </w14:textFill>
              </w:rPr>
              <w:t>本</w:t>
            </w:r>
            <w:r>
              <w:rPr>
                <w:rFonts w:hint="default" w:ascii="Times New Roman" w:hAnsi="Times New Roman" w:cs="Times New Roman"/>
                <w:bCs/>
                <w:color w:val="000000" w:themeColor="text1"/>
                <w:sz w:val="24"/>
                <w:szCs w:val="24"/>
                <w14:textFill>
                  <w14:solidFill>
                    <w14:schemeClr w14:val="tx1"/>
                  </w14:solidFill>
                </w14:textFill>
              </w:rPr>
              <w:t>项目</w:t>
            </w:r>
            <w:r>
              <w:rPr>
                <w:rFonts w:hint="eastAsia" w:ascii="Times New Roman" w:hAnsi="Times New Roman" w:cs="Times New Roman"/>
                <w:bCs/>
                <w:color w:val="000000" w:themeColor="text1"/>
                <w:sz w:val="24"/>
                <w:szCs w:val="24"/>
                <w:lang w:eastAsia="zh-CN"/>
                <w14:textFill>
                  <w14:solidFill>
                    <w14:schemeClr w14:val="tx1"/>
                  </w14:solidFill>
                </w14:textFill>
              </w:rPr>
              <w:t>租赁邵阳市益华包</w:t>
            </w:r>
            <w:r>
              <w:rPr>
                <w:rFonts w:hint="default" w:ascii="Times New Roman" w:hAnsi="Times New Roman" w:cs="Times New Roman"/>
                <w:bCs/>
                <w:color w:val="000000" w:themeColor="text1"/>
                <w:sz w:val="24"/>
                <w:szCs w:val="24"/>
                <w:lang w:eastAsia="zh-CN"/>
                <w14:textFill>
                  <w14:solidFill>
                    <w14:schemeClr w14:val="tx1"/>
                  </w14:solidFill>
                </w14:textFill>
              </w:rPr>
              <w:t>装材料有限公司</w:t>
            </w:r>
            <w:r>
              <w:rPr>
                <w:rFonts w:hint="eastAsia" w:ascii="Times New Roman" w:hAnsi="Times New Roman" w:eastAsia="宋体" w:cs="Times New Roman"/>
                <w:bCs/>
                <w:color w:val="000000" w:themeColor="text1"/>
                <w:sz w:val="24"/>
                <w:szCs w:val="24"/>
                <w:lang w:eastAsia="zh-CN"/>
                <w14:textFill>
                  <w14:solidFill>
                    <w14:schemeClr w14:val="tx1"/>
                  </w14:solidFill>
                </w14:textFill>
              </w:rPr>
              <w:t>的</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17号厂，</w:t>
            </w:r>
            <w:r>
              <w:rPr>
                <w:rFonts w:hint="eastAsia" w:ascii="Times New Roman" w:hAnsi="Times New Roman" w:cs="Times New Roman"/>
                <w:bCs/>
                <w:color w:val="000000" w:themeColor="text1"/>
                <w:sz w:val="24"/>
                <w:szCs w:val="24"/>
                <w:lang w:eastAsia="zh-CN"/>
                <w14:textFill>
                  <w14:solidFill>
                    <w14:schemeClr w14:val="tx1"/>
                  </w14:solidFill>
                </w14:textFill>
              </w:rPr>
              <w:t>厂房南侧设有</w:t>
            </w:r>
            <w:r>
              <w:rPr>
                <w:rFonts w:hint="eastAsia" w:ascii="Times New Roman" w:hAnsi="Times New Roman" w:cs="Times New Roman"/>
                <w:bCs/>
                <w:color w:val="000000" w:themeColor="text1"/>
                <w:sz w:val="24"/>
                <w:szCs w:val="24"/>
                <w:lang w:val="en-US" w:eastAsia="zh-CN"/>
                <w14:textFill>
                  <w14:solidFill>
                    <w14:schemeClr w14:val="tx1"/>
                  </w14:solidFill>
                </w14:textFill>
              </w:rPr>
              <w:t>2个出入口，</w:t>
            </w:r>
            <w:r>
              <w:rPr>
                <w:rFonts w:hint="eastAsia" w:ascii="Times New Roman" w:hAnsi="Times New Roman" w:cs="Times New Roman"/>
                <w:bCs/>
                <w:color w:val="000000" w:themeColor="text1"/>
                <w:sz w:val="24"/>
                <w:szCs w:val="24"/>
                <w:lang w:eastAsia="zh-CN"/>
                <w14:textFill>
                  <w14:solidFill>
                    <w14:schemeClr w14:val="tx1"/>
                  </w14:solidFill>
                </w14:textFill>
              </w:rPr>
              <w:t>总平面布置呈长方形，</w:t>
            </w:r>
            <w:r>
              <w:rPr>
                <w:rFonts w:hint="eastAsia" w:ascii="Times New Roman" w:hAnsi="Times New Roman" w:cs="Times New Roman"/>
                <w:bCs/>
                <w:color w:val="000000" w:themeColor="text1"/>
                <w:sz w:val="24"/>
                <w:szCs w:val="24"/>
                <w:lang w:val="en-US" w:eastAsia="zh-CN"/>
                <w14:textFill>
                  <w14:solidFill>
                    <w14:schemeClr w14:val="tx1"/>
                  </w14:solidFill>
                </w14:textFill>
              </w:rPr>
              <w:t>大致分为原料区、机加工区、焊接及成品区。原料区位于厂房西部；机加工区位于厂房南部，设有剪板机、折弯机及冲床；焊接及成品区位于厂房北部，区域内左侧为成品区，右侧为焊接区。</w:t>
            </w:r>
            <w:r>
              <w:rPr>
                <w:rFonts w:hint="default" w:ascii="Times New Roman" w:hAnsi="Times New Roman" w:cs="Times New Roman"/>
                <w:color w:val="000000" w:themeColor="text1"/>
                <w:sz w:val="24"/>
                <w:szCs w:val="24"/>
                <w14:textFill>
                  <w14:solidFill>
                    <w14:schemeClr w14:val="tx1"/>
                  </w14:solidFill>
                </w14:textFill>
              </w:rPr>
              <w:t>这样布置的优点为分区明确，厂区紧凑合理。</w:t>
            </w:r>
          </w:p>
          <w:p>
            <w:pPr>
              <w:adjustRightInd w:val="0"/>
              <w:snapToGrid w:val="0"/>
              <w:spacing w:line="360" w:lineRule="auto"/>
              <w:ind w:firstLine="57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项目各区的设置和分布兼顾交通运输和作业便利的特点，从工艺流程、物料运输等方面进行分析，本项目平面布置合理。</w:t>
            </w:r>
          </w:p>
          <w:p>
            <w:pPr>
              <w:pStyle w:val="4"/>
              <w:spacing w:before="0" w:after="0"/>
              <w:rPr>
                <w:rFonts w:hint="default" w:ascii="Times New Roman" w:hAnsi="Times New Roman" w:cs="Times New Roman"/>
                <w:color w:val="000000" w:themeColor="text1"/>
                <w:sz w:val="28"/>
                <w:szCs w:val="28"/>
                <w14:textFill>
                  <w14:solidFill>
                    <w14:schemeClr w14:val="tx1"/>
                  </w14:solidFill>
                </w14:textFill>
              </w:rPr>
            </w:pPr>
            <w:bookmarkStart w:id="157" w:name="_Toc462049045"/>
            <w:bookmarkStart w:id="158" w:name="_Toc20939"/>
            <w:bookmarkStart w:id="159" w:name="_Toc462048550"/>
            <w:bookmarkStart w:id="160" w:name="_Toc462048693"/>
            <w:bookmarkStart w:id="161" w:name="_Toc13288"/>
          </w:p>
          <w:p>
            <w:pPr>
              <w:pStyle w:val="4"/>
              <w:spacing w:before="0" w:after="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（六）建设项目环境保护竣工验收</w:t>
            </w:r>
            <w:bookmarkEnd w:id="157"/>
            <w:bookmarkEnd w:id="158"/>
            <w:bookmarkEnd w:id="159"/>
            <w:bookmarkEnd w:id="160"/>
            <w:bookmarkEnd w:id="161"/>
          </w:p>
          <w:p>
            <w:pPr>
              <w:adjustRightInd w:val="0"/>
              <w:snapToGrid w:val="0"/>
              <w:spacing w:line="360" w:lineRule="auto"/>
              <w:ind w:firstLine="480" w:firstLineChars="20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根据本项目完成后实际情况，该建设项目竣工环境保护验收见表7-</w:t>
            </w:r>
            <w:r>
              <w:rPr>
                <w:rFonts w:hint="eastAsia" w:ascii="Times New Roman" w:hAnsi="Times New Roman" w:cs="Times New Roman"/>
                <w:color w:val="000000" w:themeColor="text1"/>
                <w:sz w:val="24"/>
                <w:szCs w:val="24"/>
                <w:lang w:val="en-US" w:eastAsia="zh-CN"/>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。建设单位应严格执行“三同时”制度，确保环保设施落实到位。</w:t>
            </w:r>
          </w:p>
          <w:p>
            <w:pPr>
              <w:adjustRightInd w:val="0"/>
              <w:snapToGrid w:val="0"/>
              <w:ind w:firstLine="482" w:firstLineChars="20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表7-</w:t>
            </w:r>
            <w:r>
              <w:rPr>
                <w:rFonts w:hint="eastAsia" w:ascii="Times New Roman" w:hAnsi="Times New Roman" w:cs="Times New Roman"/>
                <w:b/>
                <w:bCs/>
                <w:color w:val="000000" w:themeColor="text1"/>
                <w:sz w:val="24"/>
                <w:szCs w:val="24"/>
                <w:lang w:val="en-US" w:eastAsia="zh-CN"/>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 xml:space="preserve">  建设项目竣工环境保护验收一览表</w:t>
            </w:r>
          </w:p>
          <w:tbl>
            <w:tblPr>
              <w:tblStyle w:val="24"/>
              <w:tblW w:w="8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775"/>
              <w:gridCol w:w="1287"/>
              <w:gridCol w:w="2295"/>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9"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类型</w:t>
                  </w:r>
                </w:p>
              </w:tc>
              <w:tc>
                <w:tcPr>
                  <w:tcW w:w="177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污染源</w:t>
                  </w:r>
                </w:p>
              </w:tc>
              <w:tc>
                <w:tcPr>
                  <w:tcW w:w="1287"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污染因子</w:t>
                  </w:r>
                </w:p>
              </w:tc>
              <w:tc>
                <w:tcPr>
                  <w:tcW w:w="229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验收内容</w:t>
                  </w:r>
                </w:p>
              </w:tc>
              <w:tc>
                <w:tcPr>
                  <w:tcW w:w="2526"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39"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1775" w:type="dxa"/>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焊接工序</w:t>
                  </w:r>
                </w:p>
              </w:tc>
              <w:tc>
                <w:tcPr>
                  <w:tcW w:w="12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颗粒物</w:t>
                  </w:r>
                </w:p>
              </w:tc>
              <w:tc>
                <w:tcPr>
                  <w:tcW w:w="2295" w:type="dxa"/>
                  <w:vAlign w:val="center"/>
                </w:tcPr>
                <w:p>
                  <w:pPr>
                    <w:spacing w:line="320" w:lineRule="exact"/>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移动式焊烟净化器</w:t>
                  </w:r>
                </w:p>
              </w:tc>
              <w:tc>
                <w:tcPr>
                  <w:tcW w:w="2526"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539" w:type="dxa"/>
                  <w:vMerge w:val="restart"/>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固废</w:t>
                  </w:r>
                </w:p>
              </w:tc>
              <w:tc>
                <w:tcPr>
                  <w:tcW w:w="1775" w:type="dxa"/>
                  <w:vAlign w:val="center"/>
                </w:tcPr>
                <w:p>
                  <w:pPr>
                    <w:tabs>
                      <w:tab w:val="left" w:pos="1170"/>
                    </w:tabs>
                    <w:spacing w:line="320" w:lineRule="exact"/>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机加工工序</w:t>
                  </w:r>
                </w:p>
              </w:tc>
              <w:tc>
                <w:tcPr>
                  <w:tcW w:w="1287" w:type="dxa"/>
                  <w:vAlign w:val="center"/>
                </w:tcPr>
                <w:p>
                  <w:pPr>
                    <w:jc w:val="center"/>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边角料</w:t>
                  </w:r>
                </w:p>
              </w:tc>
              <w:tc>
                <w:tcPr>
                  <w:tcW w:w="2295" w:type="dxa"/>
                  <w:vAlign w:val="center"/>
                </w:tcPr>
                <w:p>
                  <w:pPr>
                    <w:spacing w:line="320" w:lineRule="exact"/>
                    <w:jc w:val="center"/>
                    <w:rPr>
                      <w:rFonts w:hint="eastAsia" w:ascii="Times New Roman" w:hAnsi="Times New Roman" w:cs="Times New Roman" w:eastAsiaTheme="minorEastAsia"/>
                      <w:color w:val="000000" w:themeColor="text1"/>
                      <w:sz w:val="21"/>
                      <w:szCs w:val="21"/>
                      <w:vertAlign w:val="superscript"/>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废品堆场</w:t>
                  </w:r>
                </w:p>
              </w:tc>
              <w:tc>
                <w:tcPr>
                  <w:tcW w:w="252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《一般工业固体废物贮存、处置场污染控制标准》（GB18599-2001）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539" w:type="dxa"/>
                  <w:vMerge w:val="continue"/>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775" w:type="dxa"/>
                  <w:vMerge w:val="restart"/>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w:t>
                  </w:r>
                </w:p>
              </w:tc>
              <w:tc>
                <w:tcPr>
                  <w:tcW w:w="1287" w:type="dxa"/>
                  <w:vAlign w:val="center"/>
                </w:tcPr>
                <w:p>
                  <w:pPr>
                    <w:pStyle w:val="9"/>
                    <w:spacing w:line="360" w:lineRule="auto"/>
                    <w:jc w:val="center"/>
                    <w:rPr>
                      <w:rFonts w:hint="eastAsia"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废含油抹布、手套</w:t>
                  </w:r>
                </w:p>
              </w:tc>
              <w:tc>
                <w:tcPr>
                  <w:tcW w:w="2295" w:type="dxa"/>
                  <w:vMerge w:val="restart"/>
                  <w:vAlign w:val="center"/>
                </w:tcPr>
                <w:p>
                  <w:pPr>
                    <w:spacing w:line="320" w:lineRule="exact"/>
                    <w:jc w:val="center"/>
                    <w:rPr>
                      <w:rFonts w:hint="eastAsia" w:ascii="Times New Roman" w:hAnsi="Times New Roman" w:cs="Times New Roman" w:eastAsiaTheme="minorEastAsia"/>
                      <w:color w:val="000000" w:themeColor="text1"/>
                      <w:sz w:val="21"/>
                      <w:szCs w:val="21"/>
                      <w:vertAlign w:val="superscript"/>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危废暂存间</w:t>
                  </w:r>
                </w:p>
              </w:tc>
              <w:tc>
                <w:tcPr>
                  <w:tcW w:w="2526" w:type="dxa"/>
                  <w:vMerge w:val="restart"/>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《危险废物贮存污染控制标准》（GB18597-2001）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539" w:type="dxa"/>
                  <w:vMerge w:val="continue"/>
                  <w:vAlign w:val="center"/>
                </w:tcPr>
                <w:p>
                  <w:pPr>
                    <w:pStyle w:val="9"/>
                    <w:spacing w:line="360" w:lineRule="auto"/>
                    <w:jc w:val="center"/>
                  </w:pPr>
                </w:p>
              </w:tc>
              <w:tc>
                <w:tcPr>
                  <w:tcW w:w="1775" w:type="dxa"/>
                  <w:vMerge w:val="continue"/>
                  <w:vAlign w:val="center"/>
                </w:tcPr>
                <w:p>
                  <w:pPr>
                    <w:pStyle w:val="9"/>
                    <w:spacing w:line="360" w:lineRule="auto"/>
                    <w:jc w:val="center"/>
                  </w:pPr>
                </w:p>
              </w:tc>
              <w:tc>
                <w:tcPr>
                  <w:tcW w:w="1287" w:type="dxa"/>
                  <w:vAlign w:val="center"/>
                </w:tcPr>
                <w:p>
                  <w:pPr>
                    <w:pStyle w:val="9"/>
                    <w:spacing w:line="360" w:lineRule="auto"/>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废油桶</w:t>
                  </w:r>
                </w:p>
              </w:tc>
              <w:tc>
                <w:tcPr>
                  <w:tcW w:w="2295" w:type="dxa"/>
                  <w:vMerge w:val="continue"/>
                  <w:vAlign w:val="center"/>
                </w:tcPr>
                <w:p>
                  <w:pPr>
                    <w:pStyle w:val="9"/>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2526" w:type="dxa"/>
                  <w:vMerge w:val="continue"/>
                  <w:vAlign w:val="center"/>
                </w:tcPr>
                <w:p>
                  <w:pPr>
                    <w:pStyle w:val="9"/>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539" w:type="dxa"/>
                  <w:vMerge w:val="continue"/>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775" w:type="dxa"/>
                  <w:vAlign w:val="center"/>
                </w:tcPr>
                <w:p>
                  <w:pPr>
                    <w:tabs>
                      <w:tab w:val="left" w:pos="1170"/>
                    </w:tabs>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生活区</w:t>
                  </w:r>
                </w:p>
              </w:tc>
              <w:tc>
                <w:tcPr>
                  <w:tcW w:w="1287" w:type="dxa"/>
                  <w:vAlign w:val="center"/>
                </w:tcPr>
                <w:p>
                  <w:pPr>
                    <w:tabs>
                      <w:tab w:val="left" w:pos="1170"/>
                    </w:tabs>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生活垃圾</w:t>
                  </w:r>
                </w:p>
              </w:tc>
              <w:tc>
                <w:tcPr>
                  <w:tcW w:w="229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集中收集至垃圾桶内</w:t>
                  </w:r>
                </w:p>
              </w:tc>
              <w:tc>
                <w:tcPr>
                  <w:tcW w:w="2526"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4" w:type="dxa"/>
                  <w:gridSpan w:val="2"/>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噪声防治措施</w:t>
                  </w:r>
                </w:p>
              </w:tc>
              <w:tc>
                <w:tcPr>
                  <w:tcW w:w="3582" w:type="dxa"/>
                  <w:gridSpan w:val="2"/>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设备采用减震措施</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隔声</w:t>
                  </w:r>
                  <w:r>
                    <w:rPr>
                      <w:rFonts w:hint="default" w:ascii="Times New Roman" w:hAnsi="Times New Roman" w:cs="Times New Roman"/>
                      <w:color w:val="000000" w:themeColor="text1"/>
                      <w:sz w:val="21"/>
                      <w:szCs w:val="21"/>
                      <w:lang w:eastAsia="zh-CN"/>
                      <w14:textFill>
                        <w14:solidFill>
                          <w14:schemeClr w14:val="tx1"/>
                        </w14:solidFill>
                      </w14:textFill>
                    </w:rPr>
                    <w:t>降噪</w:t>
                  </w:r>
                  <w:r>
                    <w:rPr>
                      <w:rFonts w:hint="default" w:ascii="Times New Roman" w:hAnsi="Times New Roman" w:cs="Times New Roman"/>
                      <w:color w:val="000000" w:themeColor="text1"/>
                      <w:sz w:val="21"/>
                      <w:szCs w:val="21"/>
                      <w14:textFill>
                        <w14:solidFill>
                          <w14:schemeClr w14:val="tx1"/>
                        </w14:solidFill>
                      </w14:textFill>
                    </w:rPr>
                    <w:t>。</w:t>
                  </w:r>
                </w:p>
              </w:tc>
              <w:tc>
                <w:tcPr>
                  <w:tcW w:w="2526" w:type="dxa"/>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《工业企业厂界环境噪声排放标准</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（GB12348-2008）中的</w:t>
                  </w:r>
                  <w:r>
                    <w:rPr>
                      <w:rFonts w:hint="eastAsia" w:ascii="Times New Roman" w:hAnsi="Times New Roman" w:cs="Times New Roman"/>
                      <w:color w:val="000000" w:themeColor="text1"/>
                      <w:sz w:val="21"/>
                      <w:szCs w:val="21"/>
                      <w:lang w:val="en-US" w:eastAsia="zh-CN"/>
                      <w14:textFill>
                        <w14:solidFill>
                          <w14:schemeClr w14:val="tx1"/>
                        </w14:solidFill>
                      </w14:textFill>
                    </w:rPr>
                    <w:t>3类标准</w:t>
                  </w:r>
                </w:p>
              </w:tc>
            </w:tr>
          </w:tbl>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color w:val="FF0000"/>
                <w:sz w:val="24"/>
                <w:szCs w:val="24"/>
                <w:lang w:eastAsia="zh-CN"/>
              </w:rPr>
            </w:pPr>
          </w:p>
          <w:p>
            <w:pPr>
              <w:pStyle w:val="9"/>
              <w:rPr>
                <w:rFonts w:hint="eastAsia" w:ascii="Times New Roman" w:hAnsi="Times New Roman" w:cs="Times New Roman" w:eastAsiaTheme="minorEastAsia"/>
                <w:color w:val="FF0000"/>
                <w:sz w:val="24"/>
                <w:szCs w:val="24"/>
                <w:lang w:eastAsia="zh-CN"/>
              </w:rPr>
            </w:pPr>
          </w:p>
        </w:tc>
      </w:tr>
    </w:tbl>
    <w:p>
      <w:pPr>
        <w:pStyle w:val="3"/>
        <w:spacing w:before="0" w:after="0" w:line="240" w:lineRule="auto"/>
        <w:rPr>
          <w:color w:val="000000" w:themeColor="text1"/>
          <w:sz w:val="28"/>
          <w:szCs w:val="28"/>
          <w14:textFill>
            <w14:solidFill>
              <w14:schemeClr w14:val="tx1"/>
            </w14:solidFill>
          </w14:textFill>
        </w:rPr>
      </w:pPr>
      <w:bookmarkStart w:id="162" w:name="_Toc462048551"/>
      <w:bookmarkStart w:id="163" w:name="_Toc462049046"/>
      <w:bookmarkStart w:id="164" w:name="_Toc462048694"/>
      <w:bookmarkStart w:id="165" w:name="_Toc24508"/>
      <w:r>
        <w:rPr>
          <w:rFonts w:hint="eastAsia"/>
          <w:color w:val="000000" w:themeColor="text1"/>
          <w:sz w:val="28"/>
          <w:szCs w:val="28"/>
          <w14:textFill>
            <w14:solidFill>
              <w14:schemeClr w14:val="tx1"/>
            </w14:solidFill>
          </w14:textFill>
        </w:rPr>
        <w:t>八、建设项目采取的防治措施及治理效果</w:t>
      </w:r>
      <w:bookmarkEnd w:id="162"/>
      <w:bookmarkEnd w:id="163"/>
      <w:bookmarkEnd w:id="164"/>
      <w:bookmarkEnd w:id="165"/>
    </w:p>
    <w:tbl>
      <w:tblPr>
        <w:tblStyle w:val="24"/>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99"/>
        <w:gridCol w:w="1393"/>
        <w:gridCol w:w="296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tcBorders>
              <w:tl2br w:val="single" w:color="auto" w:sz="4" w:space="0"/>
            </w:tcBorders>
            <w:vAlign w:val="center"/>
          </w:tcPr>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66" w:name="_Toc462048552"/>
            <w:bookmarkStart w:id="167" w:name="_Toc462048695"/>
            <w:bookmarkStart w:id="168" w:name="_Toc462049047"/>
            <w:r>
              <w:rPr>
                <w:rFonts w:hint="default" w:ascii="Times New Roman" w:hAnsi="Times New Roman" w:cs="Times New Roman"/>
                <w:color w:val="000000" w:themeColor="text1"/>
                <w:sz w:val="21"/>
                <w:szCs w:val="21"/>
                <w14:textFill>
                  <w14:solidFill>
                    <w14:schemeClr w14:val="tx1"/>
                  </w14:solidFill>
                </w14:textFill>
              </w:rPr>
              <w:t>内容</w:t>
            </w:r>
            <w:bookmarkEnd w:id="166"/>
            <w:bookmarkEnd w:id="167"/>
            <w:bookmarkEnd w:id="168"/>
          </w:p>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69" w:name="_Toc462049048"/>
            <w:bookmarkStart w:id="170" w:name="_Toc462048696"/>
            <w:bookmarkStart w:id="171" w:name="_Toc462048553"/>
            <w:r>
              <w:rPr>
                <w:rFonts w:hint="default" w:ascii="Times New Roman" w:hAnsi="Times New Roman" w:cs="Times New Roman"/>
                <w:color w:val="000000" w:themeColor="text1"/>
                <w:sz w:val="21"/>
                <w:szCs w:val="21"/>
                <w14:textFill>
                  <w14:solidFill>
                    <w14:schemeClr w14:val="tx1"/>
                  </w14:solidFill>
                </w14:textFill>
              </w:rPr>
              <w:t>类型</w:t>
            </w:r>
            <w:bookmarkEnd w:id="169"/>
            <w:bookmarkEnd w:id="170"/>
            <w:bookmarkEnd w:id="171"/>
          </w:p>
        </w:tc>
        <w:tc>
          <w:tcPr>
            <w:tcW w:w="1799" w:type="dxa"/>
            <w:vAlign w:val="center"/>
          </w:tcPr>
          <w:p>
            <w:pPr>
              <w:pStyle w:val="32"/>
              <w:spacing w:line="288"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72" w:name="_Toc462048697"/>
            <w:bookmarkStart w:id="173" w:name="_Toc462048554"/>
            <w:bookmarkStart w:id="174" w:name="_Toc462049049"/>
            <w:r>
              <w:rPr>
                <w:rFonts w:hint="default" w:ascii="Times New Roman" w:hAnsi="Times New Roman" w:cs="Times New Roman"/>
                <w:color w:val="000000" w:themeColor="text1"/>
                <w:sz w:val="21"/>
                <w:szCs w:val="21"/>
                <w14:textFill>
                  <w14:solidFill>
                    <w14:schemeClr w14:val="tx1"/>
                  </w14:solidFill>
                </w14:textFill>
              </w:rPr>
              <w:t>排放源</w:t>
            </w:r>
            <w:bookmarkEnd w:id="172"/>
            <w:bookmarkEnd w:id="173"/>
            <w:bookmarkEnd w:id="174"/>
          </w:p>
        </w:tc>
        <w:tc>
          <w:tcPr>
            <w:tcW w:w="1393" w:type="dxa"/>
            <w:vAlign w:val="center"/>
          </w:tcPr>
          <w:p>
            <w:pPr>
              <w:pStyle w:val="32"/>
              <w:spacing w:line="288"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75" w:name="_Toc462048555"/>
            <w:bookmarkStart w:id="176" w:name="_Toc462049050"/>
            <w:bookmarkStart w:id="177" w:name="_Toc462048698"/>
            <w:r>
              <w:rPr>
                <w:rFonts w:hint="default" w:ascii="Times New Roman" w:hAnsi="Times New Roman" w:cs="Times New Roman"/>
                <w:color w:val="000000" w:themeColor="text1"/>
                <w:sz w:val="21"/>
                <w:szCs w:val="21"/>
                <w14:textFill>
                  <w14:solidFill>
                    <w14:schemeClr w14:val="tx1"/>
                  </w14:solidFill>
                </w14:textFill>
              </w:rPr>
              <w:t>污染物名称</w:t>
            </w:r>
            <w:bookmarkEnd w:id="175"/>
            <w:bookmarkEnd w:id="176"/>
            <w:bookmarkEnd w:id="177"/>
          </w:p>
        </w:tc>
        <w:tc>
          <w:tcPr>
            <w:tcW w:w="2961" w:type="dxa"/>
            <w:vAlign w:val="center"/>
          </w:tcPr>
          <w:p>
            <w:pPr>
              <w:pStyle w:val="32"/>
              <w:spacing w:line="288"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78" w:name="_Toc462048699"/>
            <w:bookmarkStart w:id="179" w:name="_Toc462048556"/>
            <w:bookmarkStart w:id="180" w:name="_Toc462049051"/>
            <w:r>
              <w:rPr>
                <w:rFonts w:hint="default" w:ascii="Times New Roman" w:hAnsi="Times New Roman" w:cs="Times New Roman"/>
                <w:color w:val="000000" w:themeColor="text1"/>
                <w:sz w:val="21"/>
                <w:szCs w:val="21"/>
                <w14:textFill>
                  <w14:solidFill>
                    <w14:schemeClr w14:val="tx1"/>
                  </w14:solidFill>
                </w14:textFill>
              </w:rPr>
              <w:t>防治措施</w:t>
            </w:r>
            <w:bookmarkEnd w:id="178"/>
            <w:bookmarkEnd w:id="179"/>
            <w:bookmarkEnd w:id="180"/>
          </w:p>
        </w:tc>
        <w:tc>
          <w:tcPr>
            <w:tcW w:w="1705" w:type="dxa"/>
            <w:vAlign w:val="center"/>
          </w:tcPr>
          <w:p>
            <w:pPr>
              <w:pStyle w:val="32"/>
              <w:spacing w:line="288"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81" w:name="_Toc462049052"/>
            <w:bookmarkStart w:id="182" w:name="_Toc462048700"/>
            <w:bookmarkStart w:id="183" w:name="_Toc462048557"/>
            <w:r>
              <w:rPr>
                <w:rFonts w:hint="default" w:ascii="Times New Roman" w:hAnsi="Times New Roman" w:cs="Times New Roman"/>
                <w:color w:val="000000" w:themeColor="text1"/>
                <w:sz w:val="21"/>
                <w:szCs w:val="21"/>
                <w14:textFill>
                  <w14:solidFill>
                    <w14:schemeClr w14:val="tx1"/>
                  </w14:solidFill>
                </w14:textFill>
              </w:rPr>
              <w:t>预期治理效果</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91" w:type="dxa"/>
            <w:vAlign w:val="center"/>
          </w:tcPr>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84" w:name="_Toc462048701"/>
            <w:bookmarkStart w:id="185" w:name="_Toc462048558"/>
            <w:bookmarkStart w:id="186" w:name="_Toc462049053"/>
            <w:r>
              <w:rPr>
                <w:rFonts w:hint="default" w:ascii="Times New Roman" w:hAnsi="Times New Roman" w:cs="Times New Roman"/>
                <w:color w:val="000000" w:themeColor="text1"/>
                <w:sz w:val="21"/>
                <w:szCs w:val="21"/>
                <w14:textFill>
                  <w14:solidFill>
                    <w14:schemeClr w14:val="tx1"/>
                  </w14:solidFill>
                </w14:textFill>
              </w:rPr>
              <w:t>大</w:t>
            </w:r>
            <w:bookmarkEnd w:id="184"/>
            <w:bookmarkEnd w:id="185"/>
            <w:bookmarkEnd w:id="186"/>
          </w:p>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87" w:name="_Toc462048702"/>
            <w:bookmarkStart w:id="188" w:name="_Toc462048559"/>
            <w:bookmarkStart w:id="189" w:name="_Toc462049054"/>
            <w:r>
              <w:rPr>
                <w:rFonts w:hint="default" w:ascii="Times New Roman" w:hAnsi="Times New Roman" w:cs="Times New Roman"/>
                <w:color w:val="000000" w:themeColor="text1"/>
                <w:sz w:val="21"/>
                <w:szCs w:val="21"/>
                <w14:textFill>
                  <w14:solidFill>
                    <w14:schemeClr w14:val="tx1"/>
                  </w14:solidFill>
                </w14:textFill>
              </w:rPr>
              <w:t>气</w:t>
            </w:r>
            <w:bookmarkEnd w:id="187"/>
            <w:bookmarkEnd w:id="188"/>
            <w:bookmarkEnd w:id="189"/>
          </w:p>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90" w:name="_Toc462048703"/>
            <w:bookmarkStart w:id="191" w:name="_Toc462049055"/>
            <w:bookmarkStart w:id="192" w:name="_Toc462048560"/>
            <w:r>
              <w:rPr>
                <w:rFonts w:hint="default" w:ascii="Times New Roman" w:hAnsi="Times New Roman" w:cs="Times New Roman"/>
                <w:color w:val="000000" w:themeColor="text1"/>
                <w:sz w:val="21"/>
                <w:szCs w:val="21"/>
                <w14:textFill>
                  <w14:solidFill>
                    <w14:schemeClr w14:val="tx1"/>
                  </w14:solidFill>
                </w14:textFill>
              </w:rPr>
              <w:t>污</w:t>
            </w:r>
            <w:bookmarkEnd w:id="190"/>
            <w:bookmarkEnd w:id="191"/>
            <w:bookmarkEnd w:id="192"/>
          </w:p>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93" w:name="_Toc462049056"/>
            <w:bookmarkStart w:id="194" w:name="_Toc462048561"/>
            <w:bookmarkStart w:id="195" w:name="_Toc462048704"/>
            <w:r>
              <w:rPr>
                <w:rFonts w:hint="default" w:ascii="Times New Roman" w:hAnsi="Times New Roman" w:cs="Times New Roman"/>
                <w:color w:val="000000" w:themeColor="text1"/>
                <w:sz w:val="21"/>
                <w:szCs w:val="21"/>
                <w14:textFill>
                  <w14:solidFill>
                    <w14:schemeClr w14:val="tx1"/>
                  </w14:solidFill>
                </w14:textFill>
              </w:rPr>
              <w:t>染</w:t>
            </w:r>
            <w:bookmarkEnd w:id="193"/>
            <w:bookmarkEnd w:id="194"/>
            <w:bookmarkEnd w:id="195"/>
          </w:p>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96" w:name="_Toc462048705"/>
            <w:bookmarkStart w:id="197" w:name="_Toc462049057"/>
            <w:bookmarkStart w:id="198" w:name="_Toc462048562"/>
            <w:r>
              <w:rPr>
                <w:rFonts w:hint="default" w:ascii="Times New Roman" w:hAnsi="Times New Roman" w:cs="Times New Roman"/>
                <w:color w:val="000000" w:themeColor="text1"/>
                <w:sz w:val="21"/>
                <w:szCs w:val="21"/>
                <w14:textFill>
                  <w14:solidFill>
                    <w14:schemeClr w14:val="tx1"/>
                  </w14:solidFill>
                </w14:textFill>
              </w:rPr>
              <w:t>物</w:t>
            </w:r>
            <w:bookmarkEnd w:id="196"/>
            <w:bookmarkEnd w:id="197"/>
            <w:bookmarkEnd w:id="198"/>
          </w:p>
        </w:tc>
        <w:tc>
          <w:tcPr>
            <w:tcW w:w="1799" w:type="dxa"/>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焊接</w:t>
            </w:r>
          </w:p>
        </w:tc>
        <w:tc>
          <w:tcPr>
            <w:tcW w:w="1393" w:type="dxa"/>
            <w:vAlign w:val="center"/>
          </w:tcPr>
          <w:p>
            <w:pPr>
              <w:tabs>
                <w:tab w:val="left" w:pos="1170"/>
              </w:tabs>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颗粒物</w:t>
            </w:r>
          </w:p>
        </w:tc>
        <w:tc>
          <w:tcPr>
            <w:tcW w:w="2961" w:type="dxa"/>
            <w:vAlign w:val="center"/>
          </w:tcPr>
          <w:p>
            <w:pPr>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移动式焊烟净化器</w:t>
            </w:r>
          </w:p>
        </w:tc>
        <w:tc>
          <w:tcPr>
            <w:tcW w:w="1705" w:type="dxa"/>
            <w:vAlign w:val="center"/>
          </w:tcPr>
          <w:p>
            <w:pPr>
              <w:pStyle w:val="32"/>
              <w:spacing w:line="288"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199" w:name="_Toc462048707"/>
            <w:bookmarkStart w:id="200" w:name="_Toc462048564"/>
            <w:bookmarkStart w:id="201" w:name="_Toc462049059"/>
            <w:r>
              <w:rPr>
                <w:rFonts w:hint="default" w:ascii="Times New Roman" w:hAnsi="Times New Roman" w:cs="Times New Roman"/>
                <w:color w:val="000000" w:themeColor="text1"/>
                <w:sz w:val="21"/>
                <w:szCs w:val="21"/>
                <w14:textFill>
                  <w14:solidFill>
                    <w14:schemeClr w14:val="tx1"/>
                  </w14:solidFill>
                </w14:textFill>
              </w:rPr>
              <w:t>达标排放</w:t>
            </w:r>
            <w:bookmarkEnd w:id="199"/>
            <w:bookmarkEnd w:id="200"/>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891" w:type="dxa"/>
            <w:vAlign w:val="center"/>
          </w:tcPr>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202" w:name="_Toc462048567"/>
            <w:bookmarkStart w:id="203" w:name="_Toc462049062"/>
            <w:bookmarkStart w:id="204" w:name="_Toc462048710"/>
            <w:r>
              <w:rPr>
                <w:rFonts w:hint="default" w:ascii="Times New Roman" w:hAnsi="Times New Roman" w:cs="Times New Roman"/>
                <w:color w:val="000000" w:themeColor="text1"/>
                <w:sz w:val="21"/>
                <w:szCs w:val="21"/>
                <w14:textFill>
                  <w14:solidFill>
                    <w14:schemeClr w14:val="tx1"/>
                  </w14:solidFill>
                </w14:textFill>
              </w:rPr>
              <w:t>水</w:t>
            </w:r>
            <w:bookmarkEnd w:id="202"/>
            <w:bookmarkEnd w:id="203"/>
            <w:bookmarkEnd w:id="204"/>
          </w:p>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205" w:name="_Toc462049063"/>
            <w:bookmarkStart w:id="206" w:name="_Toc462048711"/>
            <w:bookmarkStart w:id="207" w:name="_Toc462048568"/>
            <w:r>
              <w:rPr>
                <w:rFonts w:hint="default" w:ascii="Times New Roman" w:hAnsi="Times New Roman" w:cs="Times New Roman"/>
                <w:color w:val="000000" w:themeColor="text1"/>
                <w:sz w:val="21"/>
                <w:szCs w:val="21"/>
                <w14:textFill>
                  <w14:solidFill>
                    <w14:schemeClr w14:val="tx1"/>
                  </w14:solidFill>
                </w14:textFill>
              </w:rPr>
              <w:t>污</w:t>
            </w:r>
            <w:bookmarkEnd w:id="205"/>
            <w:bookmarkEnd w:id="206"/>
            <w:bookmarkEnd w:id="207"/>
          </w:p>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208" w:name="_Toc462048712"/>
            <w:bookmarkStart w:id="209" w:name="_Toc462049064"/>
            <w:bookmarkStart w:id="210" w:name="_Toc462048569"/>
            <w:r>
              <w:rPr>
                <w:rFonts w:hint="default" w:ascii="Times New Roman" w:hAnsi="Times New Roman" w:cs="Times New Roman"/>
                <w:color w:val="000000" w:themeColor="text1"/>
                <w:sz w:val="21"/>
                <w:szCs w:val="21"/>
                <w14:textFill>
                  <w14:solidFill>
                    <w14:schemeClr w14:val="tx1"/>
                  </w14:solidFill>
                </w14:textFill>
              </w:rPr>
              <w:t>染</w:t>
            </w:r>
            <w:bookmarkEnd w:id="208"/>
            <w:bookmarkEnd w:id="209"/>
            <w:bookmarkEnd w:id="210"/>
          </w:p>
          <w:p>
            <w:pPr>
              <w:pStyle w:val="32"/>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211" w:name="_Toc462049065"/>
            <w:bookmarkStart w:id="212" w:name="_Toc462048570"/>
            <w:bookmarkStart w:id="213" w:name="_Toc462048713"/>
            <w:r>
              <w:rPr>
                <w:rFonts w:hint="default" w:ascii="Times New Roman" w:hAnsi="Times New Roman" w:cs="Times New Roman"/>
                <w:color w:val="000000" w:themeColor="text1"/>
                <w:sz w:val="21"/>
                <w:szCs w:val="21"/>
                <w14:textFill>
                  <w14:solidFill>
                    <w14:schemeClr w14:val="tx1"/>
                  </w14:solidFill>
                </w14:textFill>
              </w:rPr>
              <w:t>物</w:t>
            </w:r>
            <w:bookmarkEnd w:id="211"/>
            <w:bookmarkEnd w:id="212"/>
            <w:bookmarkEnd w:id="213"/>
          </w:p>
        </w:tc>
        <w:tc>
          <w:tcPr>
            <w:tcW w:w="1799" w:type="dxa"/>
            <w:vAlign w:val="center"/>
          </w:tcPr>
          <w:p>
            <w:pPr>
              <w:pStyle w:val="32"/>
              <w:spacing w:line="288"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生活污水</w:t>
            </w:r>
          </w:p>
        </w:tc>
        <w:tc>
          <w:tcPr>
            <w:tcW w:w="1393" w:type="dxa"/>
            <w:vAlign w:val="center"/>
          </w:tcPr>
          <w:p>
            <w:pPr>
              <w:pStyle w:val="32"/>
              <w:spacing w:line="288" w:lineRule="auto"/>
              <w:ind w:firstLine="0" w:firstLineChars="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COD</w:t>
            </w:r>
          </w:p>
          <w:p>
            <w:pPr>
              <w:pStyle w:val="32"/>
              <w:spacing w:line="288" w:lineRule="auto"/>
              <w:ind w:firstLine="0" w:firstLineChars="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BOD</w:t>
            </w:r>
            <w:r>
              <w:rPr>
                <w:rFonts w:hint="default" w:ascii="Times New Roman" w:hAnsi="Times New Roman" w:cs="Times New Roman" w:eastAsiaTheme="minorEastAsia"/>
                <w:color w:val="000000" w:themeColor="text1"/>
                <w:kern w:val="2"/>
                <w:sz w:val="21"/>
                <w:szCs w:val="21"/>
                <w:vertAlign w:val="subscript"/>
                <w:lang w:val="en-US" w:eastAsia="zh-CN" w:bidi="ar-SA"/>
                <w14:textFill>
                  <w14:solidFill>
                    <w14:schemeClr w14:val="tx1"/>
                  </w14:solidFill>
                </w14:textFill>
              </w:rPr>
              <w:t>5</w:t>
            </w:r>
          </w:p>
          <w:p>
            <w:pPr>
              <w:pStyle w:val="32"/>
              <w:spacing w:line="288" w:lineRule="auto"/>
              <w:ind w:firstLine="0" w:firstLineChars="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SS</w:t>
            </w:r>
          </w:p>
          <w:p>
            <w:pPr>
              <w:pStyle w:val="32"/>
              <w:spacing w:line="288" w:lineRule="auto"/>
              <w:ind w:firstLine="0" w:firstLineChars="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NH</w:t>
            </w:r>
            <w:r>
              <w:rPr>
                <w:rFonts w:hint="default" w:ascii="Times New Roman" w:hAnsi="Times New Roman" w:cs="Times New Roman" w:eastAsiaTheme="minorEastAsia"/>
                <w:color w:val="000000" w:themeColor="text1"/>
                <w:kern w:val="2"/>
                <w:sz w:val="21"/>
                <w:szCs w:val="21"/>
                <w:vertAlign w:val="subscript"/>
                <w:lang w:val="en-US" w:eastAsia="zh-CN" w:bidi="ar-SA"/>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-N</w:t>
            </w:r>
          </w:p>
        </w:tc>
        <w:tc>
          <w:tcPr>
            <w:tcW w:w="2961" w:type="dxa"/>
            <w:vAlign w:val="center"/>
          </w:tcPr>
          <w:p>
            <w:pPr>
              <w:tabs>
                <w:tab w:val="left" w:pos="7920"/>
              </w:tabs>
              <w:adjustRightInd w:val="0"/>
              <w:snapToGrid w:val="0"/>
              <w:spacing w:line="360" w:lineRule="auto"/>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依托湖南君志达保温材料有限公司化粪池</w:t>
            </w:r>
          </w:p>
        </w:tc>
        <w:tc>
          <w:tcPr>
            <w:tcW w:w="1705" w:type="dxa"/>
            <w:vAlign w:val="center"/>
          </w:tcPr>
          <w:p>
            <w:pPr>
              <w:pStyle w:val="32"/>
              <w:ind w:left="0" w:leftChars="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891" w:type="dxa"/>
            <w:vMerge w:val="restart"/>
            <w:vAlign w:val="center"/>
          </w:tcPr>
          <w:p>
            <w:pPr>
              <w:pStyle w:val="32"/>
              <w:spacing w:line="288"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1799" w:type="dxa"/>
            <w:vAlign w:val="center"/>
          </w:tcPr>
          <w:p>
            <w:pPr>
              <w:tabs>
                <w:tab w:val="left" w:pos="1170"/>
              </w:tabs>
              <w:spacing w:line="320" w:lineRule="exact"/>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机加工工序</w:t>
            </w:r>
          </w:p>
        </w:tc>
        <w:tc>
          <w:tcPr>
            <w:tcW w:w="1393" w:type="dxa"/>
            <w:vAlign w:val="center"/>
          </w:tcPr>
          <w:p>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金属边角料</w:t>
            </w:r>
          </w:p>
        </w:tc>
        <w:tc>
          <w:tcPr>
            <w:tcW w:w="2961" w:type="dxa"/>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经收集后外售</w:t>
            </w:r>
          </w:p>
        </w:tc>
        <w:tc>
          <w:tcPr>
            <w:tcW w:w="1705" w:type="dxa"/>
            <w:vMerge w:val="restart"/>
            <w:vAlign w:val="center"/>
          </w:tcPr>
          <w:p>
            <w:pPr>
              <w:adjustRightInd w:val="0"/>
              <w:snapToGrid w:val="0"/>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 w:val="21"/>
                <w:szCs w:val="21"/>
                <w:lang w:eastAsia="zh-CN"/>
                <w14:textFill>
                  <w14:solidFill>
                    <w14:schemeClr w14:val="tx1"/>
                  </w14:solidFill>
                </w14:textFill>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91"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799" w:type="dxa"/>
            <w:vMerge w:val="restart"/>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危险废物</w:t>
            </w:r>
          </w:p>
        </w:tc>
        <w:tc>
          <w:tcPr>
            <w:tcW w:w="1393" w:type="dxa"/>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废含油抹布、手套</w:t>
            </w:r>
          </w:p>
        </w:tc>
        <w:tc>
          <w:tcPr>
            <w:tcW w:w="2961"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暂存危废暂存间，</w:t>
            </w:r>
            <w:r>
              <w:rPr>
                <w:rFonts w:hint="eastAsia" w:ascii="Times New Roman" w:hAnsi="Times New Roman" w:cs="Times New Roman"/>
                <w:color w:val="000000" w:themeColor="text1"/>
                <w:sz w:val="21"/>
                <w:szCs w:val="21"/>
                <w14:textFill>
                  <w14:solidFill>
                    <w14:schemeClr w14:val="tx1"/>
                  </w14:solidFill>
                </w14:textFill>
              </w:rPr>
              <w:t>委托有相应危险废物处理资质的单位处置</w:t>
            </w:r>
          </w:p>
        </w:tc>
        <w:tc>
          <w:tcPr>
            <w:tcW w:w="1705"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91" w:type="dxa"/>
            <w:vMerge w:val="continue"/>
            <w:vAlign w:val="center"/>
          </w:tcPr>
          <w:p>
            <w:pPr>
              <w:jc w:val="center"/>
            </w:pPr>
          </w:p>
        </w:tc>
        <w:tc>
          <w:tcPr>
            <w:tcW w:w="1799" w:type="dxa"/>
            <w:vMerge w:val="continue"/>
            <w:vAlign w:val="center"/>
          </w:tcPr>
          <w:p>
            <w:pPr>
              <w:jc w:val="center"/>
            </w:pPr>
          </w:p>
        </w:tc>
        <w:tc>
          <w:tcPr>
            <w:tcW w:w="1393" w:type="dxa"/>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废油桶</w:t>
            </w:r>
          </w:p>
        </w:tc>
        <w:tc>
          <w:tcPr>
            <w:tcW w:w="2961" w:type="dxa"/>
            <w:vAlign w:val="center"/>
          </w:tcPr>
          <w:p>
            <w:pPr>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暂存危废暂存间，</w:t>
            </w:r>
            <w:r>
              <w:rPr>
                <w:rFonts w:hint="eastAsia" w:ascii="Times New Roman" w:hAnsi="Times New Roman" w:cs="Times New Roman"/>
                <w:color w:val="000000" w:themeColor="text1"/>
                <w:sz w:val="21"/>
                <w:szCs w:val="21"/>
                <w:lang w:eastAsia="zh-CN"/>
                <w14:textFill>
                  <w14:solidFill>
                    <w14:schemeClr w14:val="tx1"/>
                  </w14:solidFill>
                </w14:textFill>
              </w:rPr>
              <w:t>厂家回收</w:t>
            </w:r>
          </w:p>
        </w:tc>
        <w:tc>
          <w:tcPr>
            <w:tcW w:w="1705" w:type="dxa"/>
            <w:vMerge w:val="continue"/>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91"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799" w:type="dxa"/>
            <w:vAlign w:val="center"/>
          </w:tcPr>
          <w:p>
            <w:pPr>
              <w:adjustRightInd w:val="0"/>
              <w:snapToGrid w:val="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生活区</w:t>
            </w:r>
          </w:p>
        </w:tc>
        <w:tc>
          <w:tcPr>
            <w:tcW w:w="1393" w:type="dxa"/>
            <w:vAlign w:val="center"/>
          </w:tcPr>
          <w:p>
            <w:pPr>
              <w:adjustRightInd w:val="0"/>
              <w:snapToGrid w:val="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生活垃圾</w:t>
            </w:r>
          </w:p>
        </w:tc>
        <w:tc>
          <w:tcPr>
            <w:tcW w:w="2961" w:type="dxa"/>
            <w:vAlign w:val="center"/>
          </w:tcPr>
          <w:p>
            <w:pPr>
              <w:adjustRightInd w:val="0"/>
              <w:snapToGrid w:val="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委托环卫部门清运</w:t>
            </w:r>
          </w:p>
        </w:tc>
        <w:tc>
          <w:tcPr>
            <w:tcW w:w="1705" w:type="dxa"/>
            <w:vMerge w:val="continue"/>
            <w:vAlign w:val="center"/>
          </w:tcPr>
          <w:p>
            <w:pPr>
              <w:adjustRightInd w:val="0"/>
              <w:snapToGrid w:val="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Align w:val="center"/>
          </w:tcPr>
          <w:p>
            <w:pPr>
              <w:pStyle w:val="32"/>
              <w:spacing w:line="288"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214" w:name="_Toc462048604"/>
            <w:bookmarkStart w:id="215" w:name="_Toc462048747"/>
            <w:bookmarkStart w:id="216" w:name="_Toc462049099"/>
            <w:r>
              <w:rPr>
                <w:rFonts w:hint="default" w:ascii="Times New Roman" w:hAnsi="Times New Roman" w:cs="Times New Roman"/>
                <w:color w:val="000000" w:themeColor="text1"/>
                <w:sz w:val="21"/>
                <w:szCs w:val="21"/>
                <w14:textFill>
                  <w14:solidFill>
                    <w14:schemeClr w14:val="tx1"/>
                  </w14:solidFill>
                </w14:textFill>
              </w:rPr>
              <w:t>噪</w:t>
            </w:r>
            <w:bookmarkEnd w:id="214"/>
            <w:bookmarkEnd w:id="215"/>
            <w:bookmarkEnd w:id="216"/>
          </w:p>
          <w:p>
            <w:pPr>
              <w:pStyle w:val="32"/>
              <w:spacing w:line="288"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bookmarkStart w:id="217" w:name="_Toc462049100"/>
            <w:bookmarkStart w:id="218" w:name="_Toc462048605"/>
            <w:bookmarkStart w:id="219" w:name="_Toc462048748"/>
            <w:r>
              <w:rPr>
                <w:rFonts w:hint="default" w:ascii="Times New Roman" w:hAnsi="Times New Roman" w:cs="Times New Roman"/>
                <w:color w:val="000000" w:themeColor="text1"/>
                <w:sz w:val="21"/>
                <w:szCs w:val="21"/>
                <w14:textFill>
                  <w14:solidFill>
                    <w14:schemeClr w14:val="tx1"/>
                  </w14:solidFill>
                </w14:textFill>
              </w:rPr>
              <w:t>声</w:t>
            </w:r>
            <w:bookmarkEnd w:id="217"/>
            <w:bookmarkEnd w:id="218"/>
            <w:bookmarkEnd w:id="219"/>
          </w:p>
        </w:tc>
        <w:tc>
          <w:tcPr>
            <w:tcW w:w="7858" w:type="dxa"/>
            <w:gridSpan w:val="4"/>
            <w:vAlign w:val="center"/>
          </w:tcPr>
          <w:p>
            <w:pPr>
              <w:pStyle w:val="32"/>
              <w:spacing w:line="288" w:lineRule="auto"/>
              <w:ind w:firstLine="0" w:firstLineChars="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选用优质低噪声设备，合理布置，采取隔声、基座减振等措施，</w:t>
            </w: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降低噪声对外环境影响</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49" w:type="dxa"/>
            <w:gridSpan w:val="5"/>
            <w:vAlign w:val="center"/>
          </w:tcPr>
          <w:p>
            <w:pPr>
              <w:pStyle w:val="5"/>
              <w:tabs>
                <w:tab w:val="left" w:pos="3705"/>
              </w:tabs>
              <w:spacing w:line="312" w:lineRule="auto"/>
              <w:rPr>
                <w:rFonts w:hint="default" w:ascii="Times New Roman" w:hAnsi="Times New Roman" w:cs="Times New Roman"/>
                <w:color w:val="FF0000"/>
                <w:sz w:val="21"/>
                <w:szCs w:val="21"/>
              </w:rPr>
            </w:pPr>
          </w:p>
          <w:p>
            <w:pPr>
              <w:pStyle w:val="5"/>
              <w:tabs>
                <w:tab w:val="left" w:pos="3705"/>
              </w:tabs>
              <w:spacing w:line="312" w:lineRule="auto"/>
              <w:rPr>
                <w:rFonts w:hint="default" w:ascii="Times New Roman" w:hAnsi="Times New Roman" w:cs="Times New Roman"/>
                <w:color w:val="FF0000"/>
                <w:sz w:val="21"/>
                <w:szCs w:val="21"/>
              </w:rPr>
            </w:pPr>
          </w:p>
          <w:p>
            <w:pPr>
              <w:pStyle w:val="5"/>
              <w:tabs>
                <w:tab w:val="left" w:pos="3705"/>
              </w:tabs>
              <w:spacing w:line="312" w:lineRule="auto"/>
              <w:rPr>
                <w:rFonts w:hint="default" w:ascii="Times New Roman" w:hAnsi="Times New Roman" w:cs="Times New Roman"/>
                <w:color w:val="FF0000"/>
                <w:sz w:val="21"/>
                <w:szCs w:val="21"/>
              </w:rPr>
            </w:pPr>
          </w:p>
          <w:p>
            <w:pPr>
              <w:pStyle w:val="5"/>
              <w:tabs>
                <w:tab w:val="left" w:pos="3705"/>
              </w:tabs>
              <w:spacing w:line="312" w:lineRule="auto"/>
              <w:rPr>
                <w:rFonts w:hint="default" w:ascii="Times New Roman" w:hAnsi="Times New Roman" w:cs="Times New Roman"/>
                <w:color w:val="FF0000"/>
                <w:sz w:val="21"/>
                <w:szCs w:val="21"/>
              </w:rPr>
            </w:pPr>
          </w:p>
          <w:p>
            <w:pPr>
              <w:pStyle w:val="5"/>
              <w:tabs>
                <w:tab w:val="left" w:pos="3705"/>
              </w:tabs>
              <w:spacing w:line="312" w:lineRule="auto"/>
              <w:rPr>
                <w:rFonts w:hint="default" w:ascii="Times New Roman" w:hAnsi="Times New Roman" w:cs="Times New Roman"/>
                <w:color w:val="FF0000"/>
                <w:sz w:val="21"/>
                <w:szCs w:val="21"/>
              </w:rPr>
            </w:pPr>
          </w:p>
          <w:p>
            <w:pPr>
              <w:pStyle w:val="5"/>
              <w:tabs>
                <w:tab w:val="left" w:pos="3705"/>
              </w:tabs>
              <w:spacing w:line="312" w:lineRule="auto"/>
              <w:rPr>
                <w:rFonts w:hint="default" w:ascii="Times New Roman" w:hAnsi="Times New Roman" w:cs="Times New Roman"/>
                <w:color w:val="FF0000"/>
                <w:sz w:val="21"/>
                <w:szCs w:val="21"/>
              </w:rPr>
            </w:pPr>
          </w:p>
          <w:p>
            <w:pPr>
              <w:pStyle w:val="5"/>
              <w:tabs>
                <w:tab w:val="left" w:pos="3705"/>
              </w:tabs>
              <w:spacing w:line="312" w:lineRule="auto"/>
              <w:rPr>
                <w:rFonts w:hint="default" w:ascii="Times New Roman" w:hAnsi="Times New Roman" w:cs="Times New Roman"/>
                <w:color w:val="FF0000"/>
                <w:sz w:val="21"/>
                <w:szCs w:val="21"/>
              </w:rPr>
            </w:pPr>
          </w:p>
          <w:p>
            <w:pPr>
              <w:pStyle w:val="5"/>
              <w:tabs>
                <w:tab w:val="left" w:pos="3705"/>
              </w:tabs>
              <w:spacing w:line="312" w:lineRule="auto"/>
              <w:rPr>
                <w:rFonts w:hint="default" w:ascii="Times New Roman" w:hAnsi="Times New Roman" w:cs="Times New Roman"/>
                <w:color w:val="FF0000"/>
                <w:sz w:val="21"/>
                <w:szCs w:val="21"/>
              </w:rPr>
            </w:pPr>
          </w:p>
        </w:tc>
      </w:tr>
    </w:tbl>
    <w:p>
      <w:pPr>
        <w:pStyle w:val="3"/>
        <w:spacing w:line="240" w:lineRule="auto"/>
        <w:rPr>
          <w:color w:val="000000" w:themeColor="text1"/>
          <w:sz w:val="28"/>
          <w:szCs w:val="28"/>
          <w14:textFill>
            <w14:solidFill>
              <w14:schemeClr w14:val="tx1"/>
            </w14:solidFill>
          </w14:textFill>
        </w:rPr>
      </w:pPr>
      <w:bookmarkStart w:id="220" w:name="_Toc462048751"/>
      <w:bookmarkStart w:id="221" w:name="_Toc462048608"/>
      <w:bookmarkStart w:id="222" w:name="_Toc28519"/>
      <w:bookmarkStart w:id="223" w:name="_Toc462049103"/>
      <w:r>
        <w:rPr>
          <w:rFonts w:hint="eastAsia"/>
          <w:color w:val="000000" w:themeColor="text1"/>
          <w:sz w:val="28"/>
          <w:szCs w:val="28"/>
          <w14:textFill>
            <w14:solidFill>
              <w14:schemeClr w14:val="tx1"/>
            </w14:solidFill>
          </w14:textFill>
        </w:rPr>
        <w:t>九、结论与建议</w:t>
      </w:r>
      <w:bookmarkEnd w:id="220"/>
      <w:bookmarkEnd w:id="221"/>
      <w:bookmarkEnd w:id="222"/>
      <w:bookmarkEnd w:id="223"/>
    </w:p>
    <w:tbl>
      <w:tblPr>
        <w:tblStyle w:val="24"/>
        <w:tblW w:w="8766" w:type="dxa"/>
        <w:jc w:val="center"/>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6" w:hRule="atLeast"/>
          <w:jc w:val="center"/>
        </w:trPr>
        <w:tc>
          <w:tcPr>
            <w:tcW w:w="8766" w:type="dxa"/>
          </w:tcPr>
          <w:p>
            <w:pPr>
              <w:pStyle w:val="4"/>
              <w:keepNext w:val="0"/>
              <w:keepLines w:val="0"/>
              <w:tabs>
                <w:tab w:val="left" w:pos="576"/>
              </w:tabs>
              <w:spacing w:line="240" w:lineRule="auto"/>
              <w:rPr>
                <w:rFonts w:hint="default" w:ascii="Times New Roman" w:hAnsi="Times New Roman" w:cs="Times New Roman"/>
                <w:color w:val="000000" w:themeColor="text1"/>
                <w:sz w:val="28"/>
                <w:szCs w:val="28"/>
                <w14:textFill>
                  <w14:solidFill>
                    <w14:schemeClr w14:val="tx1"/>
                  </w14:solidFill>
                </w14:textFill>
              </w:rPr>
            </w:pPr>
            <w:bookmarkStart w:id="224" w:name="_Toc10595"/>
            <w:bookmarkStart w:id="225" w:name="_Toc8832"/>
            <w:bookmarkStart w:id="226" w:name="_Toc462049104"/>
            <w:bookmarkStart w:id="227" w:name="_Toc288745555"/>
            <w:bookmarkStart w:id="228" w:name="_Toc462048752"/>
            <w:bookmarkStart w:id="229" w:name="_Toc462048609"/>
            <w:r>
              <w:rPr>
                <w:rFonts w:hint="default" w:ascii="Times New Roman" w:hAnsi="Times New Roman" w:cs="Times New Roman"/>
                <w:color w:val="000000" w:themeColor="text1"/>
                <w:sz w:val="28"/>
                <w:szCs w:val="28"/>
                <w14:textFill>
                  <w14:solidFill>
                    <w14:schemeClr w14:val="tx1"/>
                  </w14:solidFill>
                </w14:textFill>
              </w:rPr>
              <w:t>（一）结论</w:t>
            </w:r>
            <w:bookmarkEnd w:id="224"/>
            <w:bookmarkEnd w:id="225"/>
            <w:bookmarkEnd w:id="226"/>
            <w:bookmarkEnd w:id="227"/>
            <w:bookmarkEnd w:id="228"/>
            <w:bookmarkEnd w:id="229"/>
          </w:p>
          <w:p>
            <w:pPr>
              <w:adjustRightInd w:val="0"/>
              <w:snapToGrid w:val="0"/>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1、工程概况</w:t>
            </w:r>
          </w:p>
          <w:p>
            <w:pPr>
              <w:tabs>
                <w:tab w:val="left" w:pos="7920"/>
              </w:tabs>
              <w:adjustRightInd w:val="0"/>
              <w:snapToGrid w:val="0"/>
              <w:spacing w:line="360" w:lineRule="auto"/>
              <w:ind w:firstLine="578"/>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lang w:eastAsia="zh-CN"/>
                <w14:textFill>
                  <w14:solidFill>
                    <w14:schemeClr w14:val="tx1"/>
                  </w14:solidFill>
                </w14:textFill>
              </w:rPr>
              <w:t>湖南君志达科莱达新型建材科技有限公司</w:t>
            </w:r>
            <w:r>
              <w:rPr>
                <w:rFonts w:hint="default" w:ascii="Times New Roman" w:hAnsi="Times New Roman" w:cs="Times New Roman"/>
                <w:color w:val="000000" w:themeColor="text1"/>
                <w:sz w:val="24"/>
                <w:szCs w:val="24"/>
                <w14:textFill>
                  <w14:solidFill>
                    <w14:schemeClr w14:val="tx1"/>
                  </w14:solidFill>
                </w14:textFill>
              </w:rPr>
              <w:t>投资</w:t>
            </w:r>
            <w:r>
              <w:rPr>
                <w:rFonts w:hint="eastAsia" w:ascii="Times New Roman" w:hAnsi="Times New Roman" w:cs="Times New Roman"/>
                <w:color w:val="000000" w:themeColor="text1"/>
                <w:sz w:val="24"/>
                <w:szCs w:val="24"/>
                <w:lang w:val="en-US" w:eastAsia="zh-CN"/>
                <w14:textFill>
                  <w14:solidFill>
                    <w14:schemeClr w14:val="tx1"/>
                  </w14:solidFill>
                </w14:textFill>
              </w:rPr>
              <w:t>65</w:t>
            </w:r>
            <w:r>
              <w:rPr>
                <w:rFonts w:hint="default" w:ascii="Times New Roman" w:hAnsi="Times New Roman" w:cs="Times New Roman"/>
                <w:color w:val="000000" w:themeColor="text1"/>
                <w:sz w:val="24"/>
                <w:szCs w:val="24"/>
                <w14:textFill>
                  <w14:solidFill>
                    <w14:schemeClr w14:val="tx1"/>
                  </w14:solidFill>
                </w14:textFill>
              </w:rPr>
              <w:t>00万元在</w:t>
            </w:r>
            <w:r>
              <w:rPr>
                <w:rFonts w:hint="eastAsia" w:ascii="Times New Roman" w:hAnsi="Times New Roman" w:cs="Times New Roman"/>
                <w:color w:val="000000" w:themeColor="text1"/>
                <w:sz w:val="24"/>
                <w:szCs w:val="24"/>
                <w:lang w:eastAsia="zh-CN"/>
                <w14:textFill>
                  <w14:solidFill>
                    <w14:schemeClr w14:val="tx1"/>
                  </w14:solidFill>
                </w14:textFill>
              </w:rPr>
              <w:t>邵阳市北塔区资州路与中山路交汇处（北塔区湘商产业园邵阳市益华包装材料有限公司17号厂房内）车间内</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经度111°26′18.83′′，纬度 27°17′05.87′′</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建设</w:t>
            </w:r>
            <w:r>
              <w:rPr>
                <w:rFonts w:hint="eastAsia" w:ascii="Times New Roman" w:hAnsi="Times New Roman" w:cs="Times New Roman"/>
                <w:color w:val="000000" w:themeColor="text1"/>
                <w:sz w:val="24"/>
                <w:szCs w:val="24"/>
                <w:lang w:eastAsia="zh-CN"/>
                <w14:textFill>
                  <w14:solidFill>
                    <w14:schemeClr w14:val="tx1"/>
                  </w14:solidFill>
                </w14:textFill>
              </w:rPr>
              <w:t>年产20万平方米3D定制墙板建设项目</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项目建筑面积</w:t>
            </w:r>
            <w:r>
              <w:rPr>
                <w:rFonts w:hint="eastAsia" w:ascii="Times New Roman" w:hAnsi="Times New Roman" w:cs="Times New Roman"/>
                <w:color w:val="000000" w:themeColor="text1"/>
                <w:sz w:val="24"/>
                <w:szCs w:val="24"/>
                <w:lang w:val="en-US" w:eastAsia="zh-CN"/>
                <w14:textFill>
                  <w14:solidFill>
                    <w14:schemeClr w14:val="tx1"/>
                  </w14:solidFill>
                </w14:textFill>
              </w:rPr>
              <w:t>3334m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主要建设内容包括</w:t>
            </w:r>
            <w:r>
              <w:rPr>
                <w:rFonts w:hint="default" w:ascii="Times New Roman" w:hAnsi="Times New Roman" w:eastAsia="宋体" w:cs="Times New Roman"/>
                <w:bCs/>
                <w:color w:val="000000" w:themeColor="text1"/>
                <w:sz w:val="24"/>
                <w:szCs w:val="24"/>
                <w:lang w:eastAsia="zh-CN"/>
                <w14:textFill>
                  <w14:solidFill>
                    <w14:schemeClr w14:val="tx1"/>
                  </w14:solidFill>
                </w14:textFill>
              </w:rPr>
              <w:t>机加工区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8</w:t>
            </w:r>
            <w:r>
              <w:rPr>
                <w:rFonts w:hint="eastAsia" w:ascii="Times New Roman" w:hAnsi="Times New Roman" w:cs="Times New Roman"/>
                <w:color w:val="000000" w:themeColor="text1"/>
                <w:sz w:val="24"/>
                <w:szCs w:val="24"/>
                <w:u w:val="none"/>
                <w:lang w:val="en-US" w:eastAsia="zh-CN"/>
                <w14:textFill>
                  <w14:solidFill>
                    <w14:schemeClr w14:val="tx1"/>
                  </w14:solidFill>
                </w14:textFill>
              </w:rPr>
              <w:t>0</w:t>
            </w:r>
            <w:r>
              <w:rPr>
                <w:rFonts w:hint="default" w:ascii="Times New Roman" w:hAnsi="Times New Roman" w:cs="Times New Roman"/>
                <w:color w:val="000000" w:themeColor="text1"/>
                <w:sz w:val="24"/>
                <w:szCs w:val="24"/>
                <w:u w:val="none"/>
                <w:lang w:val="en-US" w:eastAsia="zh-CN"/>
                <w14:textFill>
                  <w14:solidFill>
                    <w14:schemeClr w14:val="tx1"/>
                  </w14:solidFill>
                </w14:textFill>
              </w:rPr>
              <w:t>0m</w:t>
            </w:r>
            <w:r>
              <w:rPr>
                <w:rFonts w:hint="default" w:ascii="Times New Roman" w:hAnsi="Times New Roman" w:cs="Times New Roman"/>
                <w:color w:val="000000" w:themeColor="text1"/>
                <w:sz w:val="24"/>
                <w:szCs w:val="24"/>
                <w:u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eastAsia="zh-CN"/>
                <w14:textFill>
                  <w14:solidFill>
                    <w14:schemeClr w14:val="tx1"/>
                  </w14:solidFill>
                </w14:textFill>
              </w:rPr>
              <w:t>焊接区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400m</w:t>
            </w:r>
            <w:r>
              <w:rPr>
                <w:rFonts w:hint="eastAsia" w:ascii="Times New Roman" w:hAnsi="Times New Roman" w:eastAsia="宋体" w:cs="Times New Roman"/>
                <w:bCs/>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原料</w:t>
            </w:r>
            <w:r>
              <w:rPr>
                <w:rFonts w:hint="default" w:ascii="Times New Roman" w:hAnsi="Times New Roman" w:eastAsia="宋体" w:cs="Times New Roman"/>
                <w:bCs/>
                <w:color w:val="000000" w:themeColor="text1"/>
                <w:sz w:val="24"/>
                <w:szCs w:val="24"/>
                <w:lang w:eastAsia="zh-CN"/>
                <w14:textFill>
                  <w14:solidFill>
                    <w14:schemeClr w14:val="tx1"/>
                  </w14:solidFill>
                </w14:textFill>
              </w:rPr>
              <w:t>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700</w:t>
            </w:r>
            <w:r>
              <w:rPr>
                <w:rFonts w:hint="default" w:ascii="Times New Roman" w:hAnsi="Times New Roman" w:cs="Times New Roman"/>
                <w:color w:val="000000" w:themeColor="text1"/>
                <w:sz w:val="24"/>
                <w:szCs w:val="24"/>
                <w:u w:val="none"/>
                <w:lang w:val="en-US" w:eastAsia="zh-CN"/>
                <w14:textFill>
                  <w14:solidFill>
                    <w14:schemeClr w14:val="tx1"/>
                  </w14:solidFill>
                </w14:textFill>
              </w:rPr>
              <w:t>m</w:t>
            </w:r>
            <w:r>
              <w:rPr>
                <w:rFonts w:hint="default" w:ascii="Times New Roman" w:hAnsi="Times New Roman" w:cs="Times New Roman"/>
                <w:color w:val="000000" w:themeColor="text1"/>
                <w:sz w:val="24"/>
                <w:szCs w:val="24"/>
                <w:u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default" w:ascii="Times New Roman" w:hAnsi="Times New Roman" w:eastAsia="宋体" w:cs="Times New Roman"/>
                <w:bCs/>
                <w:color w:val="000000" w:themeColor="text1"/>
                <w:sz w:val="24"/>
                <w:szCs w:val="24"/>
                <w:lang w:eastAsia="zh-CN"/>
                <w14:textFill>
                  <w14:solidFill>
                    <w14:schemeClr w14:val="tx1"/>
                  </w14:solidFill>
                </w14:textFill>
              </w:rPr>
              <w:t>成品区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5</w:t>
            </w:r>
            <w:r>
              <w:rPr>
                <w:rFonts w:hint="default" w:ascii="Times New Roman" w:hAnsi="Times New Roman" w:cs="Times New Roman"/>
                <w:bCs/>
                <w:color w:val="000000" w:themeColor="text1"/>
                <w:sz w:val="24"/>
                <w:szCs w:val="24"/>
                <w:u w:val="none"/>
                <w:lang w:val="en-US" w:eastAsia="zh-CN"/>
                <w14:textFill>
                  <w14:solidFill>
                    <w14:schemeClr w14:val="tx1"/>
                  </w14:solidFill>
                </w14:textFill>
              </w:rPr>
              <w:t>00m</w:t>
            </w:r>
            <w:r>
              <w:rPr>
                <w:rFonts w:hint="default" w:ascii="Times New Roman" w:hAnsi="Times New Roman" w:cs="Times New Roman"/>
                <w:bCs/>
                <w:color w:val="000000" w:themeColor="text1"/>
                <w:sz w:val="24"/>
                <w:szCs w:val="24"/>
                <w:u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废品堆场434m</w:t>
            </w:r>
            <w:r>
              <w:rPr>
                <w:rFonts w:hint="eastAsia" w:ascii="Times New Roman" w:hAnsi="Times New Roman" w:eastAsia="宋体" w:cs="Times New Roman"/>
                <w:bCs/>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szCs w:val="24"/>
                <w:vertAlign w:val="baseline"/>
                <w:lang w:val="en-US" w:eastAsia="zh-CN"/>
                <w14:textFill>
                  <w14:solidFill>
                    <w14:schemeClr w14:val="tx1"/>
                  </w14:solidFill>
                </w14:textFill>
              </w:rPr>
              <w:t>，展示区500m</w:t>
            </w:r>
            <w:r>
              <w:rPr>
                <w:rFonts w:hint="eastAsia" w:ascii="Times New Roman" w:hAnsi="Times New Roman" w:eastAsia="宋体" w:cs="Times New Roman"/>
                <w:bCs/>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并建设</w:t>
            </w:r>
            <w:r>
              <w:rPr>
                <w:rFonts w:hint="eastAsia" w:ascii="Times New Roman" w:hAnsi="Times New Roman" w:eastAsia="宋体" w:cs="Times New Roman"/>
                <w:bCs/>
                <w:color w:val="000000" w:themeColor="text1"/>
                <w:sz w:val="24"/>
                <w:szCs w:val="24"/>
                <w:lang w:eastAsia="zh-CN"/>
                <w14:textFill>
                  <w14:solidFill>
                    <w14:schemeClr w14:val="tx1"/>
                  </w14:solidFill>
                </w14:textFill>
              </w:rPr>
              <w:t>环保</w:t>
            </w:r>
            <w:r>
              <w:rPr>
                <w:rFonts w:hint="default" w:ascii="Times New Roman" w:hAnsi="Times New Roman" w:eastAsia="宋体" w:cs="Times New Roman"/>
                <w:bCs/>
                <w:color w:val="000000" w:themeColor="text1"/>
                <w:sz w:val="24"/>
                <w:szCs w:val="24"/>
                <w14:textFill>
                  <w14:solidFill>
                    <w14:schemeClr w14:val="tx1"/>
                  </w14:solidFill>
                </w14:textFill>
              </w:rPr>
              <w:t>等工程</w:t>
            </w:r>
            <w:r>
              <w:rPr>
                <w:rFonts w:hint="eastAsia" w:ascii="Times New Roman" w:hAnsi="Times New Roman" w:cs="Times New Roman"/>
                <w:color w:val="000000" w:themeColor="text1"/>
                <w:sz w:val="24"/>
                <w:szCs w:val="24"/>
                <w:lang w:eastAsia="zh-CN"/>
                <w14:textFill>
                  <w14:solidFill>
                    <w14:schemeClr w14:val="tx1"/>
                  </w14:solidFill>
                </w14:textFill>
              </w:rPr>
              <w:t>。</w:t>
            </w:r>
          </w:p>
          <w:p>
            <w:pPr>
              <w:adjustRightInd w:val="0"/>
              <w:snapToGrid w:val="0"/>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2、环境质量现状评价结论</w:t>
            </w:r>
          </w:p>
          <w:p>
            <w:pPr>
              <w:tabs>
                <w:tab w:val="left" w:pos="7920"/>
              </w:tabs>
              <w:adjustRightInd w:val="0"/>
              <w:snapToGrid w:val="0"/>
              <w:spacing w:line="360" w:lineRule="auto"/>
              <w:ind w:firstLine="578"/>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环境质量现状分析表明：项目地评价区域环境空气中SO</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、NO</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、PM</w:t>
            </w:r>
            <w:r>
              <w:rPr>
                <w:rFonts w:hint="default" w:ascii="Times New Roman" w:hAnsi="Times New Roman" w:cs="Times New Roman"/>
                <w:color w:val="000000" w:themeColor="text1"/>
                <w:sz w:val="24"/>
                <w:szCs w:val="24"/>
                <w:vertAlign w:val="subscript"/>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日均浓度均符合《环境空气质量标准》（GB3095-2012）二级标准日均值</w:t>
            </w:r>
            <w:r>
              <w:rPr>
                <w:rFonts w:ascii="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项目厂界声环境各监测点昼夜间监测值均符合《声环境质量标准》（GB3096-2008）</w:t>
            </w:r>
            <w:r>
              <w:rPr>
                <w:rFonts w:hint="eastAsia" w:ascii="Times New Roman" w:hAnsi="Times New Roman" w:cs="Times New Roman"/>
                <w:color w:val="000000" w:themeColor="text1"/>
                <w:sz w:val="24"/>
                <w:szCs w:val="24"/>
                <w:u w:val="none"/>
                <w:lang w:val="en-US" w:eastAsia="zh-CN"/>
                <w14:textFill>
                  <w14:solidFill>
                    <w14:schemeClr w14:val="tx1"/>
                  </w14:solidFill>
                </w14:textFill>
              </w:rPr>
              <w:t>3</w:t>
            </w:r>
            <w:r>
              <w:rPr>
                <w:rFonts w:hint="default" w:ascii="Times New Roman" w:hAnsi="Times New Roman" w:cs="Times New Roman"/>
                <w:color w:val="000000" w:themeColor="text1"/>
                <w:sz w:val="24"/>
                <w:szCs w:val="24"/>
                <w:u w:val="none"/>
                <w14:textFill>
                  <w14:solidFill>
                    <w14:schemeClr w14:val="tx1"/>
                  </w14:solidFill>
                </w14:textFill>
              </w:rPr>
              <w:t>类标准</w:t>
            </w:r>
            <w:r>
              <w:rPr>
                <w:rFonts w:hint="eastAsia" w:ascii="Times New Roman" w:hAnsi="Times New Roman" w:cs="Times New Roman"/>
                <w:color w:val="000000" w:themeColor="text1"/>
                <w:sz w:val="24"/>
                <w:szCs w:val="24"/>
                <w:u w:val="none"/>
                <w:lang w:eastAsia="zh-CN"/>
                <w14:textFill>
                  <w14:solidFill>
                    <w14:schemeClr w14:val="tx1"/>
                  </w14:solidFill>
                </w14:textFill>
              </w:rPr>
              <w:t>，敏感目标</w:t>
            </w:r>
            <w:r>
              <w:rPr>
                <w:rFonts w:hint="default" w:ascii="Times New Roman" w:hAnsi="Times New Roman" w:cs="Times New Roman"/>
                <w:color w:val="000000" w:themeColor="text1"/>
                <w:sz w:val="24"/>
                <w:szCs w:val="24"/>
                <w:u w:val="none"/>
                <w14:textFill>
                  <w14:solidFill>
                    <w14:schemeClr w14:val="tx1"/>
                  </w14:solidFill>
                </w14:textFill>
              </w:rPr>
              <w:t>声环境各监测点昼夜间监测值均符合《声环境质量标准》（GB3096-2008）</w:t>
            </w:r>
            <w:r>
              <w:rPr>
                <w:rFonts w:hint="eastAsia" w:ascii="Times New Roman" w:hAnsi="Times New Roman" w:cs="Times New Roman"/>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color w:val="000000" w:themeColor="text1"/>
                <w:sz w:val="24"/>
                <w:szCs w:val="24"/>
                <w:u w:val="none"/>
                <w14:textFill>
                  <w14:solidFill>
                    <w14:schemeClr w14:val="tx1"/>
                  </w14:solidFill>
                </w14:textFill>
              </w:rPr>
              <w:t>类标准。</w:t>
            </w:r>
            <w:r>
              <w:rPr>
                <w:rFonts w:hint="default" w:ascii="Times New Roman" w:hAnsi="Times New Roman" w:cs="Times New Roman"/>
                <w:color w:val="000000" w:themeColor="text1"/>
                <w:sz w:val="24"/>
                <w:szCs w:val="24"/>
                <w14:textFill>
                  <w14:solidFill>
                    <w14:schemeClr w14:val="tx1"/>
                  </w14:solidFill>
                </w14:textFill>
              </w:rPr>
              <w:t>通过以上分析，目前项目场址附近环境质量良好，符合环境功能区划的要求。</w:t>
            </w:r>
          </w:p>
          <w:p>
            <w:pPr>
              <w:adjustRightInd w:val="0"/>
              <w:snapToGrid w:val="0"/>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3、环境影响分析结论</w:t>
            </w:r>
          </w:p>
          <w:p>
            <w:pPr>
              <w:adjustRightInd w:val="0"/>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（1）施工期环境影响分析结论</w:t>
            </w:r>
          </w:p>
          <w:p>
            <w:pPr>
              <w:tabs>
                <w:tab w:val="left" w:pos="2395"/>
              </w:tabs>
              <w:snapToGrid w:val="0"/>
              <w:spacing w:line="360" w:lineRule="auto"/>
              <w:ind w:firstLine="472" w:firstLineChars="197"/>
              <w:textAlignment w:val="auto"/>
              <w:rPr>
                <w:rFonts w:hint="default" w:ascii="Times New Roman" w:hAnsi="Times New Roman" w:eastAsia="宋体" w:cs="Times New Roman"/>
                <w:color w:val="000000" w:themeColor="text1"/>
                <w:spacing w:val="0"/>
                <w:kern w:val="2"/>
                <w:sz w:val="24"/>
                <w:szCs w:val="24"/>
                <w14:textFill>
                  <w14:solidFill>
                    <w14:schemeClr w14:val="tx1"/>
                  </w14:solidFill>
                </w14:textFill>
              </w:rPr>
            </w:pPr>
            <w:r>
              <w:rPr>
                <w:rFonts w:ascii="Calibri" w:hAnsi="宋体" w:eastAsia="宋体"/>
                <w:color w:val="000000" w:themeColor="text1"/>
                <w:spacing w:val="0"/>
                <w:kern w:val="2"/>
                <w:sz w:val="24"/>
                <w14:textFill>
                  <w14:solidFill>
                    <w14:schemeClr w14:val="tx1"/>
                  </w14:solidFill>
                </w14:textFill>
              </w:rPr>
              <w:t>项目</w:t>
            </w:r>
            <w:r>
              <w:rPr>
                <w:rFonts w:hint="eastAsia" w:ascii="Calibri" w:hAnsi="宋体" w:eastAsia="宋体"/>
                <w:color w:val="000000" w:themeColor="text1"/>
                <w:spacing w:val="0"/>
                <w:kern w:val="2"/>
                <w:sz w:val="24"/>
                <w:lang w:eastAsia="zh-CN"/>
                <w14:textFill>
                  <w14:solidFill>
                    <w14:schemeClr w14:val="tx1"/>
                  </w14:solidFill>
                </w14:textFill>
              </w:rPr>
              <w:t>租赁</w:t>
            </w:r>
            <w:r>
              <w:rPr>
                <w:rFonts w:hint="eastAsia" w:ascii="Times New Roman" w:hAnsi="Times New Roman" w:cs="Times New Roman"/>
                <w:color w:val="000000" w:themeColor="text1"/>
                <w:sz w:val="24"/>
                <w:szCs w:val="24"/>
                <w:lang w:eastAsia="zh-CN"/>
                <w14:textFill>
                  <w14:solidFill>
                    <w14:schemeClr w14:val="tx1"/>
                  </w14:solidFill>
                </w14:textFill>
              </w:rPr>
              <w:t>北塔区湘商产业园邵阳市益华包装材料有限公司17号厂房</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基础设施完善，</w:t>
            </w:r>
            <w:r>
              <w:rPr>
                <w:rFonts w:ascii="Calibri" w:hAnsi="宋体" w:eastAsia="宋体"/>
                <w:color w:val="000000" w:themeColor="text1"/>
                <w:spacing w:val="0"/>
                <w:kern w:val="2"/>
                <w:sz w:val="24"/>
                <w14:textFill>
                  <w14:solidFill>
                    <w14:schemeClr w14:val="tx1"/>
                  </w14:solidFill>
                </w14:textFill>
              </w:rPr>
              <w:t>施工期主要为</w:t>
            </w:r>
            <w:r>
              <w:rPr>
                <w:rFonts w:hint="eastAsia" w:ascii="Calibri" w:hAnsi="宋体" w:eastAsia="宋体"/>
                <w:color w:val="000000" w:themeColor="text1"/>
                <w:spacing w:val="0"/>
                <w:kern w:val="2"/>
                <w:sz w:val="24"/>
                <w:lang w:eastAsia="zh-CN"/>
                <w14:textFill>
                  <w14:solidFill>
                    <w14:schemeClr w14:val="tx1"/>
                  </w14:solidFill>
                </w14:textFill>
              </w:rPr>
              <w:t>设备安装调试</w:t>
            </w:r>
            <w:r>
              <w:rPr>
                <w:rFonts w:ascii="Calibri" w:hAnsi="宋体" w:eastAsia="宋体"/>
                <w:color w:val="000000" w:themeColor="text1"/>
                <w:spacing w:val="0"/>
                <w:kern w:val="2"/>
                <w:sz w:val="24"/>
                <w14:textFill>
                  <w14:solidFill>
                    <w14:schemeClr w14:val="tx1"/>
                  </w14:solidFill>
                </w14:textFill>
              </w:rPr>
              <w:t>，均在厂房内进行施工。施工废气主要为少量的</w:t>
            </w:r>
            <w:r>
              <w:rPr>
                <w:rFonts w:hint="eastAsia" w:ascii="Calibri" w:hAnsi="宋体" w:eastAsia="宋体"/>
                <w:color w:val="000000" w:themeColor="text1"/>
                <w:spacing w:val="0"/>
                <w:kern w:val="2"/>
                <w:sz w:val="24"/>
                <w:lang w:eastAsia="zh-CN"/>
                <w14:textFill>
                  <w14:solidFill>
                    <w14:schemeClr w14:val="tx1"/>
                  </w14:solidFill>
                </w14:textFill>
              </w:rPr>
              <w:t>粉尘</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，经大气扩散后对周边大气环境影响较小；施工人员产生的生活污水</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依托</w:t>
            </w:r>
            <w:r>
              <w:rPr>
                <w:rFonts w:hint="default" w:ascii="Times New Roman" w:hAnsi="Times New Roman" w:cs="Times New Roman"/>
                <w:bCs/>
                <w:color w:val="000000" w:themeColor="text1"/>
                <w:sz w:val="24"/>
                <w:szCs w:val="24"/>
                <w:u w:val="none"/>
                <w:lang w:val="en-US" w:eastAsia="zh-CN"/>
                <w14:textFill>
                  <w14:solidFill>
                    <w14:schemeClr w14:val="tx1"/>
                  </w14:solidFill>
                </w14:textFill>
              </w:rPr>
              <w:t>湖南君志达保温材料有限公司</w:t>
            </w:r>
            <w:r>
              <w:rPr>
                <w:rFonts w:hint="eastAsia" w:ascii="Times New Roman" w:hAnsi="Times New Roman" w:cs="Times New Roman"/>
                <w:bCs/>
                <w:color w:val="000000" w:themeColor="text1"/>
                <w:sz w:val="24"/>
                <w:szCs w:val="24"/>
                <w:u w:val="none"/>
                <w:lang w:val="en-US" w:eastAsia="zh-CN"/>
                <w14:textFill>
                  <w14:solidFill>
                    <w14:schemeClr w14:val="tx1"/>
                  </w14:solidFill>
                </w14:textFill>
              </w:rPr>
              <w:t>的</w:t>
            </w:r>
            <w:r>
              <w:rPr>
                <w:rFonts w:hint="default" w:ascii="Times New Roman" w:hAnsi="Times New Roman" w:cs="Times New Roman"/>
                <w:bCs/>
                <w:color w:val="000000" w:themeColor="text1"/>
                <w:sz w:val="24"/>
                <w:szCs w:val="24"/>
                <w:u w:val="none"/>
                <w:lang w:val="en-US" w:eastAsia="zh-CN"/>
                <w14:textFill>
                  <w14:solidFill>
                    <w14:schemeClr w14:val="tx1"/>
                  </w14:solidFill>
                </w14:textFill>
              </w:rPr>
              <w:t>化粪池</w:t>
            </w:r>
            <w:r>
              <w:rPr>
                <w:rFonts w:hint="eastAsia" w:ascii="Times New Roman" w:hAnsi="Times New Roman" w:cs="Times New Roman"/>
                <w:bCs/>
                <w:color w:val="000000" w:themeColor="text1"/>
                <w:sz w:val="24"/>
                <w:szCs w:val="24"/>
                <w:u w:val="none"/>
                <w:lang w:val="en-US" w:eastAsia="zh-CN"/>
                <w14:textFill>
                  <w14:solidFill>
                    <w14:schemeClr w14:val="tx1"/>
                  </w14:solidFill>
                </w14:textFill>
              </w:rPr>
              <w:t>处理</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；施工</w:t>
            </w:r>
            <w:r>
              <w:rPr>
                <w:rFonts w:hint="default" w:ascii="Times New Roman" w:hAnsi="Times New Roman" w:eastAsia="宋体" w:cs="Times New Roman"/>
                <w:color w:val="000000" w:themeColor="text1"/>
                <w:spacing w:val="0"/>
                <w:kern w:val="2"/>
                <w:sz w:val="24"/>
                <w:szCs w:val="24"/>
                <w:lang w:eastAsia="zh-CN"/>
                <w14:textFill>
                  <w14:solidFill>
                    <w14:schemeClr w14:val="tx1"/>
                  </w14:solidFill>
                </w14:textFill>
              </w:rPr>
              <w:t>期物料装卸碰撞噪声</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经厂房隔声后对声环境影响较小；施工建筑垃圾主要为施工人员生活垃圾</w:t>
            </w:r>
            <w:r>
              <w:rPr>
                <w:rFonts w:hint="default" w:ascii="Times New Roman" w:hAnsi="Times New Roman" w:eastAsia="宋体"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经收集后交由当地环卫部门处理</w:t>
            </w:r>
            <w:r>
              <w:rPr>
                <w:rFonts w:hint="default" w:ascii="Times New Roman" w:hAnsi="Times New Roman" w:eastAsia="宋体" w:cs="Times New Roman"/>
                <w:color w:val="000000" w:themeColor="text1"/>
                <w:spacing w:val="0"/>
                <w:kern w:val="2"/>
                <w:sz w:val="24"/>
                <w:szCs w:val="24"/>
                <w14:textFill>
                  <w14:solidFill>
                    <w14:schemeClr w14:val="tx1"/>
                  </w14:solidFill>
                </w14:textFill>
              </w:rPr>
              <w:t>。</w:t>
            </w:r>
          </w:p>
          <w:p>
            <w:pPr>
              <w:tabs>
                <w:tab w:val="left" w:pos="2395"/>
              </w:tabs>
              <w:snapToGrid w:val="0"/>
              <w:spacing w:line="360" w:lineRule="auto"/>
              <w:ind w:firstLine="472" w:firstLineChars="197"/>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综上所述，本项目施工期较短，各类污染物产生量较少，对周边环境影响较小</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tabs>
                <w:tab w:val="left" w:pos="7920"/>
              </w:tabs>
              <w:adjustRightInd w:val="0"/>
              <w:snapToGrid w:val="0"/>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（2）营运期环境影响分析结论</w:t>
            </w:r>
          </w:p>
          <w:p>
            <w:pPr>
              <w:tabs>
                <w:tab w:val="left" w:pos="7920"/>
              </w:tabs>
              <w:adjustRightInd w:val="0"/>
              <w:snapToGrid w:val="0"/>
              <w:spacing w:line="360" w:lineRule="auto"/>
              <w:ind w:firstLine="578"/>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①水环境影响分析结论</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本项目无生产用</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水，员</w:t>
            </w:r>
            <w:r>
              <w:rPr>
                <w:rFonts w:hint="default" w:ascii="Times New Roman" w:hAnsi="Times New Roman" w:cs="Times New Roman" w:eastAsiaTheme="minorEastAsia"/>
                <w:kern w:val="2"/>
                <w:sz w:val="24"/>
                <w:szCs w:val="24"/>
                <w:lang w:val="en-US" w:eastAsia="zh-CN" w:bidi="ar-SA"/>
              </w:rPr>
              <w:t>工洗手如厕废水依托湖南君志达保温材料有限公司化粪池预处理达《污水综合排放标准》（GB8978-1996）表4中的三级标准后</w:t>
            </w:r>
            <w:r>
              <w:rPr>
                <w:rFonts w:hint="eastAsia" w:ascii="Times New Roman" w:hAnsi="Times New Roman" w:cs="Times New Roman" w:eastAsiaTheme="minorEastAsia"/>
                <w:kern w:val="2"/>
                <w:sz w:val="24"/>
                <w:szCs w:val="24"/>
                <w:lang w:val="en-US" w:eastAsia="zh-CN" w:bidi="ar-SA"/>
              </w:rPr>
              <w:t>通过</w:t>
            </w:r>
            <w:r>
              <w:rPr>
                <w:rFonts w:hint="default" w:ascii="Times New Roman" w:hAnsi="Times New Roman" w:cs="Times New Roman" w:eastAsiaTheme="minorEastAsia"/>
                <w:kern w:val="2"/>
                <w:sz w:val="24"/>
                <w:szCs w:val="24"/>
                <w:lang w:val="en-US" w:eastAsia="zh-CN" w:bidi="ar-SA"/>
              </w:rPr>
              <w:fldChar w:fldCharType="begin"/>
            </w:r>
            <w:r>
              <w:rPr>
                <w:rFonts w:hint="default" w:ascii="Times New Roman" w:hAnsi="Times New Roman" w:cs="Times New Roman" w:eastAsiaTheme="minorEastAsia"/>
                <w:kern w:val="2"/>
                <w:sz w:val="24"/>
                <w:szCs w:val="24"/>
                <w:lang w:val="en-US" w:eastAsia="zh-CN" w:bidi="ar-SA"/>
              </w:rPr>
              <w:instrText xml:space="preserve"> HYPERLINK "https://www.sogou.com/link?url=hedJjaC291PRSW-DyaqZTkFbuUXqXQdPJ1BGjO0u81et5pUc3zy0dg.." \t "https://www.sogou.com/_blank" </w:instrText>
            </w:r>
            <w:r>
              <w:rPr>
                <w:rFonts w:hint="default" w:ascii="Times New Roman" w:hAnsi="Times New Roman" w:cs="Times New Roman" w:eastAsiaTheme="minorEastAsia"/>
                <w:kern w:val="2"/>
                <w:sz w:val="24"/>
                <w:szCs w:val="24"/>
                <w:lang w:val="en-US" w:eastAsia="zh-CN" w:bidi="ar-SA"/>
              </w:rPr>
              <w:fldChar w:fldCharType="separate"/>
            </w:r>
            <w:r>
              <w:rPr>
                <w:rFonts w:hint="default" w:ascii="Times New Roman" w:hAnsi="Times New Roman" w:cs="Times New Roman" w:eastAsiaTheme="minorEastAsia"/>
                <w:kern w:val="2"/>
                <w:sz w:val="24"/>
                <w:szCs w:val="24"/>
                <w:lang w:val="en-US" w:eastAsia="zh-CN" w:bidi="ar-SA"/>
              </w:rPr>
              <w:t>邵阳市九润肉食水产品有限公司</w:t>
            </w:r>
            <w:r>
              <w:rPr>
                <w:rFonts w:hint="default" w:ascii="Times New Roman" w:hAnsi="Times New Roman" w:cs="Times New Roman" w:eastAsiaTheme="minorEastAsia"/>
                <w:kern w:val="2"/>
                <w:sz w:val="24"/>
                <w:szCs w:val="24"/>
                <w:lang w:val="en-US" w:eastAsia="zh-CN" w:bidi="ar-SA"/>
              </w:rPr>
              <w:fldChar w:fldCharType="end"/>
            </w:r>
            <w:r>
              <w:rPr>
                <w:rFonts w:hint="default" w:ascii="Times New Roman" w:hAnsi="Times New Roman" w:cs="Times New Roman" w:eastAsiaTheme="minorEastAsia"/>
                <w:kern w:val="2"/>
                <w:sz w:val="24"/>
                <w:szCs w:val="24"/>
                <w:lang w:val="en-US" w:eastAsia="zh-CN" w:bidi="ar-SA"/>
              </w:rPr>
              <w:t>污水管网排</w:t>
            </w:r>
            <w:r>
              <w:rPr>
                <w:rFonts w:hint="eastAsia" w:ascii="Times New Roman" w:hAnsi="Times New Roman" w:cs="Times New Roman" w:eastAsiaTheme="minorEastAsia"/>
                <w:kern w:val="2"/>
                <w:sz w:val="24"/>
                <w:szCs w:val="24"/>
                <w:lang w:val="en-US" w:eastAsia="zh-CN" w:bidi="ar-SA"/>
              </w:rPr>
              <w:t>入市政污水管网，经市政污水管网排入</w:t>
            </w:r>
            <w:r>
              <w:rPr>
                <w:rFonts w:hint="default" w:ascii="Times New Roman" w:hAnsi="Times New Roman" w:cs="Times New Roman" w:eastAsiaTheme="minorEastAsia"/>
                <w:kern w:val="2"/>
                <w:sz w:val="24"/>
                <w:szCs w:val="24"/>
                <w:lang w:val="en-US" w:eastAsia="zh-CN" w:bidi="ar-SA"/>
              </w:rPr>
              <w:t>江北污水处理厂</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对水环境影响较小。</w:t>
            </w:r>
          </w:p>
          <w:p>
            <w:pPr>
              <w:tabs>
                <w:tab w:val="left" w:pos="7920"/>
              </w:tabs>
              <w:adjustRightInd w:val="0"/>
              <w:snapToGrid w:val="0"/>
              <w:spacing w:line="360" w:lineRule="auto"/>
              <w:ind w:firstLine="578"/>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②大气环境影响分析结论</w:t>
            </w:r>
          </w:p>
          <w:p>
            <w:pPr>
              <w:pStyle w:val="30"/>
              <w:spacing w:line="360" w:lineRule="auto"/>
              <w:ind w:firstLine="530" w:firstLineChars="221"/>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项目产生的废气主要为</w:t>
            </w:r>
            <w:r>
              <w:rPr>
                <w:rFonts w:hint="eastAsia" w:ascii="Times New Roman" w:hAnsi="Times New Roman" w:cs="Times New Roman"/>
                <w:color w:val="000000" w:themeColor="text1"/>
                <w:sz w:val="24"/>
                <w:szCs w:val="24"/>
                <w:lang w:val="en-US" w:eastAsia="zh-CN"/>
                <w14:textFill>
                  <w14:solidFill>
                    <w14:schemeClr w14:val="tx1"/>
                  </w14:solidFill>
                </w14:textFill>
              </w:rPr>
              <w:t>焊接烟尘，经移动式焊烟净化器处理达到《大气污染物综合排放标准》（GB16297-1996）无组织排放浓度监控限值，</w:t>
            </w:r>
            <w:r>
              <w:rPr>
                <w:rFonts w:hint="default" w:ascii="Times New Roman" w:hAnsi="Times New Roman" w:cs="Times New Roman"/>
                <w:color w:val="000000" w:themeColor="text1"/>
                <w:sz w:val="24"/>
                <w:szCs w:val="24"/>
                <w:lang w:val="en-US" w:eastAsia="zh-CN"/>
                <w14:textFill>
                  <w14:solidFill>
                    <w14:schemeClr w14:val="tx1"/>
                  </w14:solidFill>
                </w14:textFill>
              </w:rPr>
              <w:t>对</w:t>
            </w:r>
            <w:r>
              <w:rPr>
                <w:rFonts w:hint="eastAsia" w:ascii="Times New Roman" w:hAnsi="Times New Roman" w:cs="Times New Roman"/>
                <w:color w:val="000000" w:themeColor="text1"/>
                <w:sz w:val="24"/>
                <w:szCs w:val="24"/>
                <w:lang w:val="en-US" w:eastAsia="zh-CN"/>
                <w14:textFill>
                  <w14:solidFill>
                    <w14:schemeClr w14:val="tx1"/>
                  </w14:solidFill>
                </w14:textFill>
              </w:rPr>
              <w:t>周边大气</w:t>
            </w:r>
            <w:r>
              <w:rPr>
                <w:rFonts w:hint="default" w:ascii="Times New Roman" w:hAnsi="Times New Roman" w:cs="Times New Roman"/>
                <w:color w:val="000000" w:themeColor="text1"/>
                <w:sz w:val="24"/>
                <w:szCs w:val="24"/>
                <w:lang w:val="en-US" w:eastAsia="zh-CN"/>
                <w14:textFill>
                  <w14:solidFill>
                    <w14:schemeClr w14:val="tx1"/>
                  </w14:solidFill>
                </w14:textFill>
              </w:rPr>
              <w:t>环境影响较小。</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③声环境影响分析结论</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项目运营期噪声主要来源于</w:t>
            </w:r>
            <w:r>
              <w:rPr>
                <w:rFonts w:hint="eastAsia" w:ascii="Times New Roman" w:hAnsi="Times New Roman" w:cs="Times New Roman"/>
                <w:color w:val="000000" w:themeColor="text1"/>
                <w:sz w:val="24"/>
                <w:szCs w:val="24"/>
                <w:lang w:eastAsia="zh-CN"/>
                <w14:textFill>
                  <w14:solidFill>
                    <w14:schemeClr w14:val="tx1"/>
                  </w14:solidFill>
                </w14:textFill>
              </w:rPr>
              <w:t>剪板机、折弯机和点焊机</w:t>
            </w:r>
            <w:r>
              <w:rPr>
                <w:rFonts w:ascii="Times New Roman" w:hAnsi="Times New Roman" w:cs="Times New Roman"/>
                <w:color w:val="000000" w:themeColor="text1"/>
                <w:sz w:val="24"/>
                <w:szCs w:val="24"/>
                <w14:textFill>
                  <w14:solidFill>
                    <w14:schemeClr w14:val="tx1"/>
                  </w14:solidFill>
                </w14:textFill>
              </w:rPr>
              <w:t>等</w:t>
            </w:r>
            <w:r>
              <w:rPr>
                <w:rFonts w:hint="default" w:ascii="Times New Roman" w:hAnsi="Times New Roman" w:cs="Times New Roman"/>
                <w:color w:val="000000" w:themeColor="text1"/>
                <w:sz w:val="24"/>
                <w:szCs w:val="24"/>
                <w14:textFill>
                  <w14:solidFill>
                    <w14:schemeClr w14:val="tx1"/>
                  </w14:solidFill>
                </w14:textFill>
              </w:rPr>
              <w:t>设备运行时产生的噪声，其噪声源强一般在</w:t>
            </w:r>
            <w:r>
              <w:rPr>
                <w:rFonts w:hint="eastAsia" w:ascii="Times New Roman" w:hAnsi="Times New Roman" w:cs="Times New Roman"/>
                <w:color w:val="000000" w:themeColor="text1"/>
                <w:sz w:val="24"/>
                <w:szCs w:val="24"/>
                <w:lang w:val="en-US" w:eastAsia="zh-CN"/>
                <w14:textFill>
                  <w14:solidFill>
                    <w14:schemeClr w14:val="tx1"/>
                  </w14:solidFill>
                </w14:textFill>
              </w:rPr>
              <w:t>70</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85</w:t>
            </w:r>
            <w:r>
              <w:rPr>
                <w:rFonts w:hint="default" w:ascii="Times New Roman" w:hAnsi="Times New Roman" w:cs="Times New Roman"/>
                <w:color w:val="000000" w:themeColor="text1"/>
                <w:sz w:val="24"/>
                <w:szCs w:val="24"/>
                <w14:textFill>
                  <w14:solidFill>
                    <w14:schemeClr w14:val="tx1"/>
                  </w14:solidFill>
                </w14:textFill>
              </w:rPr>
              <w:t>B(A)之间。</w:t>
            </w:r>
            <w:r>
              <w:rPr>
                <w:rFonts w:hint="eastAsia" w:ascii="Times New Roman"/>
                <w:bCs/>
                <w:color w:val="000000" w:themeColor="text1"/>
                <w:sz w:val="24"/>
                <w:szCs w:val="24"/>
                <w14:textFill>
                  <w14:solidFill>
                    <w14:schemeClr w14:val="tx1"/>
                  </w14:solidFill>
                </w14:textFill>
              </w:rPr>
              <w:t>项</w:t>
            </w:r>
            <w:r>
              <w:rPr>
                <w:rFonts w:ascii="Times New Roman"/>
                <w:bCs/>
                <w:color w:val="000000" w:themeColor="text1"/>
                <w:sz w:val="24"/>
                <w:szCs w:val="24"/>
                <w14:textFill>
                  <w14:solidFill>
                    <w14:schemeClr w14:val="tx1"/>
                  </w14:solidFill>
                </w14:textFill>
              </w:rPr>
              <w:t>目噪声源经隔声、减震和距离衰减以后，</w:t>
            </w:r>
            <w:r>
              <w:rPr>
                <w:rFonts w:ascii="Times New Roman"/>
                <w:bCs/>
                <w:color w:val="000000" w:themeColor="text1"/>
                <w:sz w:val="24"/>
                <w:szCs w:val="24"/>
                <w:u w:val="none"/>
                <w14:textFill>
                  <w14:solidFill>
                    <w14:schemeClr w14:val="tx1"/>
                  </w14:solidFill>
                </w14:textFill>
              </w:rPr>
              <w:t>项目厂界</w:t>
            </w:r>
            <w:r>
              <w:rPr>
                <w:rFonts w:hint="eastAsia" w:ascii="Times New Roman"/>
                <w:bCs/>
                <w:color w:val="000000" w:themeColor="text1"/>
                <w:sz w:val="24"/>
                <w:szCs w:val="24"/>
                <w:u w:val="none"/>
                <w:lang w:eastAsia="zh-CN"/>
                <w14:textFill>
                  <w14:solidFill>
                    <w14:schemeClr w14:val="tx1"/>
                  </w14:solidFill>
                </w14:textFill>
              </w:rPr>
              <w:t>噪声值</w:t>
            </w:r>
            <w:r>
              <w:rPr>
                <w:rFonts w:ascii="Times New Roman"/>
                <w:bCs/>
                <w:color w:val="000000" w:themeColor="text1"/>
                <w:sz w:val="24"/>
                <w:szCs w:val="24"/>
                <w:u w:val="none"/>
                <w14:textFill>
                  <w14:solidFill>
                    <w14:schemeClr w14:val="tx1"/>
                  </w14:solidFill>
                </w14:textFill>
              </w:rPr>
              <w:t>均能达到《工业企业厂界环境噪声排放标准》（</w:t>
            </w:r>
            <w:r>
              <w:rPr>
                <w:rFonts w:ascii="Times New Roman" w:hAnsi="Times New Roman"/>
                <w:bCs/>
                <w:color w:val="000000" w:themeColor="text1"/>
                <w:sz w:val="24"/>
                <w:szCs w:val="24"/>
                <w:u w:val="none"/>
                <w14:textFill>
                  <w14:solidFill>
                    <w14:schemeClr w14:val="tx1"/>
                  </w14:solidFill>
                </w14:textFill>
              </w:rPr>
              <w:t>GB12348-2008</w:t>
            </w:r>
            <w:r>
              <w:rPr>
                <w:rFonts w:ascii="Times New Roman"/>
                <w:bCs/>
                <w:color w:val="000000" w:themeColor="text1"/>
                <w:sz w:val="24"/>
                <w:szCs w:val="24"/>
                <w:u w:val="none"/>
                <w14:textFill>
                  <w14:solidFill>
                    <w14:schemeClr w14:val="tx1"/>
                  </w14:solidFill>
                </w14:textFill>
              </w:rPr>
              <w:t>）的</w:t>
            </w:r>
            <w:r>
              <w:rPr>
                <w:rFonts w:hint="eastAsia" w:ascii="Times New Roman"/>
                <w:bCs/>
                <w:color w:val="000000" w:themeColor="text1"/>
                <w:sz w:val="24"/>
                <w:szCs w:val="24"/>
                <w:u w:val="none"/>
                <w:lang w:val="en-US" w:eastAsia="zh-CN"/>
                <w14:textFill>
                  <w14:solidFill>
                    <w14:schemeClr w14:val="tx1"/>
                  </w14:solidFill>
                </w14:textFill>
              </w:rPr>
              <w:t>3</w:t>
            </w:r>
            <w:r>
              <w:rPr>
                <w:rFonts w:ascii="Times New Roman"/>
                <w:bCs/>
                <w:color w:val="000000" w:themeColor="text1"/>
                <w:sz w:val="24"/>
                <w:szCs w:val="24"/>
                <w:u w:val="none"/>
                <w14:textFill>
                  <w14:solidFill>
                    <w14:schemeClr w14:val="tx1"/>
                  </w14:solidFill>
                </w14:textFill>
              </w:rPr>
              <w:t>类</w:t>
            </w:r>
            <w:r>
              <w:rPr>
                <w:rFonts w:ascii="Times New Roman" w:hAnsi="宋体"/>
                <w:color w:val="000000" w:themeColor="text1"/>
                <w:kern w:val="0"/>
                <w:sz w:val="24"/>
                <w:szCs w:val="24"/>
                <w:u w:val="none"/>
                <w14:textFill>
                  <w14:solidFill>
                    <w14:schemeClr w14:val="tx1"/>
                  </w14:solidFill>
                </w14:textFill>
              </w:rPr>
              <w:t>标准</w:t>
            </w:r>
            <w:r>
              <w:rPr>
                <w:rFonts w:ascii="Times New Roman"/>
                <w:bCs/>
                <w:color w:val="000000" w:themeColor="text1"/>
                <w:sz w:val="24"/>
                <w:szCs w:val="24"/>
                <w:u w:val="none"/>
                <w14:textFill>
                  <w14:solidFill>
                    <w14:schemeClr w14:val="tx1"/>
                  </w14:solidFill>
                </w14:textFill>
              </w:rPr>
              <w:t>要求</w:t>
            </w:r>
            <w:r>
              <w:rPr>
                <w:rFonts w:hint="eastAsia" w:ascii="Times New Roman"/>
                <w:bCs/>
                <w:color w:val="000000" w:themeColor="text1"/>
                <w:sz w:val="24"/>
                <w:szCs w:val="24"/>
                <w:u w:val="none"/>
                <w:lang w:eastAsia="zh-CN"/>
                <w14:textFill>
                  <w14:solidFill>
                    <w14:schemeClr w14:val="tx1"/>
                  </w14:solidFill>
                </w14:textFill>
              </w:rPr>
              <w:t>，敏感点位噪声值</w:t>
            </w:r>
            <w:r>
              <w:rPr>
                <w:rFonts w:ascii="Times New Roman"/>
                <w:bCs/>
                <w:color w:val="000000" w:themeColor="text1"/>
                <w:sz w:val="24"/>
                <w:szCs w:val="24"/>
                <w:u w:val="none"/>
                <w14:textFill>
                  <w14:solidFill>
                    <w14:schemeClr w14:val="tx1"/>
                  </w14:solidFill>
                </w14:textFill>
              </w:rPr>
              <w:t>均能达到《工业企业厂界环境噪声排放标准》（</w:t>
            </w:r>
            <w:r>
              <w:rPr>
                <w:rFonts w:ascii="Times New Roman" w:hAnsi="Times New Roman"/>
                <w:bCs/>
                <w:color w:val="000000" w:themeColor="text1"/>
                <w:sz w:val="24"/>
                <w:szCs w:val="24"/>
                <w:u w:val="none"/>
                <w14:textFill>
                  <w14:solidFill>
                    <w14:schemeClr w14:val="tx1"/>
                  </w14:solidFill>
                </w14:textFill>
              </w:rPr>
              <w:t>GB12348-2008</w:t>
            </w:r>
            <w:r>
              <w:rPr>
                <w:rFonts w:ascii="Times New Roman"/>
                <w:bCs/>
                <w:color w:val="000000" w:themeColor="text1"/>
                <w:sz w:val="24"/>
                <w:szCs w:val="24"/>
                <w:u w:val="none"/>
                <w14:textFill>
                  <w14:solidFill>
                    <w14:schemeClr w14:val="tx1"/>
                  </w14:solidFill>
                </w14:textFill>
              </w:rPr>
              <w:t>）的</w:t>
            </w:r>
            <w:r>
              <w:rPr>
                <w:rFonts w:hint="eastAsia" w:ascii="Times New Roman"/>
                <w:bCs/>
                <w:color w:val="000000" w:themeColor="text1"/>
                <w:sz w:val="24"/>
                <w:szCs w:val="24"/>
                <w:u w:val="none"/>
                <w:lang w:val="en-US" w:eastAsia="zh-CN"/>
                <w14:textFill>
                  <w14:solidFill>
                    <w14:schemeClr w14:val="tx1"/>
                  </w14:solidFill>
                </w14:textFill>
              </w:rPr>
              <w:t>2</w:t>
            </w:r>
            <w:r>
              <w:rPr>
                <w:rFonts w:ascii="Times New Roman"/>
                <w:bCs/>
                <w:color w:val="000000" w:themeColor="text1"/>
                <w:sz w:val="24"/>
                <w:szCs w:val="24"/>
                <w:u w:val="none"/>
                <w14:textFill>
                  <w14:solidFill>
                    <w14:schemeClr w14:val="tx1"/>
                  </w14:solidFill>
                </w14:textFill>
              </w:rPr>
              <w:t>类</w:t>
            </w:r>
            <w:r>
              <w:rPr>
                <w:rFonts w:ascii="Times New Roman" w:hAnsi="宋体"/>
                <w:color w:val="000000" w:themeColor="text1"/>
                <w:kern w:val="0"/>
                <w:sz w:val="24"/>
                <w:szCs w:val="24"/>
                <w:u w:val="none"/>
                <w14:textFill>
                  <w14:solidFill>
                    <w14:schemeClr w14:val="tx1"/>
                  </w14:solidFill>
                </w14:textFill>
              </w:rPr>
              <w:t>标准</w:t>
            </w:r>
            <w:r>
              <w:rPr>
                <w:rFonts w:ascii="Times New Roman"/>
                <w:bCs/>
                <w:color w:val="000000" w:themeColor="text1"/>
                <w:sz w:val="24"/>
                <w:szCs w:val="24"/>
                <w:u w:val="none"/>
                <w14:textFill>
                  <w14:solidFill>
                    <w14:schemeClr w14:val="tx1"/>
                  </w14:solidFill>
                </w14:textFill>
              </w:rPr>
              <w:t>要求。</w:t>
            </w:r>
            <w:r>
              <w:rPr>
                <w:rFonts w:ascii="Times New Roman"/>
                <w:bCs/>
                <w:color w:val="000000" w:themeColor="text1"/>
                <w:sz w:val="24"/>
                <w:szCs w:val="24"/>
                <w14:textFill>
                  <w14:solidFill>
                    <w14:schemeClr w14:val="tx1"/>
                  </w14:solidFill>
                </w14:textFill>
              </w:rPr>
              <w:t>项目营运期噪声对声环境影响较小。</w:t>
            </w:r>
          </w:p>
          <w:p>
            <w:pPr>
              <w:tabs>
                <w:tab w:val="left" w:pos="1170"/>
              </w:tabs>
              <w:spacing w:line="336"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4 \* GB3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④</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固体废物环境影响分析结论</w:t>
            </w:r>
          </w:p>
          <w:p>
            <w:pPr>
              <w:tabs>
                <w:tab w:val="left" w:pos="1170"/>
              </w:tabs>
              <w:spacing w:line="336" w:lineRule="auto"/>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本项目固体废物主要为</w:t>
            </w:r>
            <w:r>
              <w:rPr>
                <w:rFonts w:hint="eastAsia" w:ascii="Times New Roman" w:hAnsi="Times New Roman" w:cs="Times New Roman"/>
                <w:color w:val="000000" w:themeColor="text1"/>
                <w:sz w:val="24"/>
                <w:szCs w:val="24"/>
                <w:lang w:eastAsia="zh-CN"/>
                <w14:textFill>
                  <w14:solidFill>
                    <w14:schemeClr w14:val="tx1"/>
                  </w14:solidFill>
                </w14:textFill>
              </w:rPr>
              <w:t>金属边角料、废油桶、废含油抹布、手套和员工生活垃圾。</w:t>
            </w:r>
          </w:p>
          <w:p>
            <w:pPr>
              <w:tabs>
                <w:tab w:val="left" w:pos="1170"/>
              </w:tabs>
              <w:spacing w:line="336"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本项目</w:t>
            </w:r>
            <w:r>
              <w:rPr>
                <w:rFonts w:hint="eastAsia" w:ascii="Times New Roman" w:hAnsi="Times New Roman" w:cs="Times New Roman"/>
                <w:color w:val="000000" w:themeColor="text1"/>
                <w:sz w:val="24"/>
                <w:szCs w:val="24"/>
                <w:lang w:eastAsia="zh-CN"/>
                <w14:textFill>
                  <w14:solidFill>
                    <w14:schemeClr w14:val="tx1"/>
                  </w14:solidFill>
                </w14:textFill>
              </w:rPr>
              <w:t>产生的</w:t>
            </w:r>
            <w:r>
              <w:rPr>
                <w:rFonts w:hint="eastAsia" w:ascii="Times New Roman" w:hAnsi="Times New Roman" w:cs="Times New Roman"/>
                <w:color w:val="000000" w:themeColor="text1"/>
                <w:sz w:val="24"/>
                <w:szCs w:val="24"/>
                <w14:textFill>
                  <w14:solidFill>
                    <w14:schemeClr w14:val="tx1"/>
                  </w14:solidFill>
                </w14:textFill>
              </w:rPr>
              <w:t>金属边角料经收集后外售；</w:t>
            </w:r>
            <w:r>
              <w:rPr>
                <w:rFonts w:hint="eastAsia" w:ascii="Times New Roman" w:hAnsi="Times New Roman" w:cs="Times New Roman"/>
                <w:color w:val="000000" w:themeColor="text1"/>
                <w:sz w:val="24"/>
                <w:szCs w:val="24"/>
                <w:lang w:eastAsia="zh-CN"/>
                <w14:textFill>
                  <w14:solidFill>
                    <w14:schemeClr w14:val="tx1"/>
                  </w14:solidFill>
                </w14:textFill>
              </w:rPr>
              <w:t>废油桶</w:t>
            </w:r>
            <w:r>
              <w:rPr>
                <w:rFonts w:hint="eastAsia" w:ascii="Times New Roman" w:hAnsi="Times New Roman" w:cs="Times New Roman"/>
                <w:color w:val="000000" w:themeColor="text1"/>
                <w:sz w:val="24"/>
                <w:szCs w:val="24"/>
                <w14:textFill>
                  <w14:solidFill>
                    <w14:schemeClr w14:val="tx1"/>
                  </w14:solidFill>
                </w14:textFill>
              </w:rPr>
              <w:t>收集至危废暂存间</w:t>
            </w:r>
            <w:r>
              <w:rPr>
                <w:rFonts w:hint="eastAsia" w:ascii="Times New Roman" w:hAnsi="Times New Roman" w:cs="Times New Roman"/>
                <w:color w:val="000000" w:themeColor="text1"/>
                <w:sz w:val="24"/>
                <w:szCs w:val="24"/>
                <w:lang w:eastAsia="zh-CN"/>
                <w14:textFill>
                  <w14:solidFill>
                    <w14:schemeClr w14:val="tx1"/>
                  </w14:solidFill>
                </w14:textFill>
              </w:rPr>
              <w:t>，由厂家回收；废含油抹布、</w:t>
            </w:r>
            <w:r>
              <w:rPr>
                <w:rFonts w:hint="eastAsia" w:ascii="Times New Roman" w:hAnsi="Times New Roman" w:cs="Times New Roman"/>
                <w:color w:val="000000" w:themeColor="text1"/>
                <w:sz w:val="24"/>
                <w:szCs w:val="24"/>
                <w14:textFill>
                  <w14:solidFill>
                    <w14:schemeClr w14:val="tx1"/>
                  </w14:solidFill>
                </w14:textFill>
              </w:rPr>
              <w:t>废手套</w:t>
            </w:r>
            <w:r>
              <w:rPr>
                <w:rFonts w:hint="eastAsia" w:ascii="Times New Roman" w:hAnsi="Times New Roman" w:cs="Times New Roman"/>
                <w:color w:val="000000" w:themeColor="text1"/>
                <w:sz w:val="24"/>
                <w:szCs w:val="24"/>
                <w:lang w:eastAsia="zh-CN"/>
                <w14:textFill>
                  <w14:solidFill>
                    <w14:schemeClr w14:val="tx1"/>
                  </w14:solidFill>
                </w14:textFill>
              </w:rPr>
              <w:t>等</w:t>
            </w:r>
            <w:r>
              <w:rPr>
                <w:rFonts w:hint="eastAsia" w:ascii="Times New Roman" w:hAnsi="Times New Roman" w:cs="Times New Roman"/>
                <w:color w:val="000000" w:themeColor="text1"/>
                <w:sz w:val="24"/>
                <w:szCs w:val="24"/>
                <w14:textFill>
                  <w14:solidFill>
                    <w14:schemeClr w14:val="tx1"/>
                  </w14:solidFill>
                </w14:textFill>
              </w:rPr>
              <w:t>收集至危废暂存间，定期交由有相应危废处理资质的单位进行处置</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生活垃圾集中收集后交由当地环卫部门处理。</w:t>
            </w:r>
            <w:r>
              <w:rPr>
                <w:rFonts w:ascii="Times New Roman" w:hAnsi="Times New Roman" w:cs="Times New Roman"/>
                <w:color w:val="000000" w:themeColor="text1"/>
                <w:sz w:val="24"/>
                <w:szCs w:val="24"/>
                <w14:textFill>
                  <w14:solidFill>
                    <w14:schemeClr w14:val="tx1"/>
                  </w14:solidFill>
                </w14:textFill>
              </w:rPr>
              <w:t>综合上述措施后，营运期固体废物对周边环境影响较小。</w:t>
            </w:r>
          </w:p>
          <w:p>
            <w:pPr>
              <w:adjustRightInd w:val="0"/>
              <w:snapToGrid w:val="0"/>
              <w:spacing w:line="360" w:lineRule="auto"/>
              <w:ind w:firstLine="482" w:firstLineChars="200"/>
              <w:rPr>
                <w:rFonts w:hint="default"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4</w:t>
            </w:r>
            <w:r>
              <w:rPr>
                <w:rFonts w:hint="default" w:ascii="Times New Roman" w:hAnsi="Times New Roman" w:cs="Times New Roman"/>
                <w:b/>
                <w:color w:val="000000" w:themeColor="text1"/>
                <w:sz w:val="24"/>
                <w:szCs w:val="24"/>
                <w14:textFill>
                  <w14:solidFill>
                    <w14:schemeClr w14:val="tx1"/>
                  </w14:solidFill>
                </w14:textFill>
              </w:rPr>
              <w:t>、总结论</w:t>
            </w: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bookmarkStart w:id="230" w:name="_Toc462049105"/>
            <w:bookmarkStart w:id="231" w:name="_Toc6436"/>
            <w:bookmarkStart w:id="232" w:name="_Toc288745556"/>
            <w:bookmarkStart w:id="233" w:name="_Toc9265"/>
            <w:bookmarkStart w:id="234" w:name="_Toc462048610"/>
            <w:bookmarkStart w:id="235" w:name="_Toc462048753"/>
            <w:r>
              <w:rPr>
                <w:rFonts w:ascii="Times New Roman" w:hAnsi="Times New Roman" w:cs="Times New Roman"/>
                <w:color w:val="000000" w:themeColor="text1"/>
                <w:sz w:val="24"/>
                <w:szCs w:val="24"/>
                <w14:textFill>
                  <w14:solidFill>
                    <w14:schemeClr w14:val="tx1"/>
                  </w14:solidFill>
                </w14:textFill>
              </w:rPr>
              <w:t>综上所述，本项目的建设选址可行，总体布置合理，符合国家及地方相关产业政策，项目的运行具有较好的经济效益与社会效益。建设方在认真落实好环评报告提出的各项污染防治措施，实现污染物的达标排放，固体废物经综合利用和妥善处置的前提下，</w:t>
            </w:r>
            <w:r>
              <w:rPr>
                <w:rFonts w:hint="eastAsia" w:ascii="Times New Roman" w:hAnsi="Times New Roman" w:cs="Times New Roman"/>
                <w:color w:val="000000" w:themeColor="text1"/>
                <w:sz w:val="24"/>
                <w:szCs w:val="24"/>
                <w:lang w:eastAsia="zh-CN"/>
                <w14:textFill>
                  <w14:solidFill>
                    <w14:schemeClr w14:val="tx1"/>
                  </w14:solidFill>
                </w14:textFill>
              </w:rPr>
              <w:t>项目的建设是可行的</w:t>
            </w:r>
            <w:r>
              <w:rPr>
                <w:rFonts w:hint="default" w:ascii="Times New Roman" w:hAnsi="Times New Roman" w:cs="Times New Roman"/>
                <w:color w:val="000000" w:themeColor="text1"/>
                <w:sz w:val="24"/>
                <w:szCs w:val="24"/>
                <w14:textFill>
                  <w14:solidFill>
                    <w14:schemeClr w14:val="tx1"/>
                  </w14:solidFill>
                </w14:textFill>
              </w:rPr>
              <w:t>。</w:t>
            </w:r>
          </w:p>
          <w:p>
            <w:pPr>
              <w:pStyle w:val="4"/>
              <w:tabs>
                <w:tab w:val="left" w:pos="576"/>
              </w:tabs>
              <w:spacing w:before="0" w:after="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（二）建议</w:t>
            </w:r>
            <w:bookmarkEnd w:id="230"/>
            <w:bookmarkEnd w:id="231"/>
            <w:bookmarkEnd w:id="232"/>
            <w:bookmarkEnd w:id="233"/>
            <w:bookmarkEnd w:id="234"/>
            <w:bookmarkEnd w:id="235"/>
          </w:p>
          <w:p>
            <w:pPr>
              <w:pStyle w:val="11"/>
              <w:tabs>
                <w:tab w:val="left" w:pos="15"/>
              </w:tabs>
              <w:spacing w:line="360" w:lineRule="auto"/>
              <w:ind w:firstLine="480" w:firstLineChars="200"/>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1）为减轻项目生产过程中对环境的污染，建设单位应加强管理，加强企业员工的环境保护宣传教育工作，不断提高全体员工的环保意识，建立健全的企业环境管理制度和环保岗位责任制。加强环保管理和污染防治设施的维护与保养，确保各项环保设施的正常运转。</w:t>
            </w:r>
          </w:p>
          <w:p>
            <w:pPr>
              <w:spacing w:line="360" w:lineRule="auto"/>
              <w:ind w:firstLine="480" w:firstLineChars="200"/>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制定企业例行环境管理、环境监测和环境统计制度，加强环境管理</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w:t>
            </w:r>
          </w:p>
          <w:p>
            <w:pPr>
              <w:spacing w:line="360" w:lineRule="auto"/>
              <w:ind w:firstLine="480" w:firstLineChars="200"/>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p>
          <w:p>
            <w:pPr>
              <w:spacing w:line="360" w:lineRule="auto"/>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p>
          <w:p>
            <w:pPr>
              <w:spacing w:line="360" w:lineRule="auto"/>
              <w:ind w:firstLine="480" w:firstLineChars="200"/>
              <w:rPr>
                <w:rFonts w:hint="default" w:ascii="Times New Roman" w:hAnsi="Times New Roman" w:cs="Times New Roman"/>
                <w:color w:val="FF0000"/>
                <w:sz w:val="24"/>
                <w:szCs w:val="24"/>
              </w:rPr>
            </w:pPr>
          </w:p>
        </w:tc>
      </w:tr>
    </w:tbl>
    <w:p>
      <w:pPr>
        <w:tabs>
          <w:tab w:val="left" w:pos="1170"/>
        </w:tabs>
        <w:rPr>
          <w:color w:val="000000" w:themeColor="text1"/>
          <w:sz w:val="24"/>
          <w:szCs w:val="24"/>
          <w:shd w:val="clear" w:color="auto" w:fill="auto"/>
          <w14:textFill>
            <w14:solidFill>
              <w14:schemeClr w14:val="tx1"/>
            </w14:solidFill>
          </w14:textFill>
        </w:rPr>
      </w:pPr>
    </w:p>
    <w:sectPr>
      <w:footerReference r:id="rId10" w:type="default"/>
      <w:pgSz w:w="11907" w:h="16840"/>
      <w:pgMar w:top="1440" w:right="1678" w:bottom="1440" w:left="1797"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Meiryo"/>
    <w:panose1 w:val="00000000000000000000"/>
    <w:charset w:val="80"/>
    <w:family w:val="auto"/>
    <w:pitch w:val="default"/>
    <w:sig w:usb0="00000000" w:usb1="00000000" w:usb2="00000000" w:usb3="00000000" w:csb0="00020000" w:csb1="00000000"/>
  </w:font>
  <w:font w:name="Malgun Gothic Semilight">
    <w:altName w:val="宋体"/>
    <w:panose1 w:val="020B0502040204020203"/>
    <w:charset w:val="86"/>
    <w:family w:val="roman"/>
    <w:pitch w:val="default"/>
    <w:sig w:usb0="00000000" w:usb1="00000000" w:usb2="00000012" w:usb3="00000000" w:csb0="203E01BD" w:csb1="D7FF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2</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960" w:firstLineChars="2200"/>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960" w:firstLineChars="220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59" name="文本框 9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wrap="none" lIns="0" tIns="0" rIns="0" bIns="0">
                      <a:spAutoFit/>
                    </wps:bodyPr>
                  </wps:wsp>
                </a:graphicData>
              </a:graphic>
            </wp:anchor>
          </w:drawing>
        </mc:Choice>
        <mc:Fallback>
          <w:pict>
            <v:shape id="文本框 99"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5X5J&#10;0AAAAAMBAAAPAAAAAAAAAAEAIAAAACIAAABkcnMvZG93bnJldi54bWxQSwECFAAUAAAACACHTuJA&#10;3cYI5bcBAABJAwAADgAAAAAAAAABACAAAAAfAQAAZHJzL2Uyb0RvYy54bWxQSwUGAAAAAAYABgBZ&#10;AQAAS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95F66"/>
    <w:multiLevelType w:val="singleLevel"/>
    <w:tmpl w:val="B1295F66"/>
    <w:lvl w:ilvl="0" w:tentative="0">
      <w:start w:val="1"/>
      <w:numFmt w:val="decimal"/>
      <w:suff w:val="nothing"/>
      <w:lvlText w:val="%1、"/>
      <w:lvlJc w:val="left"/>
    </w:lvl>
  </w:abstractNum>
  <w:abstractNum w:abstractNumId="1">
    <w:nsid w:val="D066735E"/>
    <w:multiLevelType w:val="singleLevel"/>
    <w:tmpl w:val="D066735E"/>
    <w:lvl w:ilvl="0" w:tentative="0">
      <w:start w:val="3"/>
      <w:numFmt w:val="decimal"/>
      <w:suff w:val="nothing"/>
      <w:lvlText w:val="%1、"/>
      <w:lvlJc w:val="left"/>
    </w:lvl>
  </w:abstractNum>
  <w:abstractNum w:abstractNumId="2">
    <w:nsid w:val="F0F092D9"/>
    <w:multiLevelType w:val="singleLevel"/>
    <w:tmpl w:val="F0F092D9"/>
    <w:lvl w:ilvl="0" w:tentative="0">
      <w:start w:val="2"/>
      <w:numFmt w:val="decimal"/>
      <w:suff w:val="nothing"/>
      <w:lvlText w:val="（%1）"/>
      <w:lvlJc w:val="left"/>
    </w:lvl>
  </w:abstractNum>
  <w:abstractNum w:abstractNumId="3">
    <w:nsid w:val="1B3A1BF6"/>
    <w:multiLevelType w:val="singleLevel"/>
    <w:tmpl w:val="1B3A1BF6"/>
    <w:lvl w:ilvl="0" w:tentative="0">
      <w:start w:val="1"/>
      <w:numFmt w:val="decimal"/>
      <w:suff w:val="nothing"/>
      <w:lvlText w:val="%1、"/>
      <w:lvlJc w:val="left"/>
    </w:lvl>
  </w:abstractNum>
  <w:abstractNum w:abstractNumId="4">
    <w:nsid w:val="59814BB3"/>
    <w:multiLevelType w:val="singleLevel"/>
    <w:tmpl w:val="59814BB3"/>
    <w:lvl w:ilvl="0" w:tentative="0">
      <w:start w:val="2"/>
      <w:numFmt w:val="decimal"/>
      <w:suff w:val="nothing"/>
      <w:lvlText w:val="（%1）"/>
      <w:lvlJc w:val="left"/>
    </w:lvl>
  </w:abstractNum>
  <w:abstractNum w:abstractNumId="5">
    <w:nsid w:val="59969833"/>
    <w:multiLevelType w:val="singleLevel"/>
    <w:tmpl w:val="59969833"/>
    <w:lvl w:ilvl="0" w:tentative="0">
      <w:start w:val="4"/>
      <w:numFmt w:val="decimal"/>
      <w:suff w:val="nothing"/>
      <w:lvlText w:val="%1、"/>
      <w:lvlJc w:val="left"/>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60A5"/>
    <w:rsid w:val="00172A27"/>
    <w:rsid w:val="00193C77"/>
    <w:rsid w:val="00292224"/>
    <w:rsid w:val="002C0723"/>
    <w:rsid w:val="002F2D21"/>
    <w:rsid w:val="003331DF"/>
    <w:rsid w:val="003B1147"/>
    <w:rsid w:val="003F47A8"/>
    <w:rsid w:val="003F725F"/>
    <w:rsid w:val="004058FF"/>
    <w:rsid w:val="0042746B"/>
    <w:rsid w:val="00453B1F"/>
    <w:rsid w:val="0047097F"/>
    <w:rsid w:val="004955A8"/>
    <w:rsid w:val="005349BA"/>
    <w:rsid w:val="005470F7"/>
    <w:rsid w:val="005C336E"/>
    <w:rsid w:val="005E1830"/>
    <w:rsid w:val="0060267A"/>
    <w:rsid w:val="00637DBA"/>
    <w:rsid w:val="00641F5D"/>
    <w:rsid w:val="006966B9"/>
    <w:rsid w:val="006D1608"/>
    <w:rsid w:val="007619DA"/>
    <w:rsid w:val="007A0BE8"/>
    <w:rsid w:val="007B40A6"/>
    <w:rsid w:val="007E01AC"/>
    <w:rsid w:val="008553FA"/>
    <w:rsid w:val="0087207C"/>
    <w:rsid w:val="009013E3"/>
    <w:rsid w:val="00924CC9"/>
    <w:rsid w:val="0099729C"/>
    <w:rsid w:val="009A5BEB"/>
    <w:rsid w:val="009B5907"/>
    <w:rsid w:val="00A44298"/>
    <w:rsid w:val="00A5437E"/>
    <w:rsid w:val="00A80AF3"/>
    <w:rsid w:val="00BC0BDC"/>
    <w:rsid w:val="00BE1DC1"/>
    <w:rsid w:val="00BF7402"/>
    <w:rsid w:val="00CC067C"/>
    <w:rsid w:val="00CD3131"/>
    <w:rsid w:val="00D146C8"/>
    <w:rsid w:val="00D264EC"/>
    <w:rsid w:val="00DC5AEB"/>
    <w:rsid w:val="00DF0B43"/>
    <w:rsid w:val="00E34877"/>
    <w:rsid w:val="00EB17E9"/>
    <w:rsid w:val="00EC096F"/>
    <w:rsid w:val="00EC2FBB"/>
    <w:rsid w:val="00ED05FD"/>
    <w:rsid w:val="00ED4F6E"/>
    <w:rsid w:val="00EF7F8D"/>
    <w:rsid w:val="00F53FB4"/>
    <w:rsid w:val="00FC245C"/>
    <w:rsid w:val="01155E88"/>
    <w:rsid w:val="013D543F"/>
    <w:rsid w:val="016C0EFC"/>
    <w:rsid w:val="016F2C51"/>
    <w:rsid w:val="017234D2"/>
    <w:rsid w:val="0185467F"/>
    <w:rsid w:val="01A0587C"/>
    <w:rsid w:val="01BF6D44"/>
    <w:rsid w:val="01CB4162"/>
    <w:rsid w:val="01CD67E8"/>
    <w:rsid w:val="01DC71BD"/>
    <w:rsid w:val="01E02EF6"/>
    <w:rsid w:val="01E437BD"/>
    <w:rsid w:val="020C1F48"/>
    <w:rsid w:val="020C23BB"/>
    <w:rsid w:val="020E5105"/>
    <w:rsid w:val="021E1755"/>
    <w:rsid w:val="022A51E9"/>
    <w:rsid w:val="02326873"/>
    <w:rsid w:val="0239182A"/>
    <w:rsid w:val="023E1A47"/>
    <w:rsid w:val="024E50D2"/>
    <w:rsid w:val="02557859"/>
    <w:rsid w:val="027755A5"/>
    <w:rsid w:val="028A30ED"/>
    <w:rsid w:val="0290509C"/>
    <w:rsid w:val="02987C63"/>
    <w:rsid w:val="02A05C80"/>
    <w:rsid w:val="02AF3DFB"/>
    <w:rsid w:val="02C65AC7"/>
    <w:rsid w:val="02DA2549"/>
    <w:rsid w:val="02DA6803"/>
    <w:rsid w:val="02E00CF2"/>
    <w:rsid w:val="02E04FF9"/>
    <w:rsid w:val="02EA470E"/>
    <w:rsid w:val="02ED0BC6"/>
    <w:rsid w:val="030456B8"/>
    <w:rsid w:val="03386701"/>
    <w:rsid w:val="03536C26"/>
    <w:rsid w:val="035752FD"/>
    <w:rsid w:val="035A0F88"/>
    <w:rsid w:val="036C51A1"/>
    <w:rsid w:val="036F0D1A"/>
    <w:rsid w:val="03754A9C"/>
    <w:rsid w:val="03786084"/>
    <w:rsid w:val="03944E49"/>
    <w:rsid w:val="03A132DF"/>
    <w:rsid w:val="03AA2EED"/>
    <w:rsid w:val="03DE1124"/>
    <w:rsid w:val="03F332E9"/>
    <w:rsid w:val="03F93778"/>
    <w:rsid w:val="03FA1430"/>
    <w:rsid w:val="04066A0B"/>
    <w:rsid w:val="040F4E37"/>
    <w:rsid w:val="04120144"/>
    <w:rsid w:val="0422652B"/>
    <w:rsid w:val="04333794"/>
    <w:rsid w:val="0433543E"/>
    <w:rsid w:val="043E5B30"/>
    <w:rsid w:val="044278B6"/>
    <w:rsid w:val="04496655"/>
    <w:rsid w:val="044B60CC"/>
    <w:rsid w:val="0452525F"/>
    <w:rsid w:val="045D3148"/>
    <w:rsid w:val="04760436"/>
    <w:rsid w:val="047F2668"/>
    <w:rsid w:val="048225AD"/>
    <w:rsid w:val="049460F7"/>
    <w:rsid w:val="04A44E49"/>
    <w:rsid w:val="04AC641E"/>
    <w:rsid w:val="04B80A54"/>
    <w:rsid w:val="04BB1B60"/>
    <w:rsid w:val="04C34E9E"/>
    <w:rsid w:val="04D174AE"/>
    <w:rsid w:val="04D51482"/>
    <w:rsid w:val="04D8657A"/>
    <w:rsid w:val="04E92B6D"/>
    <w:rsid w:val="050A10DE"/>
    <w:rsid w:val="051C6B21"/>
    <w:rsid w:val="051E0010"/>
    <w:rsid w:val="05287202"/>
    <w:rsid w:val="05304F38"/>
    <w:rsid w:val="056437AB"/>
    <w:rsid w:val="05806C00"/>
    <w:rsid w:val="058B17CA"/>
    <w:rsid w:val="05A47B53"/>
    <w:rsid w:val="05A83073"/>
    <w:rsid w:val="05D97090"/>
    <w:rsid w:val="05E24290"/>
    <w:rsid w:val="05E30FDE"/>
    <w:rsid w:val="05FA1C34"/>
    <w:rsid w:val="05FD0C30"/>
    <w:rsid w:val="06091EEC"/>
    <w:rsid w:val="060B39C8"/>
    <w:rsid w:val="060C7B4F"/>
    <w:rsid w:val="061B3E79"/>
    <w:rsid w:val="06452D51"/>
    <w:rsid w:val="06490ED6"/>
    <w:rsid w:val="066E30C7"/>
    <w:rsid w:val="067B5299"/>
    <w:rsid w:val="0692051E"/>
    <w:rsid w:val="0692435A"/>
    <w:rsid w:val="069E03CC"/>
    <w:rsid w:val="069F399B"/>
    <w:rsid w:val="06A341FF"/>
    <w:rsid w:val="06AD2A65"/>
    <w:rsid w:val="06B65C25"/>
    <w:rsid w:val="06C4369F"/>
    <w:rsid w:val="06EB0B92"/>
    <w:rsid w:val="06EC3599"/>
    <w:rsid w:val="06F22E2A"/>
    <w:rsid w:val="06F773B3"/>
    <w:rsid w:val="06FD267B"/>
    <w:rsid w:val="073037BC"/>
    <w:rsid w:val="073A16F0"/>
    <w:rsid w:val="073A6116"/>
    <w:rsid w:val="073F696D"/>
    <w:rsid w:val="074E5D33"/>
    <w:rsid w:val="07544D38"/>
    <w:rsid w:val="075A573E"/>
    <w:rsid w:val="079D392B"/>
    <w:rsid w:val="07A41694"/>
    <w:rsid w:val="07BF3357"/>
    <w:rsid w:val="07C10214"/>
    <w:rsid w:val="07C50AAF"/>
    <w:rsid w:val="07D74EB1"/>
    <w:rsid w:val="07D95174"/>
    <w:rsid w:val="07E633B4"/>
    <w:rsid w:val="07ED711E"/>
    <w:rsid w:val="08063D82"/>
    <w:rsid w:val="081A3B70"/>
    <w:rsid w:val="081C2F0C"/>
    <w:rsid w:val="08266808"/>
    <w:rsid w:val="082F783F"/>
    <w:rsid w:val="08303DC6"/>
    <w:rsid w:val="08324C59"/>
    <w:rsid w:val="08392532"/>
    <w:rsid w:val="083A3D82"/>
    <w:rsid w:val="083F5CCE"/>
    <w:rsid w:val="08521CCA"/>
    <w:rsid w:val="086013EF"/>
    <w:rsid w:val="08665A0E"/>
    <w:rsid w:val="086C4B97"/>
    <w:rsid w:val="086F59C4"/>
    <w:rsid w:val="089A30D5"/>
    <w:rsid w:val="08C1341A"/>
    <w:rsid w:val="08C32CAF"/>
    <w:rsid w:val="08C60026"/>
    <w:rsid w:val="08CC3FD0"/>
    <w:rsid w:val="09025E92"/>
    <w:rsid w:val="091354B8"/>
    <w:rsid w:val="091E4289"/>
    <w:rsid w:val="092261A6"/>
    <w:rsid w:val="092E5018"/>
    <w:rsid w:val="092E6CD7"/>
    <w:rsid w:val="09397DDD"/>
    <w:rsid w:val="093E2B93"/>
    <w:rsid w:val="09466D7E"/>
    <w:rsid w:val="095C1B76"/>
    <w:rsid w:val="096B6DE3"/>
    <w:rsid w:val="09736A44"/>
    <w:rsid w:val="09794191"/>
    <w:rsid w:val="09845ED1"/>
    <w:rsid w:val="098B35E9"/>
    <w:rsid w:val="099B011D"/>
    <w:rsid w:val="09A3623E"/>
    <w:rsid w:val="09B07BC2"/>
    <w:rsid w:val="09E56FDC"/>
    <w:rsid w:val="09E8477F"/>
    <w:rsid w:val="09EC2BE1"/>
    <w:rsid w:val="0A041653"/>
    <w:rsid w:val="0A2B2CBE"/>
    <w:rsid w:val="0A45397B"/>
    <w:rsid w:val="0A49432F"/>
    <w:rsid w:val="0A4F4C5B"/>
    <w:rsid w:val="0A546EE6"/>
    <w:rsid w:val="0A793299"/>
    <w:rsid w:val="0A86415A"/>
    <w:rsid w:val="0ABA4668"/>
    <w:rsid w:val="0AD43E45"/>
    <w:rsid w:val="0ADF367B"/>
    <w:rsid w:val="0ADF5E74"/>
    <w:rsid w:val="0AE15A00"/>
    <w:rsid w:val="0AE74070"/>
    <w:rsid w:val="0AF22F6C"/>
    <w:rsid w:val="0B0F1AB6"/>
    <w:rsid w:val="0B1843C3"/>
    <w:rsid w:val="0B184BF4"/>
    <w:rsid w:val="0B2E335B"/>
    <w:rsid w:val="0B2F7B1B"/>
    <w:rsid w:val="0B366F39"/>
    <w:rsid w:val="0B3810DF"/>
    <w:rsid w:val="0B4B6BE0"/>
    <w:rsid w:val="0BAB4265"/>
    <w:rsid w:val="0BB367EC"/>
    <w:rsid w:val="0BBA5AE3"/>
    <w:rsid w:val="0BBB43D4"/>
    <w:rsid w:val="0BCF26BE"/>
    <w:rsid w:val="0BD25A45"/>
    <w:rsid w:val="0BE10093"/>
    <w:rsid w:val="0BE34428"/>
    <w:rsid w:val="0BEE049C"/>
    <w:rsid w:val="0C257792"/>
    <w:rsid w:val="0C2819CA"/>
    <w:rsid w:val="0C2B4139"/>
    <w:rsid w:val="0C3A61D3"/>
    <w:rsid w:val="0C4056ED"/>
    <w:rsid w:val="0C4D7B8B"/>
    <w:rsid w:val="0C524E08"/>
    <w:rsid w:val="0C5D6140"/>
    <w:rsid w:val="0C657C62"/>
    <w:rsid w:val="0C67573A"/>
    <w:rsid w:val="0C822709"/>
    <w:rsid w:val="0CAA40EC"/>
    <w:rsid w:val="0CB129D0"/>
    <w:rsid w:val="0CB33881"/>
    <w:rsid w:val="0CBD4119"/>
    <w:rsid w:val="0CC318F2"/>
    <w:rsid w:val="0CD234F1"/>
    <w:rsid w:val="0CD9792C"/>
    <w:rsid w:val="0CDC2446"/>
    <w:rsid w:val="0CE92F1F"/>
    <w:rsid w:val="0D0528F1"/>
    <w:rsid w:val="0D186F25"/>
    <w:rsid w:val="0D1F5B8D"/>
    <w:rsid w:val="0D371070"/>
    <w:rsid w:val="0D3747D3"/>
    <w:rsid w:val="0D452B56"/>
    <w:rsid w:val="0D4F075C"/>
    <w:rsid w:val="0D544592"/>
    <w:rsid w:val="0D572A56"/>
    <w:rsid w:val="0D583852"/>
    <w:rsid w:val="0D6030D5"/>
    <w:rsid w:val="0D855786"/>
    <w:rsid w:val="0D8E020B"/>
    <w:rsid w:val="0DA475D6"/>
    <w:rsid w:val="0DA57A8A"/>
    <w:rsid w:val="0DAF5872"/>
    <w:rsid w:val="0DB11F10"/>
    <w:rsid w:val="0DBE384C"/>
    <w:rsid w:val="0DC536D1"/>
    <w:rsid w:val="0DD049B4"/>
    <w:rsid w:val="0E0F653E"/>
    <w:rsid w:val="0E2C7804"/>
    <w:rsid w:val="0E540D3F"/>
    <w:rsid w:val="0E5C25B0"/>
    <w:rsid w:val="0E6134C7"/>
    <w:rsid w:val="0E671D91"/>
    <w:rsid w:val="0E6B1AE3"/>
    <w:rsid w:val="0E713E5F"/>
    <w:rsid w:val="0E745F1F"/>
    <w:rsid w:val="0E7E7C20"/>
    <w:rsid w:val="0ED03BA5"/>
    <w:rsid w:val="0EDF71DD"/>
    <w:rsid w:val="0EE07BB3"/>
    <w:rsid w:val="0EFB5E41"/>
    <w:rsid w:val="0F08487B"/>
    <w:rsid w:val="0F110AED"/>
    <w:rsid w:val="0F275B90"/>
    <w:rsid w:val="0F410B10"/>
    <w:rsid w:val="0F54714C"/>
    <w:rsid w:val="0F581EA3"/>
    <w:rsid w:val="0F620F77"/>
    <w:rsid w:val="0F850AC5"/>
    <w:rsid w:val="0FA90DE8"/>
    <w:rsid w:val="0FB560EC"/>
    <w:rsid w:val="0FBB0C49"/>
    <w:rsid w:val="0FD36C41"/>
    <w:rsid w:val="0FF51FC0"/>
    <w:rsid w:val="10035751"/>
    <w:rsid w:val="100466F9"/>
    <w:rsid w:val="101041D2"/>
    <w:rsid w:val="10156B5D"/>
    <w:rsid w:val="101D4271"/>
    <w:rsid w:val="101E0ABB"/>
    <w:rsid w:val="10395857"/>
    <w:rsid w:val="1051237C"/>
    <w:rsid w:val="1051659C"/>
    <w:rsid w:val="105E0285"/>
    <w:rsid w:val="10781420"/>
    <w:rsid w:val="108733A8"/>
    <w:rsid w:val="108E15F6"/>
    <w:rsid w:val="10A11F44"/>
    <w:rsid w:val="10B31DC1"/>
    <w:rsid w:val="10BA1763"/>
    <w:rsid w:val="10C04E63"/>
    <w:rsid w:val="10C27EC5"/>
    <w:rsid w:val="10C339EC"/>
    <w:rsid w:val="10C675A0"/>
    <w:rsid w:val="10CF1EBC"/>
    <w:rsid w:val="10DE6689"/>
    <w:rsid w:val="10E4583A"/>
    <w:rsid w:val="11043C84"/>
    <w:rsid w:val="110509CD"/>
    <w:rsid w:val="110E2F9E"/>
    <w:rsid w:val="111D2616"/>
    <w:rsid w:val="113A65F9"/>
    <w:rsid w:val="113C2C35"/>
    <w:rsid w:val="113D0F77"/>
    <w:rsid w:val="114929CE"/>
    <w:rsid w:val="114C1A79"/>
    <w:rsid w:val="116B5255"/>
    <w:rsid w:val="117E3BBC"/>
    <w:rsid w:val="118A54DC"/>
    <w:rsid w:val="11901409"/>
    <w:rsid w:val="11B065F8"/>
    <w:rsid w:val="11B108F9"/>
    <w:rsid w:val="11C73A51"/>
    <w:rsid w:val="11D71B3C"/>
    <w:rsid w:val="11EF5597"/>
    <w:rsid w:val="11F13B95"/>
    <w:rsid w:val="121609E2"/>
    <w:rsid w:val="1219060A"/>
    <w:rsid w:val="12226A03"/>
    <w:rsid w:val="122D771D"/>
    <w:rsid w:val="122F1014"/>
    <w:rsid w:val="1230193A"/>
    <w:rsid w:val="123523A6"/>
    <w:rsid w:val="12362645"/>
    <w:rsid w:val="123C07CA"/>
    <w:rsid w:val="12476B83"/>
    <w:rsid w:val="124C6714"/>
    <w:rsid w:val="12630AF3"/>
    <w:rsid w:val="126C6D2F"/>
    <w:rsid w:val="127B6F45"/>
    <w:rsid w:val="127E1024"/>
    <w:rsid w:val="12A62C39"/>
    <w:rsid w:val="12AC595E"/>
    <w:rsid w:val="12BA0A2B"/>
    <w:rsid w:val="12C33B01"/>
    <w:rsid w:val="12C62C59"/>
    <w:rsid w:val="12DC28EE"/>
    <w:rsid w:val="12EA350B"/>
    <w:rsid w:val="12F34AB5"/>
    <w:rsid w:val="13173F50"/>
    <w:rsid w:val="13186A94"/>
    <w:rsid w:val="131A1140"/>
    <w:rsid w:val="13285E00"/>
    <w:rsid w:val="132C60AA"/>
    <w:rsid w:val="133A435D"/>
    <w:rsid w:val="13520A1D"/>
    <w:rsid w:val="13535B6E"/>
    <w:rsid w:val="13CA3874"/>
    <w:rsid w:val="13DC7EF7"/>
    <w:rsid w:val="13DF3191"/>
    <w:rsid w:val="13E74E71"/>
    <w:rsid w:val="13FC3DA1"/>
    <w:rsid w:val="1403327F"/>
    <w:rsid w:val="140E700B"/>
    <w:rsid w:val="141D2BC6"/>
    <w:rsid w:val="142C725E"/>
    <w:rsid w:val="14555078"/>
    <w:rsid w:val="145B2B39"/>
    <w:rsid w:val="145F08A9"/>
    <w:rsid w:val="14644556"/>
    <w:rsid w:val="14660E3B"/>
    <w:rsid w:val="146A492F"/>
    <w:rsid w:val="14717825"/>
    <w:rsid w:val="147B48A7"/>
    <w:rsid w:val="14871E6C"/>
    <w:rsid w:val="14926613"/>
    <w:rsid w:val="14A95ED5"/>
    <w:rsid w:val="14AA7EC1"/>
    <w:rsid w:val="14BB1ED5"/>
    <w:rsid w:val="14BF36C4"/>
    <w:rsid w:val="14CA5FDF"/>
    <w:rsid w:val="14DE224A"/>
    <w:rsid w:val="14EC6AF4"/>
    <w:rsid w:val="14F0398F"/>
    <w:rsid w:val="152477B2"/>
    <w:rsid w:val="15267BE4"/>
    <w:rsid w:val="15353350"/>
    <w:rsid w:val="15454858"/>
    <w:rsid w:val="15635A0B"/>
    <w:rsid w:val="15645289"/>
    <w:rsid w:val="156C72B6"/>
    <w:rsid w:val="157B054D"/>
    <w:rsid w:val="15863C10"/>
    <w:rsid w:val="158A6BBC"/>
    <w:rsid w:val="159A615C"/>
    <w:rsid w:val="159C3111"/>
    <w:rsid w:val="15A32DF2"/>
    <w:rsid w:val="15A55EAC"/>
    <w:rsid w:val="15B06327"/>
    <w:rsid w:val="15B636E5"/>
    <w:rsid w:val="15B6760E"/>
    <w:rsid w:val="15BD7532"/>
    <w:rsid w:val="15CA4050"/>
    <w:rsid w:val="15D103BD"/>
    <w:rsid w:val="15D12F16"/>
    <w:rsid w:val="15D60F87"/>
    <w:rsid w:val="15F35E86"/>
    <w:rsid w:val="15FC4839"/>
    <w:rsid w:val="16116140"/>
    <w:rsid w:val="161238C1"/>
    <w:rsid w:val="1619619A"/>
    <w:rsid w:val="161C062D"/>
    <w:rsid w:val="162978BE"/>
    <w:rsid w:val="162B4485"/>
    <w:rsid w:val="163D49B7"/>
    <w:rsid w:val="16646999"/>
    <w:rsid w:val="168E0928"/>
    <w:rsid w:val="168E6601"/>
    <w:rsid w:val="16A90918"/>
    <w:rsid w:val="16BB68F4"/>
    <w:rsid w:val="16D31061"/>
    <w:rsid w:val="16E179B2"/>
    <w:rsid w:val="16EA7B5A"/>
    <w:rsid w:val="16FF216F"/>
    <w:rsid w:val="1706198A"/>
    <w:rsid w:val="17066F7F"/>
    <w:rsid w:val="1730155A"/>
    <w:rsid w:val="17392591"/>
    <w:rsid w:val="173C5F9C"/>
    <w:rsid w:val="174A53E5"/>
    <w:rsid w:val="17556AE9"/>
    <w:rsid w:val="17564205"/>
    <w:rsid w:val="17697DD6"/>
    <w:rsid w:val="1781758D"/>
    <w:rsid w:val="179B6AB8"/>
    <w:rsid w:val="17A64797"/>
    <w:rsid w:val="17A85CCA"/>
    <w:rsid w:val="17B85C39"/>
    <w:rsid w:val="17DA2C28"/>
    <w:rsid w:val="17F26952"/>
    <w:rsid w:val="180356F6"/>
    <w:rsid w:val="18107F20"/>
    <w:rsid w:val="181560FB"/>
    <w:rsid w:val="182A4AA7"/>
    <w:rsid w:val="182B0968"/>
    <w:rsid w:val="182E3B75"/>
    <w:rsid w:val="185105CF"/>
    <w:rsid w:val="18670F79"/>
    <w:rsid w:val="18777710"/>
    <w:rsid w:val="187E6491"/>
    <w:rsid w:val="189E36FE"/>
    <w:rsid w:val="18CF48AA"/>
    <w:rsid w:val="18EB59B3"/>
    <w:rsid w:val="18F536C9"/>
    <w:rsid w:val="190E7A29"/>
    <w:rsid w:val="19104FA5"/>
    <w:rsid w:val="191C2166"/>
    <w:rsid w:val="193924DA"/>
    <w:rsid w:val="195E5A8E"/>
    <w:rsid w:val="19682453"/>
    <w:rsid w:val="19A257F8"/>
    <w:rsid w:val="19AA7E5C"/>
    <w:rsid w:val="19B06776"/>
    <w:rsid w:val="19C14433"/>
    <w:rsid w:val="19E05E79"/>
    <w:rsid w:val="19ED22AA"/>
    <w:rsid w:val="19F42737"/>
    <w:rsid w:val="1A001E09"/>
    <w:rsid w:val="1A0F1FE9"/>
    <w:rsid w:val="1A163D0D"/>
    <w:rsid w:val="1A192F87"/>
    <w:rsid w:val="1A244CA2"/>
    <w:rsid w:val="1A26210A"/>
    <w:rsid w:val="1A295AC7"/>
    <w:rsid w:val="1A363C8B"/>
    <w:rsid w:val="1A370434"/>
    <w:rsid w:val="1A45023C"/>
    <w:rsid w:val="1A515053"/>
    <w:rsid w:val="1A610805"/>
    <w:rsid w:val="1A6A11FF"/>
    <w:rsid w:val="1A741F73"/>
    <w:rsid w:val="1A743D24"/>
    <w:rsid w:val="1A8A4AC5"/>
    <w:rsid w:val="1AAE6905"/>
    <w:rsid w:val="1ABA2902"/>
    <w:rsid w:val="1AF41CE3"/>
    <w:rsid w:val="1AFA58E1"/>
    <w:rsid w:val="1B23656D"/>
    <w:rsid w:val="1B4D45E4"/>
    <w:rsid w:val="1B5A4C60"/>
    <w:rsid w:val="1B627918"/>
    <w:rsid w:val="1B7A450D"/>
    <w:rsid w:val="1B931335"/>
    <w:rsid w:val="1B9E180F"/>
    <w:rsid w:val="1BA35FA1"/>
    <w:rsid w:val="1BA50F7F"/>
    <w:rsid w:val="1BA72234"/>
    <w:rsid w:val="1BBE3364"/>
    <w:rsid w:val="1BE7562B"/>
    <w:rsid w:val="1BEB2A43"/>
    <w:rsid w:val="1BEC4543"/>
    <w:rsid w:val="1BEE6AF7"/>
    <w:rsid w:val="1BF06E10"/>
    <w:rsid w:val="1BF237FB"/>
    <w:rsid w:val="1C0A4F97"/>
    <w:rsid w:val="1C124125"/>
    <w:rsid w:val="1C460DEC"/>
    <w:rsid w:val="1C485166"/>
    <w:rsid w:val="1C5A232F"/>
    <w:rsid w:val="1C9B0BFB"/>
    <w:rsid w:val="1CA447BB"/>
    <w:rsid w:val="1CBC6D7F"/>
    <w:rsid w:val="1CC46462"/>
    <w:rsid w:val="1CEB3FE2"/>
    <w:rsid w:val="1CF65CC2"/>
    <w:rsid w:val="1D0556BC"/>
    <w:rsid w:val="1D0D37C0"/>
    <w:rsid w:val="1D0D6339"/>
    <w:rsid w:val="1D15158F"/>
    <w:rsid w:val="1D231B38"/>
    <w:rsid w:val="1D276561"/>
    <w:rsid w:val="1D28711C"/>
    <w:rsid w:val="1D377278"/>
    <w:rsid w:val="1D4622F1"/>
    <w:rsid w:val="1D707924"/>
    <w:rsid w:val="1D7357E3"/>
    <w:rsid w:val="1DA710CB"/>
    <w:rsid w:val="1DC809E4"/>
    <w:rsid w:val="1DCC7940"/>
    <w:rsid w:val="1DDF0999"/>
    <w:rsid w:val="1DE44E49"/>
    <w:rsid w:val="1DEC0B87"/>
    <w:rsid w:val="1DF33982"/>
    <w:rsid w:val="1E140C78"/>
    <w:rsid w:val="1E244ED2"/>
    <w:rsid w:val="1E3624CC"/>
    <w:rsid w:val="1E3721FC"/>
    <w:rsid w:val="1E48209C"/>
    <w:rsid w:val="1E4B409D"/>
    <w:rsid w:val="1E577BF3"/>
    <w:rsid w:val="1E8F0B11"/>
    <w:rsid w:val="1E9260CA"/>
    <w:rsid w:val="1E9C266C"/>
    <w:rsid w:val="1E9D5D2B"/>
    <w:rsid w:val="1EB73066"/>
    <w:rsid w:val="1EBE2A1A"/>
    <w:rsid w:val="1EDC3ED8"/>
    <w:rsid w:val="1EEA4275"/>
    <w:rsid w:val="1EF926E1"/>
    <w:rsid w:val="1F000AFF"/>
    <w:rsid w:val="1F037C76"/>
    <w:rsid w:val="1F271C3B"/>
    <w:rsid w:val="1F2F54B1"/>
    <w:rsid w:val="1F4F43FF"/>
    <w:rsid w:val="1F6237C3"/>
    <w:rsid w:val="1F726422"/>
    <w:rsid w:val="1F802AA8"/>
    <w:rsid w:val="1F852260"/>
    <w:rsid w:val="1F8C2938"/>
    <w:rsid w:val="1F9D1BEB"/>
    <w:rsid w:val="1FA13ECB"/>
    <w:rsid w:val="1FAB4A58"/>
    <w:rsid w:val="1FBF212C"/>
    <w:rsid w:val="1FCE6A7A"/>
    <w:rsid w:val="1FD1681D"/>
    <w:rsid w:val="1FF93F8E"/>
    <w:rsid w:val="201B6EAF"/>
    <w:rsid w:val="20455775"/>
    <w:rsid w:val="205708AA"/>
    <w:rsid w:val="205A6215"/>
    <w:rsid w:val="20763599"/>
    <w:rsid w:val="20861A72"/>
    <w:rsid w:val="208B48BA"/>
    <w:rsid w:val="209C480F"/>
    <w:rsid w:val="20A33D34"/>
    <w:rsid w:val="20A96715"/>
    <w:rsid w:val="20AE4641"/>
    <w:rsid w:val="20AF4FE1"/>
    <w:rsid w:val="20B55422"/>
    <w:rsid w:val="20BD23EF"/>
    <w:rsid w:val="20BF1337"/>
    <w:rsid w:val="20CF4F98"/>
    <w:rsid w:val="20D05134"/>
    <w:rsid w:val="20D31065"/>
    <w:rsid w:val="20DD019B"/>
    <w:rsid w:val="20E3282D"/>
    <w:rsid w:val="20EC480F"/>
    <w:rsid w:val="20EE3432"/>
    <w:rsid w:val="20F504B3"/>
    <w:rsid w:val="210841B5"/>
    <w:rsid w:val="21296D76"/>
    <w:rsid w:val="21363035"/>
    <w:rsid w:val="213B3B3B"/>
    <w:rsid w:val="213D1A72"/>
    <w:rsid w:val="21453408"/>
    <w:rsid w:val="214F17FB"/>
    <w:rsid w:val="215019C5"/>
    <w:rsid w:val="215366A5"/>
    <w:rsid w:val="21641D5A"/>
    <w:rsid w:val="216858AA"/>
    <w:rsid w:val="217200D8"/>
    <w:rsid w:val="21992A9D"/>
    <w:rsid w:val="21B72A0B"/>
    <w:rsid w:val="21C71864"/>
    <w:rsid w:val="21CB746F"/>
    <w:rsid w:val="21CC2ED4"/>
    <w:rsid w:val="21D503E2"/>
    <w:rsid w:val="21F33414"/>
    <w:rsid w:val="22114C98"/>
    <w:rsid w:val="223F5C0D"/>
    <w:rsid w:val="224527FB"/>
    <w:rsid w:val="22822E2B"/>
    <w:rsid w:val="22921CBD"/>
    <w:rsid w:val="22976999"/>
    <w:rsid w:val="229922FD"/>
    <w:rsid w:val="22A72BC4"/>
    <w:rsid w:val="22C60CBB"/>
    <w:rsid w:val="22E40B1C"/>
    <w:rsid w:val="230B6233"/>
    <w:rsid w:val="231450C4"/>
    <w:rsid w:val="23167C4C"/>
    <w:rsid w:val="231E2509"/>
    <w:rsid w:val="231F7ABF"/>
    <w:rsid w:val="23331961"/>
    <w:rsid w:val="233A778A"/>
    <w:rsid w:val="233B2F4C"/>
    <w:rsid w:val="23516B1E"/>
    <w:rsid w:val="236141B5"/>
    <w:rsid w:val="23656C78"/>
    <w:rsid w:val="236A11D7"/>
    <w:rsid w:val="238D7581"/>
    <w:rsid w:val="23A61E4F"/>
    <w:rsid w:val="23AA7031"/>
    <w:rsid w:val="23DC0438"/>
    <w:rsid w:val="23E02A63"/>
    <w:rsid w:val="23E2201E"/>
    <w:rsid w:val="23E75459"/>
    <w:rsid w:val="23FD4C83"/>
    <w:rsid w:val="23FF60F3"/>
    <w:rsid w:val="2400187D"/>
    <w:rsid w:val="240468D2"/>
    <w:rsid w:val="24144EF9"/>
    <w:rsid w:val="2417128C"/>
    <w:rsid w:val="244E4701"/>
    <w:rsid w:val="244E5913"/>
    <w:rsid w:val="245945A2"/>
    <w:rsid w:val="245F5393"/>
    <w:rsid w:val="24922D26"/>
    <w:rsid w:val="24A37B70"/>
    <w:rsid w:val="24C2026B"/>
    <w:rsid w:val="24C50D19"/>
    <w:rsid w:val="24CD50F4"/>
    <w:rsid w:val="24CD6640"/>
    <w:rsid w:val="24DB26A6"/>
    <w:rsid w:val="25196358"/>
    <w:rsid w:val="25235FA7"/>
    <w:rsid w:val="25247C75"/>
    <w:rsid w:val="254E559E"/>
    <w:rsid w:val="255D7E33"/>
    <w:rsid w:val="256468E5"/>
    <w:rsid w:val="25894303"/>
    <w:rsid w:val="258F1B13"/>
    <w:rsid w:val="25973A35"/>
    <w:rsid w:val="25BB10C8"/>
    <w:rsid w:val="25C7739A"/>
    <w:rsid w:val="25D6513E"/>
    <w:rsid w:val="25E36DC1"/>
    <w:rsid w:val="25EB2457"/>
    <w:rsid w:val="25EF4EE4"/>
    <w:rsid w:val="26051154"/>
    <w:rsid w:val="262622AC"/>
    <w:rsid w:val="2627548A"/>
    <w:rsid w:val="26402B6E"/>
    <w:rsid w:val="2640464B"/>
    <w:rsid w:val="265432AA"/>
    <w:rsid w:val="265A2AE8"/>
    <w:rsid w:val="265E47C6"/>
    <w:rsid w:val="26661471"/>
    <w:rsid w:val="26673306"/>
    <w:rsid w:val="266F1958"/>
    <w:rsid w:val="268B323F"/>
    <w:rsid w:val="268E5AF7"/>
    <w:rsid w:val="269B5663"/>
    <w:rsid w:val="26A079B8"/>
    <w:rsid w:val="26B2315F"/>
    <w:rsid w:val="26C547CB"/>
    <w:rsid w:val="26D11489"/>
    <w:rsid w:val="26DA75AC"/>
    <w:rsid w:val="26DF168B"/>
    <w:rsid w:val="26F910F3"/>
    <w:rsid w:val="27244814"/>
    <w:rsid w:val="273448A5"/>
    <w:rsid w:val="273923C8"/>
    <w:rsid w:val="273F7E96"/>
    <w:rsid w:val="27675521"/>
    <w:rsid w:val="27720048"/>
    <w:rsid w:val="277A2260"/>
    <w:rsid w:val="277C24AF"/>
    <w:rsid w:val="27962A59"/>
    <w:rsid w:val="279859B4"/>
    <w:rsid w:val="27B14648"/>
    <w:rsid w:val="27B315A6"/>
    <w:rsid w:val="27C67841"/>
    <w:rsid w:val="27E5708E"/>
    <w:rsid w:val="27E613C2"/>
    <w:rsid w:val="27E72F66"/>
    <w:rsid w:val="280059A9"/>
    <w:rsid w:val="2815131D"/>
    <w:rsid w:val="283D52ED"/>
    <w:rsid w:val="285C1391"/>
    <w:rsid w:val="286E388B"/>
    <w:rsid w:val="287473B9"/>
    <w:rsid w:val="287D59D3"/>
    <w:rsid w:val="287E6218"/>
    <w:rsid w:val="289639B9"/>
    <w:rsid w:val="28976374"/>
    <w:rsid w:val="289C601B"/>
    <w:rsid w:val="28B47F04"/>
    <w:rsid w:val="28E75E8C"/>
    <w:rsid w:val="28F0102D"/>
    <w:rsid w:val="2906082A"/>
    <w:rsid w:val="290A514E"/>
    <w:rsid w:val="290C62C8"/>
    <w:rsid w:val="29116EEA"/>
    <w:rsid w:val="29386F42"/>
    <w:rsid w:val="2961187F"/>
    <w:rsid w:val="29644421"/>
    <w:rsid w:val="29732B46"/>
    <w:rsid w:val="297A4A92"/>
    <w:rsid w:val="29814523"/>
    <w:rsid w:val="298448B1"/>
    <w:rsid w:val="29884556"/>
    <w:rsid w:val="2988759A"/>
    <w:rsid w:val="298F6C6C"/>
    <w:rsid w:val="29933351"/>
    <w:rsid w:val="299C2760"/>
    <w:rsid w:val="29BD7C61"/>
    <w:rsid w:val="29E1498A"/>
    <w:rsid w:val="29E325EB"/>
    <w:rsid w:val="29E97006"/>
    <w:rsid w:val="29F9610A"/>
    <w:rsid w:val="29FA1DCD"/>
    <w:rsid w:val="29FD5CA8"/>
    <w:rsid w:val="2A1C0B17"/>
    <w:rsid w:val="2A302E75"/>
    <w:rsid w:val="2A3B1BC0"/>
    <w:rsid w:val="2A3B406C"/>
    <w:rsid w:val="2A543245"/>
    <w:rsid w:val="2A5E1452"/>
    <w:rsid w:val="2A63769B"/>
    <w:rsid w:val="2A7A5085"/>
    <w:rsid w:val="2A7B08F6"/>
    <w:rsid w:val="2A7D3D57"/>
    <w:rsid w:val="2A895CC0"/>
    <w:rsid w:val="2A8D0C8A"/>
    <w:rsid w:val="2AB25995"/>
    <w:rsid w:val="2ABA6DA1"/>
    <w:rsid w:val="2AC823B6"/>
    <w:rsid w:val="2AD07F82"/>
    <w:rsid w:val="2AD76998"/>
    <w:rsid w:val="2AEF00A9"/>
    <w:rsid w:val="2AF1553F"/>
    <w:rsid w:val="2AF23306"/>
    <w:rsid w:val="2AF54235"/>
    <w:rsid w:val="2B1D2BB7"/>
    <w:rsid w:val="2B263C27"/>
    <w:rsid w:val="2B350849"/>
    <w:rsid w:val="2B3E1AE7"/>
    <w:rsid w:val="2B402358"/>
    <w:rsid w:val="2B495812"/>
    <w:rsid w:val="2B4D4F08"/>
    <w:rsid w:val="2B4D6157"/>
    <w:rsid w:val="2B6F13DF"/>
    <w:rsid w:val="2B7E0A9F"/>
    <w:rsid w:val="2B95094F"/>
    <w:rsid w:val="2BB548A9"/>
    <w:rsid w:val="2BB5491C"/>
    <w:rsid w:val="2BCA4B5D"/>
    <w:rsid w:val="2BDA181E"/>
    <w:rsid w:val="2BDD29CF"/>
    <w:rsid w:val="2BF81775"/>
    <w:rsid w:val="2BF929ED"/>
    <w:rsid w:val="2C021A93"/>
    <w:rsid w:val="2C1414BC"/>
    <w:rsid w:val="2C1601EC"/>
    <w:rsid w:val="2C1C5A9F"/>
    <w:rsid w:val="2C351615"/>
    <w:rsid w:val="2C3A0FA8"/>
    <w:rsid w:val="2C3B066C"/>
    <w:rsid w:val="2C6700A8"/>
    <w:rsid w:val="2C6A1C03"/>
    <w:rsid w:val="2C8E70FE"/>
    <w:rsid w:val="2CA8135F"/>
    <w:rsid w:val="2CBC54AA"/>
    <w:rsid w:val="2CC71FF4"/>
    <w:rsid w:val="2CD64C6F"/>
    <w:rsid w:val="2CDC7CE8"/>
    <w:rsid w:val="2CE03B45"/>
    <w:rsid w:val="2CE4015F"/>
    <w:rsid w:val="2CE46076"/>
    <w:rsid w:val="2CE95123"/>
    <w:rsid w:val="2D0A4EED"/>
    <w:rsid w:val="2D0D1310"/>
    <w:rsid w:val="2D2324E4"/>
    <w:rsid w:val="2D2F0928"/>
    <w:rsid w:val="2D414FCC"/>
    <w:rsid w:val="2D4B4043"/>
    <w:rsid w:val="2D594EA1"/>
    <w:rsid w:val="2D7F3B4A"/>
    <w:rsid w:val="2D8A40F0"/>
    <w:rsid w:val="2D9B7E9D"/>
    <w:rsid w:val="2DA4776C"/>
    <w:rsid w:val="2DC1470D"/>
    <w:rsid w:val="2DC4044D"/>
    <w:rsid w:val="2DC543DF"/>
    <w:rsid w:val="2DCE710F"/>
    <w:rsid w:val="2DD40248"/>
    <w:rsid w:val="2DDC4C5E"/>
    <w:rsid w:val="2DDF35D6"/>
    <w:rsid w:val="2E0C7977"/>
    <w:rsid w:val="2E0E1646"/>
    <w:rsid w:val="2E130E88"/>
    <w:rsid w:val="2E1B3D1B"/>
    <w:rsid w:val="2E233A3A"/>
    <w:rsid w:val="2E2F3C6B"/>
    <w:rsid w:val="2E354F11"/>
    <w:rsid w:val="2E395F64"/>
    <w:rsid w:val="2E4D5CC2"/>
    <w:rsid w:val="2E51058F"/>
    <w:rsid w:val="2E573D7F"/>
    <w:rsid w:val="2E6D0F7A"/>
    <w:rsid w:val="2E7462F4"/>
    <w:rsid w:val="2E746D53"/>
    <w:rsid w:val="2E7E3F16"/>
    <w:rsid w:val="2E8309A5"/>
    <w:rsid w:val="2E8A6FCC"/>
    <w:rsid w:val="2E8D4899"/>
    <w:rsid w:val="2E93793D"/>
    <w:rsid w:val="2ED820C6"/>
    <w:rsid w:val="2EDA0514"/>
    <w:rsid w:val="2EEE5E85"/>
    <w:rsid w:val="2F045651"/>
    <w:rsid w:val="2F0F2379"/>
    <w:rsid w:val="2F1857C1"/>
    <w:rsid w:val="2F3527F9"/>
    <w:rsid w:val="2F39743C"/>
    <w:rsid w:val="2F5D74A7"/>
    <w:rsid w:val="2F9E48CA"/>
    <w:rsid w:val="2FA205C9"/>
    <w:rsid w:val="2FA30EFB"/>
    <w:rsid w:val="2FA43B59"/>
    <w:rsid w:val="2FBD5CA4"/>
    <w:rsid w:val="2FD63431"/>
    <w:rsid w:val="2FEA4BCC"/>
    <w:rsid w:val="300E1145"/>
    <w:rsid w:val="30126019"/>
    <w:rsid w:val="30184ECB"/>
    <w:rsid w:val="30424F48"/>
    <w:rsid w:val="30465305"/>
    <w:rsid w:val="304719EB"/>
    <w:rsid w:val="30501C66"/>
    <w:rsid w:val="3052614B"/>
    <w:rsid w:val="30547B7E"/>
    <w:rsid w:val="30550B19"/>
    <w:rsid w:val="305C492C"/>
    <w:rsid w:val="305C7414"/>
    <w:rsid w:val="306878A3"/>
    <w:rsid w:val="307715BF"/>
    <w:rsid w:val="307C55B9"/>
    <w:rsid w:val="308368B8"/>
    <w:rsid w:val="30A50553"/>
    <w:rsid w:val="30BA19D8"/>
    <w:rsid w:val="30BD3823"/>
    <w:rsid w:val="30DE6B10"/>
    <w:rsid w:val="30E3464C"/>
    <w:rsid w:val="30FB48E1"/>
    <w:rsid w:val="310F7494"/>
    <w:rsid w:val="31101315"/>
    <w:rsid w:val="31112AFF"/>
    <w:rsid w:val="311232BD"/>
    <w:rsid w:val="31227674"/>
    <w:rsid w:val="31374A30"/>
    <w:rsid w:val="31384152"/>
    <w:rsid w:val="314F1DDF"/>
    <w:rsid w:val="31562CFE"/>
    <w:rsid w:val="316066EA"/>
    <w:rsid w:val="31700E4F"/>
    <w:rsid w:val="317775DD"/>
    <w:rsid w:val="31A21993"/>
    <w:rsid w:val="31B00F4C"/>
    <w:rsid w:val="31BA5383"/>
    <w:rsid w:val="31BE488C"/>
    <w:rsid w:val="31C0731F"/>
    <w:rsid w:val="31C84CA3"/>
    <w:rsid w:val="31DE50AD"/>
    <w:rsid w:val="31EB3991"/>
    <w:rsid w:val="31EC06A4"/>
    <w:rsid w:val="31F4459B"/>
    <w:rsid w:val="31F47F91"/>
    <w:rsid w:val="31FA0457"/>
    <w:rsid w:val="31FC4430"/>
    <w:rsid w:val="31FC6700"/>
    <w:rsid w:val="320C0476"/>
    <w:rsid w:val="320E71E7"/>
    <w:rsid w:val="321B0800"/>
    <w:rsid w:val="322A11FD"/>
    <w:rsid w:val="322B035F"/>
    <w:rsid w:val="322B7E6D"/>
    <w:rsid w:val="32455FE9"/>
    <w:rsid w:val="326C2C5E"/>
    <w:rsid w:val="32730EC6"/>
    <w:rsid w:val="32771788"/>
    <w:rsid w:val="32795FCE"/>
    <w:rsid w:val="327B5389"/>
    <w:rsid w:val="328C5520"/>
    <w:rsid w:val="32B2692D"/>
    <w:rsid w:val="32B85EA0"/>
    <w:rsid w:val="32C31E78"/>
    <w:rsid w:val="32C92C37"/>
    <w:rsid w:val="32CD024B"/>
    <w:rsid w:val="32CE0C51"/>
    <w:rsid w:val="32D538A6"/>
    <w:rsid w:val="32DB3284"/>
    <w:rsid w:val="32DB7544"/>
    <w:rsid w:val="32DF7A88"/>
    <w:rsid w:val="32EA0FBE"/>
    <w:rsid w:val="32ED12D8"/>
    <w:rsid w:val="33011855"/>
    <w:rsid w:val="3303057F"/>
    <w:rsid w:val="3321218C"/>
    <w:rsid w:val="33510D5D"/>
    <w:rsid w:val="335A6FE5"/>
    <w:rsid w:val="335B460A"/>
    <w:rsid w:val="336038BB"/>
    <w:rsid w:val="33653508"/>
    <w:rsid w:val="337221C6"/>
    <w:rsid w:val="33A90058"/>
    <w:rsid w:val="33B80E91"/>
    <w:rsid w:val="33C60A49"/>
    <w:rsid w:val="33CD7CDF"/>
    <w:rsid w:val="33D06296"/>
    <w:rsid w:val="33DD05F6"/>
    <w:rsid w:val="33EF2EC3"/>
    <w:rsid w:val="33F33F1F"/>
    <w:rsid w:val="33F728E5"/>
    <w:rsid w:val="33FD41F9"/>
    <w:rsid w:val="340621CF"/>
    <w:rsid w:val="34237E54"/>
    <w:rsid w:val="34245A36"/>
    <w:rsid w:val="342940E8"/>
    <w:rsid w:val="34342093"/>
    <w:rsid w:val="343D43BC"/>
    <w:rsid w:val="345D64A8"/>
    <w:rsid w:val="34706D53"/>
    <w:rsid w:val="34725425"/>
    <w:rsid w:val="34770416"/>
    <w:rsid w:val="347E147A"/>
    <w:rsid w:val="34994CC2"/>
    <w:rsid w:val="34B26464"/>
    <w:rsid w:val="34B66BC5"/>
    <w:rsid w:val="34BE3827"/>
    <w:rsid w:val="34BE79D1"/>
    <w:rsid w:val="3501124F"/>
    <w:rsid w:val="350A4DB6"/>
    <w:rsid w:val="35133EC3"/>
    <w:rsid w:val="35255CA1"/>
    <w:rsid w:val="35300E7D"/>
    <w:rsid w:val="35345F59"/>
    <w:rsid w:val="3535797F"/>
    <w:rsid w:val="353C3370"/>
    <w:rsid w:val="353E011D"/>
    <w:rsid w:val="354D21B0"/>
    <w:rsid w:val="354F510D"/>
    <w:rsid w:val="35590D6D"/>
    <w:rsid w:val="35662D26"/>
    <w:rsid w:val="356A0782"/>
    <w:rsid w:val="358C6FB3"/>
    <w:rsid w:val="358E3FAB"/>
    <w:rsid w:val="358F0832"/>
    <w:rsid w:val="358F641B"/>
    <w:rsid w:val="359F637C"/>
    <w:rsid w:val="35B94349"/>
    <w:rsid w:val="35C712C6"/>
    <w:rsid w:val="35C910E6"/>
    <w:rsid w:val="35D20729"/>
    <w:rsid w:val="35DE37E8"/>
    <w:rsid w:val="360529C4"/>
    <w:rsid w:val="360C1895"/>
    <w:rsid w:val="36154313"/>
    <w:rsid w:val="36252226"/>
    <w:rsid w:val="36272893"/>
    <w:rsid w:val="36405CD0"/>
    <w:rsid w:val="364A1D78"/>
    <w:rsid w:val="364B57FA"/>
    <w:rsid w:val="36547192"/>
    <w:rsid w:val="36692F5C"/>
    <w:rsid w:val="368C332A"/>
    <w:rsid w:val="3691377E"/>
    <w:rsid w:val="36921119"/>
    <w:rsid w:val="36943B06"/>
    <w:rsid w:val="36A35A73"/>
    <w:rsid w:val="36A552AD"/>
    <w:rsid w:val="36A64C04"/>
    <w:rsid w:val="36B822D2"/>
    <w:rsid w:val="36BA63CD"/>
    <w:rsid w:val="36BF160E"/>
    <w:rsid w:val="36C96C9B"/>
    <w:rsid w:val="36CF0DE1"/>
    <w:rsid w:val="370E0EE2"/>
    <w:rsid w:val="37253676"/>
    <w:rsid w:val="373B0DB6"/>
    <w:rsid w:val="374A525D"/>
    <w:rsid w:val="376C0402"/>
    <w:rsid w:val="376D4548"/>
    <w:rsid w:val="377269C0"/>
    <w:rsid w:val="37784104"/>
    <w:rsid w:val="378514CD"/>
    <w:rsid w:val="37851E0A"/>
    <w:rsid w:val="379679FB"/>
    <w:rsid w:val="37A17968"/>
    <w:rsid w:val="37AA194C"/>
    <w:rsid w:val="37E8519E"/>
    <w:rsid w:val="37ED4FEE"/>
    <w:rsid w:val="38091BB1"/>
    <w:rsid w:val="381F5AE2"/>
    <w:rsid w:val="3824113D"/>
    <w:rsid w:val="382452ED"/>
    <w:rsid w:val="383B74AC"/>
    <w:rsid w:val="383E20CC"/>
    <w:rsid w:val="38507990"/>
    <w:rsid w:val="38764DE8"/>
    <w:rsid w:val="38783103"/>
    <w:rsid w:val="38841C42"/>
    <w:rsid w:val="388F55AB"/>
    <w:rsid w:val="38930F77"/>
    <w:rsid w:val="38951C3F"/>
    <w:rsid w:val="38A412DE"/>
    <w:rsid w:val="38AB087A"/>
    <w:rsid w:val="38B037A4"/>
    <w:rsid w:val="38C94728"/>
    <w:rsid w:val="38D176FF"/>
    <w:rsid w:val="38D71C38"/>
    <w:rsid w:val="38DE01EE"/>
    <w:rsid w:val="38F05CC2"/>
    <w:rsid w:val="390546DC"/>
    <w:rsid w:val="39091D90"/>
    <w:rsid w:val="390D543F"/>
    <w:rsid w:val="392600A2"/>
    <w:rsid w:val="39264E0B"/>
    <w:rsid w:val="392B2386"/>
    <w:rsid w:val="392C575C"/>
    <w:rsid w:val="393065CA"/>
    <w:rsid w:val="393108FA"/>
    <w:rsid w:val="39322F49"/>
    <w:rsid w:val="394B22F1"/>
    <w:rsid w:val="395478EB"/>
    <w:rsid w:val="395C2278"/>
    <w:rsid w:val="39651CEB"/>
    <w:rsid w:val="39695767"/>
    <w:rsid w:val="396C0143"/>
    <w:rsid w:val="396C7FE3"/>
    <w:rsid w:val="397C3C63"/>
    <w:rsid w:val="39842A51"/>
    <w:rsid w:val="39960C92"/>
    <w:rsid w:val="39AF7091"/>
    <w:rsid w:val="39B73CD8"/>
    <w:rsid w:val="39C77915"/>
    <w:rsid w:val="39D15941"/>
    <w:rsid w:val="39D479F5"/>
    <w:rsid w:val="39E54890"/>
    <w:rsid w:val="39F71405"/>
    <w:rsid w:val="3A25414D"/>
    <w:rsid w:val="3A3179A6"/>
    <w:rsid w:val="3A33423E"/>
    <w:rsid w:val="3A3F4DEC"/>
    <w:rsid w:val="3A4B6552"/>
    <w:rsid w:val="3A5C596E"/>
    <w:rsid w:val="3A6234EB"/>
    <w:rsid w:val="3A7832A2"/>
    <w:rsid w:val="3A974FED"/>
    <w:rsid w:val="3A9D0FB9"/>
    <w:rsid w:val="3AA63CDF"/>
    <w:rsid w:val="3AA93586"/>
    <w:rsid w:val="3AB11071"/>
    <w:rsid w:val="3AB33EA3"/>
    <w:rsid w:val="3AB957DB"/>
    <w:rsid w:val="3AD87889"/>
    <w:rsid w:val="3ADD0183"/>
    <w:rsid w:val="3B06536C"/>
    <w:rsid w:val="3B1E1F8C"/>
    <w:rsid w:val="3B4205AA"/>
    <w:rsid w:val="3B4E12BD"/>
    <w:rsid w:val="3B523D78"/>
    <w:rsid w:val="3B5B73B4"/>
    <w:rsid w:val="3B6C49C2"/>
    <w:rsid w:val="3B762519"/>
    <w:rsid w:val="3B846075"/>
    <w:rsid w:val="3BB46A34"/>
    <w:rsid w:val="3BE807F1"/>
    <w:rsid w:val="3BF153C2"/>
    <w:rsid w:val="3C1746A7"/>
    <w:rsid w:val="3C1C52B5"/>
    <w:rsid w:val="3C1F7838"/>
    <w:rsid w:val="3C274CC9"/>
    <w:rsid w:val="3C327689"/>
    <w:rsid w:val="3C3C31D0"/>
    <w:rsid w:val="3C4A4A61"/>
    <w:rsid w:val="3C511342"/>
    <w:rsid w:val="3C621838"/>
    <w:rsid w:val="3C66468E"/>
    <w:rsid w:val="3C76414B"/>
    <w:rsid w:val="3C8A7E71"/>
    <w:rsid w:val="3C963230"/>
    <w:rsid w:val="3CB11579"/>
    <w:rsid w:val="3CC54E6B"/>
    <w:rsid w:val="3CCC0384"/>
    <w:rsid w:val="3CD54EB7"/>
    <w:rsid w:val="3D0E5A4A"/>
    <w:rsid w:val="3D2C53C2"/>
    <w:rsid w:val="3D407A0A"/>
    <w:rsid w:val="3D4770F2"/>
    <w:rsid w:val="3D4A3B7E"/>
    <w:rsid w:val="3D842851"/>
    <w:rsid w:val="3D8F0519"/>
    <w:rsid w:val="3D915624"/>
    <w:rsid w:val="3D93120E"/>
    <w:rsid w:val="3DA93111"/>
    <w:rsid w:val="3DAE2004"/>
    <w:rsid w:val="3DB13A30"/>
    <w:rsid w:val="3DBF3195"/>
    <w:rsid w:val="3DE7177B"/>
    <w:rsid w:val="3DF800B9"/>
    <w:rsid w:val="3DFC11F3"/>
    <w:rsid w:val="3E043228"/>
    <w:rsid w:val="3E1A52BF"/>
    <w:rsid w:val="3E1A6422"/>
    <w:rsid w:val="3E2D5A3E"/>
    <w:rsid w:val="3E3C2FBC"/>
    <w:rsid w:val="3E3D1CFA"/>
    <w:rsid w:val="3E3E0A97"/>
    <w:rsid w:val="3E4163F0"/>
    <w:rsid w:val="3E4D0BDE"/>
    <w:rsid w:val="3E4F5EF6"/>
    <w:rsid w:val="3E6D7920"/>
    <w:rsid w:val="3E7806A6"/>
    <w:rsid w:val="3E7849A3"/>
    <w:rsid w:val="3E832B91"/>
    <w:rsid w:val="3E9150E9"/>
    <w:rsid w:val="3E91616B"/>
    <w:rsid w:val="3E974BCA"/>
    <w:rsid w:val="3E97729F"/>
    <w:rsid w:val="3EB27D68"/>
    <w:rsid w:val="3EBD5EBF"/>
    <w:rsid w:val="3EBE790A"/>
    <w:rsid w:val="3EC4134A"/>
    <w:rsid w:val="3ECD05CF"/>
    <w:rsid w:val="3ED93543"/>
    <w:rsid w:val="3EE412ED"/>
    <w:rsid w:val="3EF120E3"/>
    <w:rsid w:val="3EFC761C"/>
    <w:rsid w:val="3F183026"/>
    <w:rsid w:val="3F3810DB"/>
    <w:rsid w:val="3F630B6C"/>
    <w:rsid w:val="3F6568C1"/>
    <w:rsid w:val="3F67684C"/>
    <w:rsid w:val="3F8B3F6A"/>
    <w:rsid w:val="3F8B7698"/>
    <w:rsid w:val="3F9F642E"/>
    <w:rsid w:val="3FBA01D6"/>
    <w:rsid w:val="3FC9549A"/>
    <w:rsid w:val="3FD91EEC"/>
    <w:rsid w:val="3FEE60C6"/>
    <w:rsid w:val="3FF66E68"/>
    <w:rsid w:val="4008281E"/>
    <w:rsid w:val="400C3E8A"/>
    <w:rsid w:val="4026407B"/>
    <w:rsid w:val="402A634A"/>
    <w:rsid w:val="40464926"/>
    <w:rsid w:val="406F54CB"/>
    <w:rsid w:val="40706AF6"/>
    <w:rsid w:val="40880CF9"/>
    <w:rsid w:val="408C1837"/>
    <w:rsid w:val="40901228"/>
    <w:rsid w:val="409E4502"/>
    <w:rsid w:val="40AC7109"/>
    <w:rsid w:val="40B739C9"/>
    <w:rsid w:val="40C87322"/>
    <w:rsid w:val="40CD260B"/>
    <w:rsid w:val="40D251F2"/>
    <w:rsid w:val="40EC66EA"/>
    <w:rsid w:val="40F80E50"/>
    <w:rsid w:val="41041764"/>
    <w:rsid w:val="414C5118"/>
    <w:rsid w:val="415B170D"/>
    <w:rsid w:val="41657CAA"/>
    <w:rsid w:val="41972600"/>
    <w:rsid w:val="41CD77D7"/>
    <w:rsid w:val="41CE190E"/>
    <w:rsid w:val="41D00890"/>
    <w:rsid w:val="41D126CE"/>
    <w:rsid w:val="41D31FE8"/>
    <w:rsid w:val="41D52297"/>
    <w:rsid w:val="41D63760"/>
    <w:rsid w:val="41D77C06"/>
    <w:rsid w:val="41EC12AE"/>
    <w:rsid w:val="421F34A3"/>
    <w:rsid w:val="422E32EF"/>
    <w:rsid w:val="42300264"/>
    <w:rsid w:val="42397560"/>
    <w:rsid w:val="42504C30"/>
    <w:rsid w:val="42566282"/>
    <w:rsid w:val="42655DA8"/>
    <w:rsid w:val="427526F7"/>
    <w:rsid w:val="4278795F"/>
    <w:rsid w:val="42BF3BF6"/>
    <w:rsid w:val="42C73A03"/>
    <w:rsid w:val="42C813C7"/>
    <w:rsid w:val="42C950DC"/>
    <w:rsid w:val="42CF536D"/>
    <w:rsid w:val="42F6602E"/>
    <w:rsid w:val="4337114B"/>
    <w:rsid w:val="434626B2"/>
    <w:rsid w:val="4351298B"/>
    <w:rsid w:val="436F43A7"/>
    <w:rsid w:val="437A7C84"/>
    <w:rsid w:val="439259E1"/>
    <w:rsid w:val="43943906"/>
    <w:rsid w:val="43AD2C54"/>
    <w:rsid w:val="43AF20FA"/>
    <w:rsid w:val="43B803B0"/>
    <w:rsid w:val="43BC41E5"/>
    <w:rsid w:val="43C40083"/>
    <w:rsid w:val="43C530C8"/>
    <w:rsid w:val="43D3520E"/>
    <w:rsid w:val="43D419DF"/>
    <w:rsid w:val="43E50E45"/>
    <w:rsid w:val="440109DE"/>
    <w:rsid w:val="440934E3"/>
    <w:rsid w:val="44110ED0"/>
    <w:rsid w:val="441604E4"/>
    <w:rsid w:val="44244B18"/>
    <w:rsid w:val="442727DB"/>
    <w:rsid w:val="443E4A30"/>
    <w:rsid w:val="444A4EAE"/>
    <w:rsid w:val="444B61ED"/>
    <w:rsid w:val="445E3F52"/>
    <w:rsid w:val="446B5A1D"/>
    <w:rsid w:val="44783C6C"/>
    <w:rsid w:val="447F0AF3"/>
    <w:rsid w:val="448A78A2"/>
    <w:rsid w:val="448F7A3D"/>
    <w:rsid w:val="44A1046C"/>
    <w:rsid w:val="44A33F5C"/>
    <w:rsid w:val="44A73C5C"/>
    <w:rsid w:val="44AE1594"/>
    <w:rsid w:val="44B44443"/>
    <w:rsid w:val="44B62423"/>
    <w:rsid w:val="44BA4AFC"/>
    <w:rsid w:val="44E22044"/>
    <w:rsid w:val="44F75BE4"/>
    <w:rsid w:val="44FF562E"/>
    <w:rsid w:val="450A0A82"/>
    <w:rsid w:val="451A3DDF"/>
    <w:rsid w:val="452676D9"/>
    <w:rsid w:val="45270842"/>
    <w:rsid w:val="45586FBE"/>
    <w:rsid w:val="456324A0"/>
    <w:rsid w:val="456869C6"/>
    <w:rsid w:val="45A73D5D"/>
    <w:rsid w:val="45A9582C"/>
    <w:rsid w:val="45AE17A6"/>
    <w:rsid w:val="45C60ECE"/>
    <w:rsid w:val="45D653F3"/>
    <w:rsid w:val="45DF1CB2"/>
    <w:rsid w:val="45F21CA5"/>
    <w:rsid w:val="46022B0D"/>
    <w:rsid w:val="46130D11"/>
    <w:rsid w:val="46193E6B"/>
    <w:rsid w:val="46425EE3"/>
    <w:rsid w:val="46430721"/>
    <w:rsid w:val="46663724"/>
    <w:rsid w:val="468203B8"/>
    <w:rsid w:val="46825D77"/>
    <w:rsid w:val="4690582C"/>
    <w:rsid w:val="46B57481"/>
    <w:rsid w:val="46BD7302"/>
    <w:rsid w:val="46C436FB"/>
    <w:rsid w:val="46D02ED2"/>
    <w:rsid w:val="46F62EEF"/>
    <w:rsid w:val="4725168F"/>
    <w:rsid w:val="47256ECE"/>
    <w:rsid w:val="472D1AF0"/>
    <w:rsid w:val="4736665C"/>
    <w:rsid w:val="47475D85"/>
    <w:rsid w:val="474C22F4"/>
    <w:rsid w:val="474E6017"/>
    <w:rsid w:val="476F421B"/>
    <w:rsid w:val="47771F11"/>
    <w:rsid w:val="47827467"/>
    <w:rsid w:val="479311C1"/>
    <w:rsid w:val="47A50384"/>
    <w:rsid w:val="47AA3BAC"/>
    <w:rsid w:val="47B22786"/>
    <w:rsid w:val="47C61E69"/>
    <w:rsid w:val="47D958D9"/>
    <w:rsid w:val="47E1127F"/>
    <w:rsid w:val="481A327D"/>
    <w:rsid w:val="48580B23"/>
    <w:rsid w:val="4863070D"/>
    <w:rsid w:val="486333AE"/>
    <w:rsid w:val="48727126"/>
    <w:rsid w:val="48740599"/>
    <w:rsid w:val="487567EF"/>
    <w:rsid w:val="48782BDA"/>
    <w:rsid w:val="48822129"/>
    <w:rsid w:val="488761DD"/>
    <w:rsid w:val="48A03ACE"/>
    <w:rsid w:val="48AA6207"/>
    <w:rsid w:val="48B336BC"/>
    <w:rsid w:val="48C10C02"/>
    <w:rsid w:val="48D31E78"/>
    <w:rsid w:val="48F052C7"/>
    <w:rsid w:val="48F54631"/>
    <w:rsid w:val="490355EE"/>
    <w:rsid w:val="491B14BA"/>
    <w:rsid w:val="491B5C82"/>
    <w:rsid w:val="49362B97"/>
    <w:rsid w:val="49404737"/>
    <w:rsid w:val="495B0ACD"/>
    <w:rsid w:val="495F034E"/>
    <w:rsid w:val="49621CE6"/>
    <w:rsid w:val="496228F6"/>
    <w:rsid w:val="49704FD0"/>
    <w:rsid w:val="4997330D"/>
    <w:rsid w:val="49973904"/>
    <w:rsid w:val="499F3230"/>
    <w:rsid w:val="49A33FB0"/>
    <w:rsid w:val="49AE7D6D"/>
    <w:rsid w:val="49C307A9"/>
    <w:rsid w:val="49D32AD3"/>
    <w:rsid w:val="49DA0790"/>
    <w:rsid w:val="49E465D1"/>
    <w:rsid w:val="49EE609F"/>
    <w:rsid w:val="4A0A6BB4"/>
    <w:rsid w:val="4A116448"/>
    <w:rsid w:val="4A18204C"/>
    <w:rsid w:val="4A2151E8"/>
    <w:rsid w:val="4A222E74"/>
    <w:rsid w:val="4A437476"/>
    <w:rsid w:val="4A4F508E"/>
    <w:rsid w:val="4A710C05"/>
    <w:rsid w:val="4A7C2EB4"/>
    <w:rsid w:val="4A960667"/>
    <w:rsid w:val="4A9A5744"/>
    <w:rsid w:val="4A9B72A5"/>
    <w:rsid w:val="4AA470D3"/>
    <w:rsid w:val="4AC02C84"/>
    <w:rsid w:val="4AC07403"/>
    <w:rsid w:val="4AC16D26"/>
    <w:rsid w:val="4AE970DE"/>
    <w:rsid w:val="4AF109A2"/>
    <w:rsid w:val="4AFF76F9"/>
    <w:rsid w:val="4B26595D"/>
    <w:rsid w:val="4B2902A8"/>
    <w:rsid w:val="4B43472E"/>
    <w:rsid w:val="4B444CC6"/>
    <w:rsid w:val="4B540E05"/>
    <w:rsid w:val="4B6D38D6"/>
    <w:rsid w:val="4B817358"/>
    <w:rsid w:val="4B9626B9"/>
    <w:rsid w:val="4BA21640"/>
    <w:rsid w:val="4BA87BB3"/>
    <w:rsid w:val="4BCA2C36"/>
    <w:rsid w:val="4BE21D9D"/>
    <w:rsid w:val="4BE64CF0"/>
    <w:rsid w:val="4BF505F6"/>
    <w:rsid w:val="4BF81AEB"/>
    <w:rsid w:val="4C017E48"/>
    <w:rsid w:val="4C023A79"/>
    <w:rsid w:val="4C027883"/>
    <w:rsid w:val="4C116872"/>
    <w:rsid w:val="4C193EFD"/>
    <w:rsid w:val="4C21051D"/>
    <w:rsid w:val="4C222000"/>
    <w:rsid w:val="4C326C1B"/>
    <w:rsid w:val="4C4A603A"/>
    <w:rsid w:val="4C53077D"/>
    <w:rsid w:val="4C541519"/>
    <w:rsid w:val="4C661460"/>
    <w:rsid w:val="4C721906"/>
    <w:rsid w:val="4C755517"/>
    <w:rsid w:val="4C762571"/>
    <w:rsid w:val="4CAE359F"/>
    <w:rsid w:val="4CB354F0"/>
    <w:rsid w:val="4CD22FF2"/>
    <w:rsid w:val="4CDF0DE1"/>
    <w:rsid w:val="4CE37268"/>
    <w:rsid w:val="4CF67C93"/>
    <w:rsid w:val="4D100125"/>
    <w:rsid w:val="4D2A11EA"/>
    <w:rsid w:val="4D3F0A31"/>
    <w:rsid w:val="4D5315C6"/>
    <w:rsid w:val="4D5E0260"/>
    <w:rsid w:val="4D604F27"/>
    <w:rsid w:val="4D6B3AA3"/>
    <w:rsid w:val="4D6E5C62"/>
    <w:rsid w:val="4D7B4CDA"/>
    <w:rsid w:val="4D8109AE"/>
    <w:rsid w:val="4D84389F"/>
    <w:rsid w:val="4D90061B"/>
    <w:rsid w:val="4DA40E56"/>
    <w:rsid w:val="4DAC53EA"/>
    <w:rsid w:val="4DAF3AAE"/>
    <w:rsid w:val="4DEC4CF6"/>
    <w:rsid w:val="4DF9489C"/>
    <w:rsid w:val="4E0A5692"/>
    <w:rsid w:val="4E215280"/>
    <w:rsid w:val="4E3C7F77"/>
    <w:rsid w:val="4E40300B"/>
    <w:rsid w:val="4E4C6119"/>
    <w:rsid w:val="4E52282A"/>
    <w:rsid w:val="4E5E262E"/>
    <w:rsid w:val="4E6B2551"/>
    <w:rsid w:val="4E6C0C32"/>
    <w:rsid w:val="4E7E4946"/>
    <w:rsid w:val="4E8E22A1"/>
    <w:rsid w:val="4EA85053"/>
    <w:rsid w:val="4EAC496A"/>
    <w:rsid w:val="4EBB7DCE"/>
    <w:rsid w:val="4EFA3754"/>
    <w:rsid w:val="4F0D5553"/>
    <w:rsid w:val="4F2253BF"/>
    <w:rsid w:val="4F225613"/>
    <w:rsid w:val="4F384F67"/>
    <w:rsid w:val="4F5473AC"/>
    <w:rsid w:val="4F5D0AE4"/>
    <w:rsid w:val="4F5D26CF"/>
    <w:rsid w:val="4F60428E"/>
    <w:rsid w:val="4F6640C3"/>
    <w:rsid w:val="4F762289"/>
    <w:rsid w:val="4FBD43C0"/>
    <w:rsid w:val="4FC926A2"/>
    <w:rsid w:val="4FCA2C5D"/>
    <w:rsid w:val="4FE079B6"/>
    <w:rsid w:val="4FF041E0"/>
    <w:rsid w:val="4FFD7258"/>
    <w:rsid w:val="500C1E2F"/>
    <w:rsid w:val="500E3F39"/>
    <w:rsid w:val="50183266"/>
    <w:rsid w:val="501A5E83"/>
    <w:rsid w:val="501D6B59"/>
    <w:rsid w:val="503C06D0"/>
    <w:rsid w:val="50484A89"/>
    <w:rsid w:val="504A6F58"/>
    <w:rsid w:val="505E50CA"/>
    <w:rsid w:val="50690A0D"/>
    <w:rsid w:val="50795F43"/>
    <w:rsid w:val="509733AF"/>
    <w:rsid w:val="50AB174A"/>
    <w:rsid w:val="50CC7557"/>
    <w:rsid w:val="50F7017D"/>
    <w:rsid w:val="50FF531B"/>
    <w:rsid w:val="51212322"/>
    <w:rsid w:val="51266F03"/>
    <w:rsid w:val="512B3984"/>
    <w:rsid w:val="51437D6A"/>
    <w:rsid w:val="5152707A"/>
    <w:rsid w:val="517E54B6"/>
    <w:rsid w:val="51903E16"/>
    <w:rsid w:val="51A1706E"/>
    <w:rsid w:val="51B87543"/>
    <w:rsid w:val="51C852F3"/>
    <w:rsid w:val="51C90ECD"/>
    <w:rsid w:val="51CA0F04"/>
    <w:rsid w:val="51F01DFC"/>
    <w:rsid w:val="521A57BD"/>
    <w:rsid w:val="52214CD6"/>
    <w:rsid w:val="52343BB5"/>
    <w:rsid w:val="52395E20"/>
    <w:rsid w:val="52414646"/>
    <w:rsid w:val="524A4A84"/>
    <w:rsid w:val="525A3CCF"/>
    <w:rsid w:val="52605F2C"/>
    <w:rsid w:val="526B18AB"/>
    <w:rsid w:val="526D38C0"/>
    <w:rsid w:val="527978CF"/>
    <w:rsid w:val="527F539F"/>
    <w:rsid w:val="52804655"/>
    <w:rsid w:val="52923680"/>
    <w:rsid w:val="5294395B"/>
    <w:rsid w:val="52A81DD0"/>
    <w:rsid w:val="52AD1B98"/>
    <w:rsid w:val="52C1279E"/>
    <w:rsid w:val="52E1459F"/>
    <w:rsid w:val="53023268"/>
    <w:rsid w:val="53091A96"/>
    <w:rsid w:val="5321337C"/>
    <w:rsid w:val="53513BDF"/>
    <w:rsid w:val="53947D89"/>
    <w:rsid w:val="539654E4"/>
    <w:rsid w:val="53A41222"/>
    <w:rsid w:val="53CC568A"/>
    <w:rsid w:val="53DE17EA"/>
    <w:rsid w:val="53EF3CF0"/>
    <w:rsid w:val="53F00094"/>
    <w:rsid w:val="53FB0C63"/>
    <w:rsid w:val="53FC0EFD"/>
    <w:rsid w:val="54182553"/>
    <w:rsid w:val="54211BA6"/>
    <w:rsid w:val="54277E76"/>
    <w:rsid w:val="543A6DF5"/>
    <w:rsid w:val="54533E8B"/>
    <w:rsid w:val="545A4DD5"/>
    <w:rsid w:val="546F3F24"/>
    <w:rsid w:val="547306C0"/>
    <w:rsid w:val="54756393"/>
    <w:rsid w:val="54956EA7"/>
    <w:rsid w:val="549E1E6C"/>
    <w:rsid w:val="549F481D"/>
    <w:rsid w:val="54A217C9"/>
    <w:rsid w:val="54AB4250"/>
    <w:rsid w:val="54B62EA4"/>
    <w:rsid w:val="54C150CA"/>
    <w:rsid w:val="54CC1F85"/>
    <w:rsid w:val="54DF16B1"/>
    <w:rsid w:val="54FB3A1F"/>
    <w:rsid w:val="54FD21F4"/>
    <w:rsid w:val="551D4CE4"/>
    <w:rsid w:val="553A1154"/>
    <w:rsid w:val="55492E67"/>
    <w:rsid w:val="555F7901"/>
    <w:rsid w:val="55801E00"/>
    <w:rsid w:val="55951A9E"/>
    <w:rsid w:val="559F1EF3"/>
    <w:rsid w:val="55AE3009"/>
    <w:rsid w:val="55C36BFD"/>
    <w:rsid w:val="55C77C04"/>
    <w:rsid w:val="55D828C6"/>
    <w:rsid w:val="55E45035"/>
    <w:rsid w:val="55EC3BEF"/>
    <w:rsid w:val="55F82A81"/>
    <w:rsid w:val="56084BB3"/>
    <w:rsid w:val="56256ADA"/>
    <w:rsid w:val="5626264C"/>
    <w:rsid w:val="562F3333"/>
    <w:rsid w:val="563027BD"/>
    <w:rsid w:val="565616FF"/>
    <w:rsid w:val="56710D54"/>
    <w:rsid w:val="56881FE6"/>
    <w:rsid w:val="568A7D3C"/>
    <w:rsid w:val="56B62F6F"/>
    <w:rsid w:val="56C71736"/>
    <w:rsid w:val="56CD36DD"/>
    <w:rsid w:val="56EF19A9"/>
    <w:rsid w:val="571201F6"/>
    <w:rsid w:val="57167220"/>
    <w:rsid w:val="571D5974"/>
    <w:rsid w:val="572E4443"/>
    <w:rsid w:val="573B7B41"/>
    <w:rsid w:val="57451ADD"/>
    <w:rsid w:val="57516E7A"/>
    <w:rsid w:val="5756377F"/>
    <w:rsid w:val="57747B9B"/>
    <w:rsid w:val="577E418A"/>
    <w:rsid w:val="579D744D"/>
    <w:rsid w:val="57A8162E"/>
    <w:rsid w:val="57AA30AA"/>
    <w:rsid w:val="57AB0DCC"/>
    <w:rsid w:val="57AF2C56"/>
    <w:rsid w:val="57B91BD1"/>
    <w:rsid w:val="57BF6EB7"/>
    <w:rsid w:val="57CA2DBF"/>
    <w:rsid w:val="57E45047"/>
    <w:rsid w:val="57E57D05"/>
    <w:rsid w:val="57E90F4B"/>
    <w:rsid w:val="57F562A1"/>
    <w:rsid w:val="57FD0D52"/>
    <w:rsid w:val="58111A7D"/>
    <w:rsid w:val="581641D0"/>
    <w:rsid w:val="58294801"/>
    <w:rsid w:val="584144F6"/>
    <w:rsid w:val="584D5EA9"/>
    <w:rsid w:val="585A114E"/>
    <w:rsid w:val="58684876"/>
    <w:rsid w:val="588C2F94"/>
    <w:rsid w:val="588E109D"/>
    <w:rsid w:val="589127BA"/>
    <w:rsid w:val="589F4652"/>
    <w:rsid w:val="58A25A1F"/>
    <w:rsid w:val="58A71E93"/>
    <w:rsid w:val="58B34B53"/>
    <w:rsid w:val="58C01B94"/>
    <w:rsid w:val="58C93473"/>
    <w:rsid w:val="58CA7D09"/>
    <w:rsid w:val="58E91A95"/>
    <w:rsid w:val="58EB33F7"/>
    <w:rsid w:val="58EB4801"/>
    <w:rsid w:val="58EE12F5"/>
    <w:rsid w:val="5901673D"/>
    <w:rsid w:val="59182E69"/>
    <w:rsid w:val="59295B31"/>
    <w:rsid w:val="59322F7D"/>
    <w:rsid w:val="593527C0"/>
    <w:rsid w:val="59401502"/>
    <w:rsid w:val="594E441D"/>
    <w:rsid w:val="595D368D"/>
    <w:rsid w:val="595F7F46"/>
    <w:rsid w:val="596165CE"/>
    <w:rsid w:val="59691AA1"/>
    <w:rsid w:val="59692B02"/>
    <w:rsid w:val="597220E0"/>
    <w:rsid w:val="59735C58"/>
    <w:rsid w:val="597B2B83"/>
    <w:rsid w:val="597D225A"/>
    <w:rsid w:val="598E4D65"/>
    <w:rsid w:val="59907EB9"/>
    <w:rsid w:val="59944972"/>
    <w:rsid w:val="59965A71"/>
    <w:rsid w:val="59A102DD"/>
    <w:rsid w:val="59D107F6"/>
    <w:rsid w:val="5A046212"/>
    <w:rsid w:val="5A050A2B"/>
    <w:rsid w:val="5A076CA7"/>
    <w:rsid w:val="5A142741"/>
    <w:rsid w:val="5A237246"/>
    <w:rsid w:val="5A2B620C"/>
    <w:rsid w:val="5A2C0545"/>
    <w:rsid w:val="5A380531"/>
    <w:rsid w:val="5A42693B"/>
    <w:rsid w:val="5A472C71"/>
    <w:rsid w:val="5A5E0D6C"/>
    <w:rsid w:val="5A6853C6"/>
    <w:rsid w:val="5A710515"/>
    <w:rsid w:val="5A7C0B80"/>
    <w:rsid w:val="5A7F3EA7"/>
    <w:rsid w:val="5A8069B2"/>
    <w:rsid w:val="5A9013D1"/>
    <w:rsid w:val="5AB00C41"/>
    <w:rsid w:val="5AB8645E"/>
    <w:rsid w:val="5ABE1107"/>
    <w:rsid w:val="5ACC0459"/>
    <w:rsid w:val="5ACF404F"/>
    <w:rsid w:val="5AD24B3A"/>
    <w:rsid w:val="5AD94E7C"/>
    <w:rsid w:val="5AD96ED3"/>
    <w:rsid w:val="5ADE4FF8"/>
    <w:rsid w:val="5AE7083F"/>
    <w:rsid w:val="5AE82C80"/>
    <w:rsid w:val="5AF030B8"/>
    <w:rsid w:val="5AFC0590"/>
    <w:rsid w:val="5B224418"/>
    <w:rsid w:val="5B400267"/>
    <w:rsid w:val="5B6B5268"/>
    <w:rsid w:val="5B7940B8"/>
    <w:rsid w:val="5B8B1D9B"/>
    <w:rsid w:val="5B925652"/>
    <w:rsid w:val="5BB72890"/>
    <w:rsid w:val="5BB86807"/>
    <w:rsid w:val="5BC244B2"/>
    <w:rsid w:val="5BEF5BDB"/>
    <w:rsid w:val="5BF13A54"/>
    <w:rsid w:val="5BF5127D"/>
    <w:rsid w:val="5BFB7188"/>
    <w:rsid w:val="5BFC1F45"/>
    <w:rsid w:val="5C2770BF"/>
    <w:rsid w:val="5C5513D6"/>
    <w:rsid w:val="5C5B45A3"/>
    <w:rsid w:val="5C773FE7"/>
    <w:rsid w:val="5C7B529B"/>
    <w:rsid w:val="5CA91579"/>
    <w:rsid w:val="5CB02DF6"/>
    <w:rsid w:val="5CBF73EA"/>
    <w:rsid w:val="5CCB126C"/>
    <w:rsid w:val="5CF02608"/>
    <w:rsid w:val="5CF716B1"/>
    <w:rsid w:val="5CFF0424"/>
    <w:rsid w:val="5D003574"/>
    <w:rsid w:val="5D022760"/>
    <w:rsid w:val="5D17622F"/>
    <w:rsid w:val="5D294B56"/>
    <w:rsid w:val="5D4C38BB"/>
    <w:rsid w:val="5D4C783B"/>
    <w:rsid w:val="5D4E16AB"/>
    <w:rsid w:val="5D500DB2"/>
    <w:rsid w:val="5D640F75"/>
    <w:rsid w:val="5D6C41EF"/>
    <w:rsid w:val="5D8358A6"/>
    <w:rsid w:val="5D982317"/>
    <w:rsid w:val="5DA04A38"/>
    <w:rsid w:val="5DB2303F"/>
    <w:rsid w:val="5DD3353F"/>
    <w:rsid w:val="5DD85620"/>
    <w:rsid w:val="5DE7031B"/>
    <w:rsid w:val="5DF86D58"/>
    <w:rsid w:val="5DFE31C9"/>
    <w:rsid w:val="5DFF058A"/>
    <w:rsid w:val="5E1314D5"/>
    <w:rsid w:val="5E166F46"/>
    <w:rsid w:val="5E257DEE"/>
    <w:rsid w:val="5E277FA6"/>
    <w:rsid w:val="5E372F24"/>
    <w:rsid w:val="5E3753FC"/>
    <w:rsid w:val="5E4D0116"/>
    <w:rsid w:val="5E551E20"/>
    <w:rsid w:val="5E557185"/>
    <w:rsid w:val="5E767810"/>
    <w:rsid w:val="5E8466A0"/>
    <w:rsid w:val="5E872909"/>
    <w:rsid w:val="5EAC2CA5"/>
    <w:rsid w:val="5EAF3BB3"/>
    <w:rsid w:val="5EAF50F6"/>
    <w:rsid w:val="5EBF485B"/>
    <w:rsid w:val="5ED057B6"/>
    <w:rsid w:val="5ED47F9B"/>
    <w:rsid w:val="5EDA584D"/>
    <w:rsid w:val="5EF46C03"/>
    <w:rsid w:val="5EF57E6B"/>
    <w:rsid w:val="5F002E6D"/>
    <w:rsid w:val="5F036F8C"/>
    <w:rsid w:val="5F056EC1"/>
    <w:rsid w:val="5F0B758E"/>
    <w:rsid w:val="5F0C414F"/>
    <w:rsid w:val="5F15053D"/>
    <w:rsid w:val="5F1B1EBC"/>
    <w:rsid w:val="5F2B7D32"/>
    <w:rsid w:val="5F2F575C"/>
    <w:rsid w:val="5F48432A"/>
    <w:rsid w:val="5F4B1EC9"/>
    <w:rsid w:val="5F516C2A"/>
    <w:rsid w:val="5F5C28CF"/>
    <w:rsid w:val="5F637464"/>
    <w:rsid w:val="5F767103"/>
    <w:rsid w:val="5F7E643F"/>
    <w:rsid w:val="5F9E6FA1"/>
    <w:rsid w:val="5FC51AD7"/>
    <w:rsid w:val="5FD15B4C"/>
    <w:rsid w:val="5FD85650"/>
    <w:rsid w:val="5FE07C10"/>
    <w:rsid w:val="5FEA5F03"/>
    <w:rsid w:val="5FED7B4E"/>
    <w:rsid w:val="600D58ED"/>
    <w:rsid w:val="600E766C"/>
    <w:rsid w:val="601A0DFF"/>
    <w:rsid w:val="603348DA"/>
    <w:rsid w:val="603942D1"/>
    <w:rsid w:val="60553067"/>
    <w:rsid w:val="6074259C"/>
    <w:rsid w:val="6075081F"/>
    <w:rsid w:val="60986EC4"/>
    <w:rsid w:val="609A0088"/>
    <w:rsid w:val="609A79B5"/>
    <w:rsid w:val="60A16A44"/>
    <w:rsid w:val="60C45EEC"/>
    <w:rsid w:val="60DA0ABC"/>
    <w:rsid w:val="60E003FA"/>
    <w:rsid w:val="60F27FEB"/>
    <w:rsid w:val="60F46F8C"/>
    <w:rsid w:val="60F52D0D"/>
    <w:rsid w:val="61141E71"/>
    <w:rsid w:val="61355FCC"/>
    <w:rsid w:val="615679F5"/>
    <w:rsid w:val="61850930"/>
    <w:rsid w:val="618D4708"/>
    <w:rsid w:val="618E39EA"/>
    <w:rsid w:val="619506E1"/>
    <w:rsid w:val="61BD374E"/>
    <w:rsid w:val="61C3058B"/>
    <w:rsid w:val="61C77F84"/>
    <w:rsid w:val="61DC2215"/>
    <w:rsid w:val="61E15D5A"/>
    <w:rsid w:val="61F1341C"/>
    <w:rsid w:val="61FC3C08"/>
    <w:rsid w:val="62155A71"/>
    <w:rsid w:val="621D6823"/>
    <w:rsid w:val="62242438"/>
    <w:rsid w:val="62332D92"/>
    <w:rsid w:val="624C42C9"/>
    <w:rsid w:val="62517F99"/>
    <w:rsid w:val="6253740B"/>
    <w:rsid w:val="6254048C"/>
    <w:rsid w:val="6255406B"/>
    <w:rsid w:val="62614B66"/>
    <w:rsid w:val="627639DE"/>
    <w:rsid w:val="62876AFC"/>
    <w:rsid w:val="62952965"/>
    <w:rsid w:val="62A62FDB"/>
    <w:rsid w:val="62B53C11"/>
    <w:rsid w:val="62B64935"/>
    <w:rsid w:val="62DB3163"/>
    <w:rsid w:val="62E475B6"/>
    <w:rsid w:val="62EE48B4"/>
    <w:rsid w:val="62F43080"/>
    <w:rsid w:val="62F756EE"/>
    <w:rsid w:val="63042AC8"/>
    <w:rsid w:val="630E50C9"/>
    <w:rsid w:val="63217D08"/>
    <w:rsid w:val="63437D8B"/>
    <w:rsid w:val="634A42BE"/>
    <w:rsid w:val="63742737"/>
    <w:rsid w:val="63925942"/>
    <w:rsid w:val="63A5190D"/>
    <w:rsid w:val="63B72440"/>
    <w:rsid w:val="63BA2B71"/>
    <w:rsid w:val="63BC448D"/>
    <w:rsid w:val="63C1093E"/>
    <w:rsid w:val="63C546B7"/>
    <w:rsid w:val="63C67ABF"/>
    <w:rsid w:val="63D50797"/>
    <w:rsid w:val="63DD4631"/>
    <w:rsid w:val="63E1444A"/>
    <w:rsid w:val="63E77757"/>
    <w:rsid w:val="63EB6F05"/>
    <w:rsid w:val="63F9018B"/>
    <w:rsid w:val="63FC630D"/>
    <w:rsid w:val="64114E7E"/>
    <w:rsid w:val="64116259"/>
    <w:rsid w:val="64134F85"/>
    <w:rsid w:val="6415083C"/>
    <w:rsid w:val="644460D2"/>
    <w:rsid w:val="64577066"/>
    <w:rsid w:val="64580FBD"/>
    <w:rsid w:val="645D22D9"/>
    <w:rsid w:val="6477230B"/>
    <w:rsid w:val="647A1376"/>
    <w:rsid w:val="648863F1"/>
    <w:rsid w:val="64951E27"/>
    <w:rsid w:val="64EA63B8"/>
    <w:rsid w:val="64EF3E17"/>
    <w:rsid w:val="650B5D3C"/>
    <w:rsid w:val="65113C41"/>
    <w:rsid w:val="651E33DF"/>
    <w:rsid w:val="6522197F"/>
    <w:rsid w:val="65261D0F"/>
    <w:rsid w:val="654F68A6"/>
    <w:rsid w:val="655D5986"/>
    <w:rsid w:val="655D7579"/>
    <w:rsid w:val="65772E7B"/>
    <w:rsid w:val="65A84C59"/>
    <w:rsid w:val="65AB61E0"/>
    <w:rsid w:val="65AF6F02"/>
    <w:rsid w:val="65D53CC9"/>
    <w:rsid w:val="65E451FA"/>
    <w:rsid w:val="65EB5F72"/>
    <w:rsid w:val="661249AE"/>
    <w:rsid w:val="661B77F4"/>
    <w:rsid w:val="66334415"/>
    <w:rsid w:val="66477FC9"/>
    <w:rsid w:val="664E3791"/>
    <w:rsid w:val="66525BE1"/>
    <w:rsid w:val="66580785"/>
    <w:rsid w:val="665C7925"/>
    <w:rsid w:val="66753C17"/>
    <w:rsid w:val="66775BF7"/>
    <w:rsid w:val="668E716A"/>
    <w:rsid w:val="669B328F"/>
    <w:rsid w:val="669F0DFC"/>
    <w:rsid w:val="66A01028"/>
    <w:rsid w:val="66B716AC"/>
    <w:rsid w:val="66E750F8"/>
    <w:rsid w:val="66EB054E"/>
    <w:rsid w:val="66F25CDA"/>
    <w:rsid w:val="66F45E03"/>
    <w:rsid w:val="66FC79AD"/>
    <w:rsid w:val="67095888"/>
    <w:rsid w:val="67186E77"/>
    <w:rsid w:val="671B5845"/>
    <w:rsid w:val="672656B4"/>
    <w:rsid w:val="67363628"/>
    <w:rsid w:val="67363DED"/>
    <w:rsid w:val="675829E9"/>
    <w:rsid w:val="67680F13"/>
    <w:rsid w:val="67717CDD"/>
    <w:rsid w:val="677E4E30"/>
    <w:rsid w:val="678F6CEC"/>
    <w:rsid w:val="67934DF5"/>
    <w:rsid w:val="67B35AC4"/>
    <w:rsid w:val="67B877B5"/>
    <w:rsid w:val="67B967A2"/>
    <w:rsid w:val="67BB5863"/>
    <w:rsid w:val="67C76B16"/>
    <w:rsid w:val="67C81A7B"/>
    <w:rsid w:val="68114C2D"/>
    <w:rsid w:val="68200F7E"/>
    <w:rsid w:val="68214B48"/>
    <w:rsid w:val="68450D4B"/>
    <w:rsid w:val="686A4F49"/>
    <w:rsid w:val="686B5461"/>
    <w:rsid w:val="68703805"/>
    <w:rsid w:val="68745C0B"/>
    <w:rsid w:val="68863800"/>
    <w:rsid w:val="688E002E"/>
    <w:rsid w:val="68AB0238"/>
    <w:rsid w:val="68B76D6C"/>
    <w:rsid w:val="68B82F7D"/>
    <w:rsid w:val="68BE32B5"/>
    <w:rsid w:val="68C27D3C"/>
    <w:rsid w:val="68CB11ED"/>
    <w:rsid w:val="68CB3367"/>
    <w:rsid w:val="68CD307D"/>
    <w:rsid w:val="68D556C1"/>
    <w:rsid w:val="68D576CC"/>
    <w:rsid w:val="68EE74B3"/>
    <w:rsid w:val="68F320C1"/>
    <w:rsid w:val="68F9393F"/>
    <w:rsid w:val="68FA07C0"/>
    <w:rsid w:val="690A7762"/>
    <w:rsid w:val="6910358B"/>
    <w:rsid w:val="69196D50"/>
    <w:rsid w:val="691C57A6"/>
    <w:rsid w:val="692359A4"/>
    <w:rsid w:val="692A10F2"/>
    <w:rsid w:val="692C2A46"/>
    <w:rsid w:val="693C1C6F"/>
    <w:rsid w:val="694218DE"/>
    <w:rsid w:val="6975750B"/>
    <w:rsid w:val="699F13D2"/>
    <w:rsid w:val="69AB2DFF"/>
    <w:rsid w:val="69AC668F"/>
    <w:rsid w:val="69C526F3"/>
    <w:rsid w:val="69CC31E6"/>
    <w:rsid w:val="69D4317A"/>
    <w:rsid w:val="69E91997"/>
    <w:rsid w:val="69F12867"/>
    <w:rsid w:val="6A084271"/>
    <w:rsid w:val="6A0874D2"/>
    <w:rsid w:val="6A172373"/>
    <w:rsid w:val="6A187A93"/>
    <w:rsid w:val="6A1B08D8"/>
    <w:rsid w:val="6A202CA8"/>
    <w:rsid w:val="6A275770"/>
    <w:rsid w:val="6A4120E3"/>
    <w:rsid w:val="6A430E7D"/>
    <w:rsid w:val="6A6C2D55"/>
    <w:rsid w:val="6A7E6F72"/>
    <w:rsid w:val="6A8500F6"/>
    <w:rsid w:val="6A9D1F33"/>
    <w:rsid w:val="6AA531A3"/>
    <w:rsid w:val="6AAF10FF"/>
    <w:rsid w:val="6AD462C6"/>
    <w:rsid w:val="6AD553B8"/>
    <w:rsid w:val="6ADF59EC"/>
    <w:rsid w:val="6AE43999"/>
    <w:rsid w:val="6AF264E3"/>
    <w:rsid w:val="6AFA18C2"/>
    <w:rsid w:val="6B0B4223"/>
    <w:rsid w:val="6B1A08CC"/>
    <w:rsid w:val="6B393764"/>
    <w:rsid w:val="6B407821"/>
    <w:rsid w:val="6B4A210B"/>
    <w:rsid w:val="6B4E6BCB"/>
    <w:rsid w:val="6B5D69CA"/>
    <w:rsid w:val="6B840424"/>
    <w:rsid w:val="6B8D1F25"/>
    <w:rsid w:val="6B9A1D45"/>
    <w:rsid w:val="6BAF1858"/>
    <w:rsid w:val="6BB16EB6"/>
    <w:rsid w:val="6BB3256D"/>
    <w:rsid w:val="6BB5255D"/>
    <w:rsid w:val="6BBE6B45"/>
    <w:rsid w:val="6BD4308A"/>
    <w:rsid w:val="6BD751E8"/>
    <w:rsid w:val="6BEA4D01"/>
    <w:rsid w:val="6BF72483"/>
    <w:rsid w:val="6C1574C9"/>
    <w:rsid w:val="6C2977F8"/>
    <w:rsid w:val="6C410AF6"/>
    <w:rsid w:val="6C534461"/>
    <w:rsid w:val="6C6F2F08"/>
    <w:rsid w:val="6C6F438A"/>
    <w:rsid w:val="6C763C23"/>
    <w:rsid w:val="6C7E70A0"/>
    <w:rsid w:val="6C7F58D5"/>
    <w:rsid w:val="6C855A4D"/>
    <w:rsid w:val="6C8C2367"/>
    <w:rsid w:val="6C8F6EB0"/>
    <w:rsid w:val="6C912E13"/>
    <w:rsid w:val="6C9B4B66"/>
    <w:rsid w:val="6C9B6E95"/>
    <w:rsid w:val="6CA95A8A"/>
    <w:rsid w:val="6CC34FC2"/>
    <w:rsid w:val="6CC3757D"/>
    <w:rsid w:val="6CCF0C20"/>
    <w:rsid w:val="6CD91BC8"/>
    <w:rsid w:val="6CDC363A"/>
    <w:rsid w:val="6CE05912"/>
    <w:rsid w:val="6CEE50A8"/>
    <w:rsid w:val="6CF6718A"/>
    <w:rsid w:val="6CFB6DBE"/>
    <w:rsid w:val="6D0E4DE2"/>
    <w:rsid w:val="6D133AB0"/>
    <w:rsid w:val="6D1C3E21"/>
    <w:rsid w:val="6D275EEF"/>
    <w:rsid w:val="6D393C63"/>
    <w:rsid w:val="6D475C60"/>
    <w:rsid w:val="6D5E10DC"/>
    <w:rsid w:val="6D706851"/>
    <w:rsid w:val="6D973B32"/>
    <w:rsid w:val="6D9F2980"/>
    <w:rsid w:val="6DA27BB6"/>
    <w:rsid w:val="6DAC02A9"/>
    <w:rsid w:val="6DAC25C6"/>
    <w:rsid w:val="6DB23DD9"/>
    <w:rsid w:val="6DBD4818"/>
    <w:rsid w:val="6DDB40E2"/>
    <w:rsid w:val="6DE52C91"/>
    <w:rsid w:val="6DFA2957"/>
    <w:rsid w:val="6E0D03A1"/>
    <w:rsid w:val="6E152344"/>
    <w:rsid w:val="6E1E2D83"/>
    <w:rsid w:val="6E366723"/>
    <w:rsid w:val="6E403382"/>
    <w:rsid w:val="6E4D05E3"/>
    <w:rsid w:val="6E5E58D0"/>
    <w:rsid w:val="6E6653F9"/>
    <w:rsid w:val="6E6F4FBA"/>
    <w:rsid w:val="6E987CA5"/>
    <w:rsid w:val="6EB24747"/>
    <w:rsid w:val="6EBB3191"/>
    <w:rsid w:val="6EDA76AD"/>
    <w:rsid w:val="6EE41408"/>
    <w:rsid w:val="6EE7711F"/>
    <w:rsid w:val="6EF03216"/>
    <w:rsid w:val="6F0A2268"/>
    <w:rsid w:val="6F0A33A1"/>
    <w:rsid w:val="6F0E6886"/>
    <w:rsid w:val="6F153F0D"/>
    <w:rsid w:val="6F175D84"/>
    <w:rsid w:val="6F17740A"/>
    <w:rsid w:val="6F1A2963"/>
    <w:rsid w:val="6F1C34D7"/>
    <w:rsid w:val="6F204D21"/>
    <w:rsid w:val="6F5227AA"/>
    <w:rsid w:val="6F544915"/>
    <w:rsid w:val="6F55661F"/>
    <w:rsid w:val="6F641900"/>
    <w:rsid w:val="6F680287"/>
    <w:rsid w:val="6F715982"/>
    <w:rsid w:val="6F82508F"/>
    <w:rsid w:val="6F845110"/>
    <w:rsid w:val="6F8E64D3"/>
    <w:rsid w:val="6F931F53"/>
    <w:rsid w:val="6FA547CE"/>
    <w:rsid w:val="6FAE5EB6"/>
    <w:rsid w:val="6FC05985"/>
    <w:rsid w:val="6FCA3F6F"/>
    <w:rsid w:val="6FCF3777"/>
    <w:rsid w:val="6FD76A36"/>
    <w:rsid w:val="6FED0156"/>
    <w:rsid w:val="70175847"/>
    <w:rsid w:val="702E56B8"/>
    <w:rsid w:val="703825A4"/>
    <w:rsid w:val="70515564"/>
    <w:rsid w:val="705515AE"/>
    <w:rsid w:val="70612314"/>
    <w:rsid w:val="707E48C9"/>
    <w:rsid w:val="70892321"/>
    <w:rsid w:val="70A15FC1"/>
    <w:rsid w:val="70A856D6"/>
    <w:rsid w:val="70B25B25"/>
    <w:rsid w:val="70B927AF"/>
    <w:rsid w:val="70CF17BA"/>
    <w:rsid w:val="70E13AFA"/>
    <w:rsid w:val="710843D1"/>
    <w:rsid w:val="710C0FCE"/>
    <w:rsid w:val="71113128"/>
    <w:rsid w:val="71200EDC"/>
    <w:rsid w:val="71296838"/>
    <w:rsid w:val="71353548"/>
    <w:rsid w:val="71357B2C"/>
    <w:rsid w:val="713970B7"/>
    <w:rsid w:val="713C0563"/>
    <w:rsid w:val="71432112"/>
    <w:rsid w:val="715104B2"/>
    <w:rsid w:val="715344DC"/>
    <w:rsid w:val="71607C64"/>
    <w:rsid w:val="71764104"/>
    <w:rsid w:val="7186205F"/>
    <w:rsid w:val="719D52E6"/>
    <w:rsid w:val="71C236B9"/>
    <w:rsid w:val="71D971BD"/>
    <w:rsid w:val="71DB4EB2"/>
    <w:rsid w:val="71DE257C"/>
    <w:rsid w:val="71E0564C"/>
    <w:rsid w:val="71E11FAF"/>
    <w:rsid w:val="71F07985"/>
    <w:rsid w:val="71FA72B7"/>
    <w:rsid w:val="720A6A97"/>
    <w:rsid w:val="72147424"/>
    <w:rsid w:val="72231D57"/>
    <w:rsid w:val="723073CF"/>
    <w:rsid w:val="723725D0"/>
    <w:rsid w:val="723B7787"/>
    <w:rsid w:val="72574FEC"/>
    <w:rsid w:val="72591A79"/>
    <w:rsid w:val="72605934"/>
    <w:rsid w:val="72642CCD"/>
    <w:rsid w:val="72726FA9"/>
    <w:rsid w:val="72731B0B"/>
    <w:rsid w:val="727625E0"/>
    <w:rsid w:val="728233DF"/>
    <w:rsid w:val="72947E91"/>
    <w:rsid w:val="729B5FA4"/>
    <w:rsid w:val="72B02D46"/>
    <w:rsid w:val="72B73EDA"/>
    <w:rsid w:val="72C63C9D"/>
    <w:rsid w:val="72D46866"/>
    <w:rsid w:val="72FE1EDE"/>
    <w:rsid w:val="72FF1EC9"/>
    <w:rsid w:val="730252F3"/>
    <w:rsid w:val="73155E4D"/>
    <w:rsid w:val="73160E48"/>
    <w:rsid w:val="731E4C48"/>
    <w:rsid w:val="733016F1"/>
    <w:rsid w:val="733E36AC"/>
    <w:rsid w:val="734A0D0C"/>
    <w:rsid w:val="73642BA0"/>
    <w:rsid w:val="7384496C"/>
    <w:rsid w:val="739323D2"/>
    <w:rsid w:val="739A5B95"/>
    <w:rsid w:val="73AD38AB"/>
    <w:rsid w:val="73C14FBF"/>
    <w:rsid w:val="73C159C8"/>
    <w:rsid w:val="73C32296"/>
    <w:rsid w:val="73CB5615"/>
    <w:rsid w:val="73CE79F3"/>
    <w:rsid w:val="73E01A57"/>
    <w:rsid w:val="73F17875"/>
    <w:rsid w:val="73F42586"/>
    <w:rsid w:val="73F95796"/>
    <w:rsid w:val="74024F05"/>
    <w:rsid w:val="742367AC"/>
    <w:rsid w:val="743A4A74"/>
    <w:rsid w:val="743D7E39"/>
    <w:rsid w:val="74742395"/>
    <w:rsid w:val="748E5F0F"/>
    <w:rsid w:val="74A34F6A"/>
    <w:rsid w:val="74AC5192"/>
    <w:rsid w:val="74B86D5D"/>
    <w:rsid w:val="74BC141F"/>
    <w:rsid w:val="74D213F3"/>
    <w:rsid w:val="74D52A82"/>
    <w:rsid w:val="74DF5B1A"/>
    <w:rsid w:val="74ED4B3A"/>
    <w:rsid w:val="74FA6722"/>
    <w:rsid w:val="750C2582"/>
    <w:rsid w:val="75133141"/>
    <w:rsid w:val="75165D9D"/>
    <w:rsid w:val="75196E88"/>
    <w:rsid w:val="752F3AEC"/>
    <w:rsid w:val="75441FA7"/>
    <w:rsid w:val="75482B5A"/>
    <w:rsid w:val="75485C6B"/>
    <w:rsid w:val="757A7197"/>
    <w:rsid w:val="757E1178"/>
    <w:rsid w:val="759D4BE6"/>
    <w:rsid w:val="75AC5A7A"/>
    <w:rsid w:val="75AD3465"/>
    <w:rsid w:val="75B1233B"/>
    <w:rsid w:val="75B26E58"/>
    <w:rsid w:val="75D45D4F"/>
    <w:rsid w:val="75DC2B32"/>
    <w:rsid w:val="75E62954"/>
    <w:rsid w:val="76081B1D"/>
    <w:rsid w:val="761232C6"/>
    <w:rsid w:val="762506F9"/>
    <w:rsid w:val="76262A61"/>
    <w:rsid w:val="76264AF9"/>
    <w:rsid w:val="762E5F7F"/>
    <w:rsid w:val="76300F87"/>
    <w:rsid w:val="763D34C8"/>
    <w:rsid w:val="7640052A"/>
    <w:rsid w:val="76561B6A"/>
    <w:rsid w:val="765C49D7"/>
    <w:rsid w:val="765F3B08"/>
    <w:rsid w:val="76633C40"/>
    <w:rsid w:val="767E45F6"/>
    <w:rsid w:val="76850688"/>
    <w:rsid w:val="768F2265"/>
    <w:rsid w:val="769B599B"/>
    <w:rsid w:val="76BB5E63"/>
    <w:rsid w:val="76C00424"/>
    <w:rsid w:val="76CD7F9A"/>
    <w:rsid w:val="76D12C23"/>
    <w:rsid w:val="76F20CE2"/>
    <w:rsid w:val="76F301A1"/>
    <w:rsid w:val="76F6551A"/>
    <w:rsid w:val="770F764E"/>
    <w:rsid w:val="771734F5"/>
    <w:rsid w:val="77234FCE"/>
    <w:rsid w:val="772D0ABA"/>
    <w:rsid w:val="774E7842"/>
    <w:rsid w:val="7750058D"/>
    <w:rsid w:val="776A0416"/>
    <w:rsid w:val="777619BF"/>
    <w:rsid w:val="77785E76"/>
    <w:rsid w:val="777D228F"/>
    <w:rsid w:val="77892DD4"/>
    <w:rsid w:val="77972224"/>
    <w:rsid w:val="77AD56BE"/>
    <w:rsid w:val="77B5497A"/>
    <w:rsid w:val="77BE7DE2"/>
    <w:rsid w:val="77BF29DF"/>
    <w:rsid w:val="77D87050"/>
    <w:rsid w:val="77D96B22"/>
    <w:rsid w:val="77E063A0"/>
    <w:rsid w:val="77E64102"/>
    <w:rsid w:val="77E97193"/>
    <w:rsid w:val="780D30DE"/>
    <w:rsid w:val="78296717"/>
    <w:rsid w:val="782A24D7"/>
    <w:rsid w:val="782E2450"/>
    <w:rsid w:val="78301439"/>
    <w:rsid w:val="78467925"/>
    <w:rsid w:val="78477CC4"/>
    <w:rsid w:val="7848339B"/>
    <w:rsid w:val="78524DED"/>
    <w:rsid w:val="785F7B1B"/>
    <w:rsid w:val="78675E66"/>
    <w:rsid w:val="78706956"/>
    <w:rsid w:val="788A4C03"/>
    <w:rsid w:val="78D2394A"/>
    <w:rsid w:val="78E3086D"/>
    <w:rsid w:val="78E8324C"/>
    <w:rsid w:val="78EC7EEB"/>
    <w:rsid w:val="78F75461"/>
    <w:rsid w:val="78F92A87"/>
    <w:rsid w:val="78FF628C"/>
    <w:rsid w:val="79144DC5"/>
    <w:rsid w:val="79221760"/>
    <w:rsid w:val="79382B11"/>
    <w:rsid w:val="795D2484"/>
    <w:rsid w:val="797024CA"/>
    <w:rsid w:val="797226A5"/>
    <w:rsid w:val="797863CA"/>
    <w:rsid w:val="798F66A6"/>
    <w:rsid w:val="79A10CA0"/>
    <w:rsid w:val="79BE5CDD"/>
    <w:rsid w:val="79C00B15"/>
    <w:rsid w:val="79C04634"/>
    <w:rsid w:val="79CC5874"/>
    <w:rsid w:val="79D10B64"/>
    <w:rsid w:val="79DD5965"/>
    <w:rsid w:val="79E4531B"/>
    <w:rsid w:val="7A2C2135"/>
    <w:rsid w:val="7A587048"/>
    <w:rsid w:val="7A6218DA"/>
    <w:rsid w:val="7A704C48"/>
    <w:rsid w:val="7A775CAD"/>
    <w:rsid w:val="7A992C69"/>
    <w:rsid w:val="7AA37A51"/>
    <w:rsid w:val="7AA43256"/>
    <w:rsid w:val="7AC5233C"/>
    <w:rsid w:val="7AC613E9"/>
    <w:rsid w:val="7ACF55BE"/>
    <w:rsid w:val="7AE25A71"/>
    <w:rsid w:val="7AEB2E1F"/>
    <w:rsid w:val="7AEC1BDA"/>
    <w:rsid w:val="7AF52E6A"/>
    <w:rsid w:val="7B0306B1"/>
    <w:rsid w:val="7B063371"/>
    <w:rsid w:val="7B1751B1"/>
    <w:rsid w:val="7B1E6366"/>
    <w:rsid w:val="7B23729D"/>
    <w:rsid w:val="7B260C7F"/>
    <w:rsid w:val="7B375EC2"/>
    <w:rsid w:val="7B3D571A"/>
    <w:rsid w:val="7B636306"/>
    <w:rsid w:val="7B7A4C31"/>
    <w:rsid w:val="7B9071A0"/>
    <w:rsid w:val="7B9745C6"/>
    <w:rsid w:val="7BB022E9"/>
    <w:rsid w:val="7BBE49BF"/>
    <w:rsid w:val="7BC61A57"/>
    <w:rsid w:val="7BE24E0A"/>
    <w:rsid w:val="7BE46803"/>
    <w:rsid w:val="7BEB39F5"/>
    <w:rsid w:val="7C0054B0"/>
    <w:rsid w:val="7C084514"/>
    <w:rsid w:val="7C0A6053"/>
    <w:rsid w:val="7C1A553F"/>
    <w:rsid w:val="7C31582D"/>
    <w:rsid w:val="7C387F90"/>
    <w:rsid w:val="7C3F42FC"/>
    <w:rsid w:val="7C4212B0"/>
    <w:rsid w:val="7C545E7E"/>
    <w:rsid w:val="7C615585"/>
    <w:rsid w:val="7C6213EF"/>
    <w:rsid w:val="7C6E5861"/>
    <w:rsid w:val="7CA11DA5"/>
    <w:rsid w:val="7CBC2E6F"/>
    <w:rsid w:val="7CC35590"/>
    <w:rsid w:val="7CE63A5F"/>
    <w:rsid w:val="7CEA5E53"/>
    <w:rsid w:val="7D103FF3"/>
    <w:rsid w:val="7D110254"/>
    <w:rsid w:val="7D1300CE"/>
    <w:rsid w:val="7D183520"/>
    <w:rsid w:val="7D1E40D0"/>
    <w:rsid w:val="7D2E0F1B"/>
    <w:rsid w:val="7D3860D8"/>
    <w:rsid w:val="7D3B398F"/>
    <w:rsid w:val="7D4A0862"/>
    <w:rsid w:val="7D5838F8"/>
    <w:rsid w:val="7D5D29A2"/>
    <w:rsid w:val="7D6530E1"/>
    <w:rsid w:val="7D6A2202"/>
    <w:rsid w:val="7D6A389A"/>
    <w:rsid w:val="7D6D3E8C"/>
    <w:rsid w:val="7D71274B"/>
    <w:rsid w:val="7D7C7F19"/>
    <w:rsid w:val="7D8D2D65"/>
    <w:rsid w:val="7D97454D"/>
    <w:rsid w:val="7D9E5FAB"/>
    <w:rsid w:val="7DA91C9F"/>
    <w:rsid w:val="7DAF3528"/>
    <w:rsid w:val="7DD06FB5"/>
    <w:rsid w:val="7DDC09DD"/>
    <w:rsid w:val="7DE13497"/>
    <w:rsid w:val="7DE3025A"/>
    <w:rsid w:val="7DE53102"/>
    <w:rsid w:val="7DEE31C2"/>
    <w:rsid w:val="7DFA0456"/>
    <w:rsid w:val="7E25466E"/>
    <w:rsid w:val="7E2D3DE1"/>
    <w:rsid w:val="7E462078"/>
    <w:rsid w:val="7E666E2E"/>
    <w:rsid w:val="7E7C7421"/>
    <w:rsid w:val="7E801717"/>
    <w:rsid w:val="7E893D8E"/>
    <w:rsid w:val="7E9C1D10"/>
    <w:rsid w:val="7E9D736C"/>
    <w:rsid w:val="7E9E7498"/>
    <w:rsid w:val="7EBC621C"/>
    <w:rsid w:val="7EC02CE0"/>
    <w:rsid w:val="7EC60718"/>
    <w:rsid w:val="7ED94805"/>
    <w:rsid w:val="7EDE069D"/>
    <w:rsid w:val="7EF24445"/>
    <w:rsid w:val="7EF83FEB"/>
    <w:rsid w:val="7F081A9D"/>
    <w:rsid w:val="7F1B230C"/>
    <w:rsid w:val="7F6D30F2"/>
    <w:rsid w:val="7F85168B"/>
    <w:rsid w:val="7F86628F"/>
    <w:rsid w:val="7F9F1AA0"/>
    <w:rsid w:val="7F9F2BEC"/>
    <w:rsid w:val="7FD37023"/>
    <w:rsid w:val="7FD53C21"/>
    <w:rsid w:val="7FE5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spacing w:before="120" w:after="120" w:line="360" w:lineRule="auto"/>
      <w:outlineLvl w:val="0"/>
    </w:pPr>
    <w:rPr>
      <w:b/>
      <w:bCs/>
      <w:kern w:val="44"/>
      <w:sz w:val="32"/>
      <w:szCs w:val="44"/>
    </w:rPr>
  </w:style>
  <w:style w:type="paragraph" w:styleId="4">
    <w:name w:val="heading 2"/>
    <w:basedOn w:val="1"/>
    <w:next w:val="5"/>
    <w:unhideWhenUsed/>
    <w:qFormat/>
    <w:uiPriority w:val="0"/>
    <w:pPr>
      <w:keepNext/>
      <w:keepLines/>
      <w:spacing w:before="120" w:after="120" w:line="360" w:lineRule="auto"/>
      <w:jc w:val="left"/>
      <w:outlineLvl w:val="1"/>
    </w:pPr>
    <w:rPr>
      <w:b/>
      <w:kern w:val="24"/>
      <w:sz w:val="28"/>
    </w:rPr>
  </w:style>
  <w:style w:type="paragraph" w:styleId="6">
    <w:name w:val="heading 3"/>
    <w:basedOn w:val="1"/>
    <w:next w:val="1"/>
    <w:qFormat/>
    <w:uiPriority w:val="0"/>
    <w:pPr>
      <w:keepNext/>
      <w:keepLines/>
      <w:adjustRightInd w:val="0"/>
      <w:snapToGrid w:val="0"/>
      <w:spacing w:before="0" w:beforeLines="0" w:beforeAutospacing="0" w:after="0" w:afterLines="0" w:afterAutospacing="0" w:line="360" w:lineRule="auto"/>
      <w:ind w:firstLine="640" w:firstLineChars="200"/>
      <w:jc w:val="both"/>
      <w:outlineLvl w:val="2"/>
    </w:pPr>
    <w:rPr>
      <w:kern w:val="0"/>
    </w:rPr>
  </w:style>
  <w:style w:type="character" w:default="1" w:styleId="19">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39"/>
    <w:pPr>
      <w:spacing w:line="360" w:lineRule="auto"/>
      <w:ind w:left="420" w:leftChars="200"/>
    </w:pPr>
    <w:rPr>
      <w:sz w:val="28"/>
      <w:szCs w:val="24"/>
    </w:rPr>
  </w:style>
  <w:style w:type="paragraph" w:styleId="5">
    <w:name w:val="Normal Indent"/>
    <w:basedOn w:val="1"/>
    <w:qFormat/>
    <w:uiPriority w:val="0"/>
    <w:pPr>
      <w:ind w:firstLine="420" w:firstLineChars="200"/>
    </w:pPr>
  </w:style>
  <w:style w:type="paragraph" w:styleId="7">
    <w:name w:val="Body Text First Indent"/>
    <w:qFormat/>
    <w:uiPriority w:val="0"/>
    <w:pPr>
      <w:widowControl w:val="0"/>
      <w:adjustRightInd w:val="0"/>
      <w:snapToGrid w:val="0"/>
      <w:spacing w:line="360" w:lineRule="auto"/>
      <w:ind w:firstLine="200" w:firstLineChars="200"/>
    </w:pPr>
    <w:rPr>
      <w:rFonts w:ascii="Times New Roman" w:hAnsi="Times New Roman" w:eastAsia="宋体" w:cs="Times New Roman"/>
      <w:snapToGrid w:val="0"/>
      <w:kern w:val="28"/>
      <w:sz w:val="26"/>
      <w:szCs w:val="26"/>
      <w:lang w:val="en-US" w:eastAsia="zh-CN" w:bidi="ar-SA"/>
    </w:rPr>
  </w:style>
  <w:style w:type="paragraph" w:styleId="8">
    <w:name w:val="annotation text"/>
    <w:basedOn w:val="1"/>
    <w:qFormat/>
    <w:uiPriority w:val="0"/>
    <w:pPr>
      <w:jc w:val="left"/>
    </w:pPr>
  </w:style>
  <w:style w:type="paragraph" w:styleId="9">
    <w:name w:val="Body Text"/>
    <w:basedOn w:val="1"/>
    <w:next w:val="10"/>
    <w:qFormat/>
    <w:uiPriority w:val="0"/>
    <w:rPr>
      <w:sz w:val="28"/>
      <w:szCs w:val="20"/>
    </w:rPr>
  </w:style>
  <w:style w:type="paragraph" w:customStyle="1" w:styleId="10">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styleId="11">
    <w:name w:val="Plain Text"/>
    <w:basedOn w:val="1"/>
    <w:qFormat/>
    <w:uiPriority w:val="0"/>
    <w:rPr>
      <w:rFonts w:ascii="宋体" w:hAnsi="Courier New"/>
      <w:sz w:val="24"/>
    </w:rPr>
  </w:style>
  <w:style w:type="paragraph" w:styleId="12">
    <w:name w:val="Balloon Text"/>
    <w:basedOn w:val="1"/>
    <w:link w:val="3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120"/>
        <w:tab w:val="right" w:leader="dot" w:pos="8407"/>
      </w:tabs>
      <w:adjustRightInd w:val="0"/>
      <w:snapToGrid w:val="0"/>
      <w:spacing w:line="360" w:lineRule="auto"/>
      <w:jc w:val="left"/>
    </w:pPr>
    <w:rPr>
      <w:rFonts w:hAnsi="宋体"/>
      <w:b/>
      <w:bCs/>
      <w:sz w:val="28"/>
      <w:szCs w:val="36"/>
    </w:rPr>
  </w:style>
  <w:style w:type="paragraph" w:styleId="16">
    <w:name w:val="Body Text Indent 3"/>
    <w:basedOn w:val="1"/>
    <w:qFormat/>
    <w:uiPriority w:val="0"/>
    <w:pPr>
      <w:spacing w:after="120"/>
      <w:ind w:left="420" w:leftChars="200"/>
    </w:pPr>
    <w:rPr>
      <w:sz w:val="16"/>
      <w:szCs w:val="16"/>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rFonts w:cs="Times New Roman"/>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99"/>
    <w:rPr>
      <w:color w:val="0000FF"/>
      <w:u w:val="single"/>
    </w:rPr>
  </w:style>
  <w:style w:type="character" w:styleId="23">
    <w:name w:val="annotation reference"/>
    <w:qFormat/>
    <w:uiPriority w:val="99"/>
    <w:rPr>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7">
    <w:name w:val="Char Char Char Char1"/>
    <w:basedOn w:val="1"/>
    <w:qFormat/>
    <w:uiPriority w:val="0"/>
    <w:pPr>
      <w:widowControl/>
      <w:spacing w:after="160" w:line="240" w:lineRule="exact"/>
      <w:jc w:val="left"/>
    </w:pPr>
    <w:rPr>
      <w:szCs w:val="24"/>
    </w:rPr>
  </w:style>
  <w:style w:type="paragraph" w:customStyle="1" w:styleId="28">
    <w:name w:val="表头"/>
    <w:basedOn w:val="1"/>
    <w:qFormat/>
    <w:uiPriority w:val="0"/>
    <w:pPr>
      <w:spacing w:line="360" w:lineRule="auto"/>
      <w:jc w:val="center"/>
    </w:pPr>
    <w:rPr>
      <w:rFonts w:ascii="宋体" w:hAnsi="宋体"/>
      <w:spacing w:val="4"/>
      <w:sz w:val="24"/>
      <w:szCs w:val="24"/>
    </w:rPr>
  </w:style>
  <w:style w:type="character" w:customStyle="1" w:styleId="29">
    <w:name w:val="标题 1 Char"/>
    <w:link w:val="3"/>
    <w:qFormat/>
    <w:uiPriority w:val="0"/>
    <w:rPr>
      <w:b/>
      <w:bCs/>
      <w:kern w:val="44"/>
      <w:sz w:val="32"/>
      <w:szCs w:val="44"/>
    </w:rPr>
  </w:style>
  <w:style w:type="paragraph" w:customStyle="1" w:styleId="30">
    <w:name w:val="p0"/>
    <w:basedOn w:val="1"/>
    <w:qFormat/>
    <w:uiPriority w:val="0"/>
    <w:pPr>
      <w:widowControl/>
    </w:pPr>
    <w:rPr>
      <w:kern w:val="0"/>
      <w:szCs w:val="21"/>
    </w:rPr>
  </w:style>
  <w:style w:type="paragraph" w:customStyle="1" w:styleId="31">
    <w:name w:val="九晟表格"/>
    <w:basedOn w:val="1"/>
    <w:qFormat/>
    <w:uiPriority w:val="0"/>
    <w:pPr>
      <w:jc w:val="center"/>
    </w:pPr>
    <w:rPr>
      <w:rFonts w:hAnsi="宋体"/>
      <w:color w:val="FF0000"/>
      <w:szCs w:val="21"/>
    </w:rPr>
  </w:style>
  <w:style w:type="paragraph" w:customStyle="1" w:styleId="32">
    <w:name w:val="报告正文"/>
    <w:basedOn w:val="1"/>
    <w:qFormat/>
    <w:uiPriority w:val="0"/>
    <w:pPr>
      <w:spacing w:line="360" w:lineRule="auto"/>
      <w:ind w:firstLine="200" w:firstLineChars="200"/>
    </w:pPr>
    <w:rPr>
      <w:sz w:val="24"/>
    </w:rPr>
  </w:style>
  <w:style w:type="paragraph" w:customStyle="1" w:styleId="33">
    <w:name w:val="标题1"/>
    <w:basedOn w:val="1"/>
    <w:next w:val="1"/>
    <w:qFormat/>
    <w:uiPriority w:val="0"/>
    <w:pPr>
      <w:spacing w:line="440" w:lineRule="exact"/>
    </w:pPr>
    <w:rPr>
      <w:sz w:val="24"/>
      <w:szCs w:val="20"/>
    </w:rPr>
  </w:style>
  <w:style w:type="paragraph" w:customStyle="1" w:styleId="34">
    <w:name w:val="正文首行缩进2个字"/>
    <w:basedOn w:val="1"/>
    <w:qFormat/>
    <w:uiPriority w:val="0"/>
    <w:pPr>
      <w:ind w:firstLine="200" w:firstLineChars="200"/>
    </w:pPr>
  </w:style>
  <w:style w:type="paragraph" w:customStyle="1" w:styleId="35">
    <w:name w:val="表格内容"/>
    <w:basedOn w:val="1"/>
    <w:qFormat/>
    <w:uiPriority w:val="0"/>
    <w:pPr>
      <w:jc w:val="center"/>
    </w:pPr>
    <w:rPr>
      <w:rFonts w:ascii="Times New Roman" w:hAnsi="Times New Roman" w:cs="宋体"/>
      <w:szCs w:val="20"/>
    </w:rPr>
  </w:style>
  <w:style w:type="paragraph" w:customStyle="1" w:styleId="36">
    <w:name w:val="1文章"/>
    <w:basedOn w:val="1"/>
    <w:qFormat/>
    <w:uiPriority w:val="0"/>
    <w:pPr>
      <w:snapToGrid w:val="0"/>
      <w:spacing w:line="360" w:lineRule="auto"/>
      <w:ind w:firstLine="573"/>
    </w:pPr>
    <w:rPr>
      <w:rFonts w:eastAsia="仿宋_GB2312"/>
      <w:sz w:val="28"/>
    </w:rPr>
  </w:style>
  <w:style w:type="paragraph" w:customStyle="1" w:styleId="37">
    <w:name w:val="表文"/>
    <w:basedOn w:val="1"/>
    <w:qFormat/>
    <w:uiPriority w:val="0"/>
    <w:pPr>
      <w:overflowPunct w:val="0"/>
      <w:autoSpaceDE w:val="0"/>
      <w:autoSpaceDN w:val="0"/>
      <w:adjustRightInd w:val="0"/>
      <w:jc w:val="center"/>
      <w:textAlignment w:val="baseline"/>
    </w:pPr>
    <w:rPr>
      <w:kern w:val="0"/>
      <w:szCs w:val="21"/>
    </w:rPr>
  </w:style>
  <w:style w:type="character" w:customStyle="1" w:styleId="38">
    <w:name w:val="批注框文本 Char"/>
    <w:basedOn w:val="19"/>
    <w:link w:val="12"/>
    <w:qFormat/>
    <w:uiPriority w:val="0"/>
    <w:rPr>
      <w:rFonts w:asciiTheme="minorHAnsi" w:hAnsiTheme="minorHAnsi" w:eastAsiaTheme="minorEastAsia" w:cstheme="minorBidi"/>
      <w:kern w:val="2"/>
      <w:sz w:val="18"/>
      <w:szCs w:val="18"/>
    </w:rPr>
  </w:style>
  <w:style w:type="paragraph" w:styleId="39">
    <w:name w:val="List Paragraph"/>
    <w:basedOn w:val="1"/>
    <w:unhideWhenUsed/>
    <w:qFormat/>
    <w:uiPriority w:val="99"/>
    <w:pPr>
      <w:ind w:firstLine="420" w:firstLineChars="200"/>
    </w:pPr>
  </w:style>
  <w:style w:type="paragraph" w:customStyle="1" w:styleId="40">
    <w:name w:val="样式 小四 行距: 1.5 倍行距 首行缩进:  2 字符1"/>
    <w:basedOn w:val="1"/>
    <w:qFormat/>
    <w:uiPriority w:val="0"/>
    <w:pPr>
      <w:spacing w:line="360" w:lineRule="auto"/>
      <w:ind w:firstLine="480" w:firstLineChars="200"/>
    </w:pPr>
    <w:rPr>
      <w:rFonts w:cs="宋体"/>
      <w:sz w:val="24"/>
    </w:rPr>
  </w:style>
  <w:style w:type="paragraph" w:customStyle="1" w:styleId="41">
    <w:name w:val="文本正文"/>
    <w:basedOn w:val="1"/>
    <w:qFormat/>
    <w:uiPriority w:val="0"/>
    <w:pPr>
      <w:spacing w:line="360" w:lineRule="auto"/>
      <w:ind w:firstLine="480" w:firstLineChars="200"/>
    </w:pPr>
    <w:rPr>
      <w:rFonts w:ascii="Times New Roman" w:hAnsi="Times New Roman"/>
      <w:sz w:val="24"/>
      <w:szCs w:val="24"/>
    </w:rPr>
  </w:style>
  <w:style w:type="paragraph" w:customStyle="1" w:styleId="42">
    <w:name w:val="样式9"/>
    <w:basedOn w:val="1"/>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41182-E261-430C-AEC0-815966391638}">
  <ds:schemaRefs/>
</ds:datastoreItem>
</file>

<file path=docProps/app.xml><?xml version="1.0" encoding="utf-8"?>
<Properties xmlns="http://schemas.openxmlformats.org/officeDocument/2006/extended-properties" xmlns:vt="http://schemas.openxmlformats.org/officeDocument/2006/docPropsVTypes">
  <Template>Normal</Template>
  <Pages>39</Pages>
  <Words>3790</Words>
  <Characters>21607</Characters>
  <Lines>180</Lines>
  <Paragraphs>50</Paragraphs>
  <TotalTime>0</TotalTime>
  <ScaleCrop>false</ScaleCrop>
  <LinksUpToDate>false</LinksUpToDate>
  <CharactersWithSpaces>25347</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2017-08-30T00:39:00Z</dcterms:created>
  <dc:creator>Administrator</dc:creator>
  <cp:lastModifiedBy>杨钧杰</cp:lastModifiedBy>
  <cp:lastPrinted>2018-12-28T11:45:00Z</cp:lastPrinted>
  <dcterms:modified xsi:type="dcterms:W3CDTF">2019-01-03T08:05:31Z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